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974A" w14:textId="77777777" w:rsidR="002524C7" w:rsidRDefault="002524C7" w:rsidP="002524C7">
      <w:pPr>
        <w:spacing w:line="360" w:lineRule="auto"/>
        <w:jc w:val="center"/>
        <w:rPr>
          <w:b/>
          <w:kern w:val="2"/>
          <w:sz w:val="30"/>
          <w:szCs w:val="30"/>
        </w:rPr>
      </w:pPr>
      <w:r>
        <w:rPr>
          <w:rFonts w:hint="eastAsia"/>
          <w:b/>
          <w:kern w:val="2"/>
          <w:sz w:val="30"/>
          <w:szCs w:val="30"/>
        </w:rPr>
        <w:t>天津工业大学全国统考研究生入学考试自命题科目考试大纲</w:t>
      </w:r>
    </w:p>
    <w:p w14:paraId="3F93C44E" w14:textId="77777777" w:rsidR="002524C7" w:rsidRDefault="002524C7" w:rsidP="002524C7">
      <w:pPr>
        <w:spacing w:line="360" w:lineRule="auto"/>
        <w:jc w:val="center"/>
        <w:rPr>
          <w:b/>
          <w:kern w:val="2"/>
          <w:sz w:val="30"/>
          <w:szCs w:val="30"/>
        </w:rPr>
      </w:pPr>
    </w:p>
    <w:p w14:paraId="22DEB6AF" w14:textId="77777777" w:rsidR="002524C7" w:rsidRDefault="002524C7" w:rsidP="002524C7">
      <w:pPr>
        <w:spacing w:line="360" w:lineRule="auto"/>
        <w:ind w:firstLine="723"/>
        <w:rPr>
          <w:b/>
          <w:kern w:val="2"/>
          <w:sz w:val="24"/>
        </w:rPr>
      </w:pPr>
    </w:p>
    <w:p w14:paraId="551322F3" w14:textId="77777777" w:rsidR="002524C7" w:rsidRDefault="002524C7" w:rsidP="002524C7">
      <w:pPr>
        <w:spacing w:line="360" w:lineRule="auto"/>
        <w:ind w:firstLine="600"/>
        <w:rPr>
          <w:kern w:val="2"/>
          <w:sz w:val="24"/>
        </w:rPr>
      </w:pPr>
      <w:r>
        <w:rPr>
          <w:rFonts w:hint="eastAsia"/>
          <w:kern w:val="2"/>
          <w:sz w:val="24"/>
        </w:rPr>
        <w:t>课程编号：</w:t>
      </w:r>
      <w:r>
        <w:rPr>
          <w:kern w:val="2"/>
          <w:sz w:val="24"/>
        </w:rPr>
        <w:t xml:space="preserve">617           </w:t>
      </w:r>
      <w:r>
        <w:rPr>
          <w:rFonts w:hint="eastAsia"/>
          <w:kern w:val="2"/>
          <w:sz w:val="24"/>
        </w:rPr>
        <w:t>科目名称</w:t>
      </w:r>
      <w:r>
        <w:rPr>
          <w:kern w:val="2"/>
          <w:sz w:val="24"/>
        </w:rPr>
        <w:t xml:space="preserve"> </w:t>
      </w:r>
      <w:r>
        <w:rPr>
          <w:rFonts w:hint="eastAsia"/>
          <w:kern w:val="2"/>
          <w:sz w:val="24"/>
        </w:rPr>
        <w:t>：</w:t>
      </w:r>
      <w:r>
        <w:rPr>
          <w:rFonts w:ascii="宋体" w:hAnsi="宋体" w:cs="宋体" w:hint="eastAsia"/>
          <w:kern w:val="2"/>
          <w:sz w:val="24"/>
        </w:rPr>
        <w:t>马克思主义基本原理</w:t>
      </w:r>
    </w:p>
    <w:p w14:paraId="5A30BA23" w14:textId="77777777" w:rsidR="002524C7" w:rsidRDefault="002524C7" w:rsidP="002524C7">
      <w:pPr>
        <w:spacing w:line="360" w:lineRule="auto"/>
        <w:rPr>
          <w:kern w:val="2"/>
          <w:sz w:val="24"/>
        </w:rPr>
      </w:pPr>
    </w:p>
    <w:p w14:paraId="1A61C634" w14:textId="77777777" w:rsidR="002524C7" w:rsidRDefault="002524C7" w:rsidP="002524C7">
      <w:pPr>
        <w:spacing w:line="360" w:lineRule="auto"/>
        <w:rPr>
          <w:kern w:val="2"/>
          <w:sz w:val="24"/>
        </w:rPr>
      </w:pPr>
    </w:p>
    <w:p w14:paraId="33FD8B8A" w14:textId="77777777" w:rsidR="002524C7" w:rsidRDefault="002524C7" w:rsidP="002524C7">
      <w:pPr>
        <w:spacing w:line="360" w:lineRule="auto"/>
        <w:rPr>
          <w:rFonts w:ascii="宋体" w:hAnsi="宋体" w:cs="Arial"/>
          <w:color w:val="333333"/>
          <w:szCs w:val="21"/>
        </w:rPr>
      </w:pPr>
      <w:r>
        <w:rPr>
          <w:rFonts w:ascii="宋体" w:hAnsi="宋体" w:cs="Arial" w:hint="eastAsia"/>
          <w:b/>
          <w:color w:val="333333"/>
          <w:sz w:val="28"/>
          <w:szCs w:val="28"/>
        </w:rPr>
        <w:t>一、考试的总体要求</w:t>
      </w:r>
    </w:p>
    <w:p w14:paraId="20DEEE06" w14:textId="77777777" w:rsidR="002524C7" w:rsidRDefault="002524C7" w:rsidP="002524C7">
      <w:pPr>
        <w:spacing w:line="360" w:lineRule="auto"/>
        <w:ind w:firstLineChars="200" w:firstLine="480"/>
        <w:rPr>
          <w:rFonts w:ascii="宋体" w:hAnsi="宋体" w:cs="Arial" w:hint="eastAsia"/>
          <w:color w:val="333333"/>
          <w:sz w:val="24"/>
        </w:rPr>
      </w:pPr>
      <w:r>
        <w:rPr>
          <w:rFonts w:ascii="宋体" w:hAnsi="宋体" w:cs="Arial" w:hint="eastAsia"/>
          <w:color w:val="333333"/>
          <w:sz w:val="24"/>
        </w:rPr>
        <w:t>要求考生能够掌握马克思主义理论的基本原理，科学理解马克思主义哲学、马克思主义政治经济学和科学社会主义的基本原理，能够运用马克思主义基本原理的立场、观点和方法来分析当代经济、社会和科学发展中的现实问题。</w:t>
      </w:r>
    </w:p>
    <w:p w14:paraId="235E1B32" w14:textId="77777777" w:rsidR="002524C7" w:rsidRDefault="002524C7" w:rsidP="002524C7">
      <w:pPr>
        <w:spacing w:line="360" w:lineRule="auto"/>
        <w:ind w:firstLineChars="200" w:firstLine="480"/>
        <w:rPr>
          <w:rFonts w:ascii="宋体" w:hAnsi="宋体" w:cs="Arial" w:hint="eastAsia"/>
          <w:color w:val="333333"/>
          <w:sz w:val="24"/>
        </w:rPr>
      </w:pPr>
      <w:r>
        <w:rPr>
          <w:rFonts w:ascii="宋体" w:hAnsi="宋体" w:cs="Arial" w:hint="eastAsia"/>
          <w:color w:val="333333"/>
          <w:sz w:val="24"/>
        </w:rPr>
        <w:t>考生须认识到马克思主义基本原理是人类社会的本质和发展规律的科学概括，马克思主义科学真理是绝对和相对、普遍性和特殊性的辩证统一，是理论与实践、科学性与阶级性的高度结合。马克思主义基本原理是完整的科学体系，也是发展的科学理论。马克思主义基本原理不论对当代人类社会实践，还是对哲学社会科学的发展都具有重要的指导意义。</w:t>
      </w:r>
    </w:p>
    <w:p w14:paraId="6C461DC9" w14:textId="77777777" w:rsidR="002524C7" w:rsidRDefault="002524C7" w:rsidP="002524C7">
      <w:pPr>
        <w:spacing w:line="360" w:lineRule="auto"/>
        <w:rPr>
          <w:rFonts w:ascii="宋体" w:hAnsi="宋体" w:cs="Arial" w:hint="eastAsia"/>
          <w:color w:val="333333"/>
          <w:szCs w:val="21"/>
        </w:rPr>
      </w:pPr>
    </w:p>
    <w:p w14:paraId="58F192F1" w14:textId="77777777" w:rsidR="002524C7" w:rsidRDefault="002524C7" w:rsidP="002524C7">
      <w:pPr>
        <w:spacing w:line="360" w:lineRule="auto"/>
        <w:rPr>
          <w:rFonts w:hint="eastAsia"/>
          <w:b/>
          <w:kern w:val="2"/>
          <w:sz w:val="24"/>
        </w:rPr>
      </w:pPr>
      <w:r>
        <w:rPr>
          <w:rFonts w:ascii="宋体" w:hAnsi="宋体" w:cs="Arial" w:hint="eastAsia"/>
          <w:b/>
          <w:color w:val="333333"/>
          <w:sz w:val="28"/>
          <w:szCs w:val="28"/>
        </w:rPr>
        <w:t>二、考试大纲</w:t>
      </w:r>
    </w:p>
    <w:p w14:paraId="469F092F" w14:textId="77777777" w:rsidR="002524C7" w:rsidRDefault="002524C7" w:rsidP="002524C7">
      <w:pPr>
        <w:spacing w:line="360" w:lineRule="auto"/>
        <w:ind w:firstLineChars="200" w:firstLine="480"/>
        <w:rPr>
          <w:rFonts w:ascii="宋体" w:hAnsi="宋体" w:cs="Arial"/>
          <w:color w:val="333333"/>
          <w:sz w:val="24"/>
        </w:rPr>
      </w:pPr>
      <w:r>
        <w:rPr>
          <w:rFonts w:ascii="宋体" w:hAnsi="宋体" w:cs="Arial" w:hint="eastAsia"/>
          <w:bCs/>
          <w:color w:val="333333"/>
          <w:sz w:val="24"/>
        </w:rPr>
        <w:t>1.什么是马克思主义；</w:t>
      </w:r>
      <w:r>
        <w:rPr>
          <w:rFonts w:ascii="宋体" w:hAnsi="宋体" w:cs="Arial" w:hint="eastAsia"/>
          <w:color w:val="333333"/>
          <w:sz w:val="24"/>
        </w:rPr>
        <w:t>马克思主义的创立与发展；马克思主义的基本特征；马克思主义的当代价值；自觉学习和运用马克思主义。</w:t>
      </w:r>
    </w:p>
    <w:p w14:paraId="5E301D8C" w14:textId="77777777" w:rsidR="002524C7" w:rsidRDefault="002524C7" w:rsidP="002524C7">
      <w:pPr>
        <w:spacing w:line="360" w:lineRule="auto"/>
        <w:ind w:firstLineChars="200" w:firstLine="480"/>
        <w:rPr>
          <w:rFonts w:ascii="宋体" w:hAnsi="宋体" w:cs="Arial" w:hint="eastAsia"/>
          <w:color w:val="333333"/>
          <w:sz w:val="24"/>
        </w:rPr>
      </w:pPr>
      <w:r>
        <w:rPr>
          <w:rFonts w:ascii="宋体" w:hAnsi="宋体" w:cs="Arial" w:hint="eastAsia"/>
          <w:bCs/>
          <w:color w:val="333333"/>
          <w:sz w:val="24"/>
        </w:rPr>
        <w:t>2.世界的物质性及发展规律：世界的多样性与物质统一性；事物的普遍联系和变化发展；唯物辩证法是认识世界和改造世界的根本方法</w:t>
      </w:r>
      <w:r>
        <w:rPr>
          <w:rFonts w:ascii="宋体" w:hAnsi="宋体" w:cs="Arial" w:hint="eastAsia"/>
          <w:color w:val="333333"/>
          <w:sz w:val="24"/>
        </w:rPr>
        <w:t>。</w:t>
      </w:r>
    </w:p>
    <w:p w14:paraId="76EA7D04" w14:textId="77777777" w:rsidR="002524C7" w:rsidRDefault="002524C7" w:rsidP="002524C7">
      <w:pPr>
        <w:spacing w:line="360" w:lineRule="auto"/>
        <w:ind w:firstLineChars="200" w:firstLine="480"/>
        <w:rPr>
          <w:rFonts w:ascii="宋体" w:hAnsi="宋体" w:cs="Arial" w:hint="eastAsia"/>
          <w:bCs/>
          <w:color w:val="333333"/>
          <w:sz w:val="24"/>
        </w:rPr>
      </w:pPr>
      <w:r>
        <w:rPr>
          <w:rFonts w:ascii="宋体" w:hAnsi="宋体" w:cs="Arial" w:hint="eastAsia"/>
          <w:bCs/>
          <w:color w:val="333333"/>
          <w:sz w:val="24"/>
        </w:rPr>
        <w:t>3.实践与认识及其发展规律：实践与认识；真理与价值；认识世界和改造世界。</w:t>
      </w:r>
    </w:p>
    <w:p w14:paraId="1CCAF7A5" w14:textId="77777777" w:rsidR="002524C7" w:rsidRDefault="002524C7" w:rsidP="002524C7">
      <w:pPr>
        <w:spacing w:line="360" w:lineRule="auto"/>
        <w:ind w:firstLineChars="200" w:firstLine="480"/>
        <w:rPr>
          <w:rFonts w:ascii="宋体" w:hAnsi="宋体" w:cs="Arial" w:hint="eastAsia"/>
          <w:b/>
          <w:color w:val="333333"/>
          <w:sz w:val="24"/>
        </w:rPr>
      </w:pPr>
      <w:r>
        <w:rPr>
          <w:rFonts w:ascii="宋体" w:hAnsi="宋体" w:cs="Arial" w:hint="eastAsia"/>
          <w:bCs/>
          <w:color w:val="333333"/>
          <w:sz w:val="24"/>
        </w:rPr>
        <w:t>4.人类社会及其发展规律：人类社会的存在与发展；社会历史发展的动力；人民群众在历史发展中的作用。</w:t>
      </w:r>
    </w:p>
    <w:p w14:paraId="318B2BB7" w14:textId="77777777" w:rsidR="002524C7" w:rsidRDefault="002524C7" w:rsidP="002524C7">
      <w:pPr>
        <w:spacing w:line="360" w:lineRule="auto"/>
        <w:ind w:firstLineChars="200" w:firstLine="480"/>
        <w:rPr>
          <w:rFonts w:ascii="宋体" w:hAnsi="宋体" w:cs="Arial" w:hint="eastAsia"/>
          <w:bCs/>
          <w:color w:val="333333"/>
          <w:sz w:val="24"/>
        </w:rPr>
      </w:pPr>
      <w:r>
        <w:rPr>
          <w:rFonts w:ascii="宋体" w:hAnsi="宋体" w:cs="Arial" w:hint="eastAsia"/>
          <w:bCs/>
          <w:color w:val="333333"/>
          <w:sz w:val="24"/>
        </w:rPr>
        <w:t>5.资本主义的本质及规律：商品经济和价值规律；资本主义经济制度；资本主义上层建筑。</w:t>
      </w:r>
    </w:p>
    <w:p w14:paraId="4318DCDA" w14:textId="77777777" w:rsidR="002524C7" w:rsidRDefault="002524C7" w:rsidP="002524C7">
      <w:pPr>
        <w:spacing w:line="360" w:lineRule="auto"/>
        <w:ind w:firstLineChars="200" w:firstLine="480"/>
        <w:rPr>
          <w:rFonts w:ascii="宋体" w:hAnsi="宋体" w:cs="Arial" w:hint="eastAsia"/>
          <w:bCs/>
          <w:color w:val="333333"/>
          <w:sz w:val="24"/>
        </w:rPr>
      </w:pPr>
      <w:r>
        <w:rPr>
          <w:rFonts w:ascii="宋体" w:hAnsi="宋体" w:cs="Arial" w:hint="eastAsia"/>
          <w:bCs/>
          <w:color w:val="333333"/>
          <w:sz w:val="24"/>
        </w:rPr>
        <w:t>6.资本主义的发展及其趋势：垄断资本主义的形成与发展；正确认识当代资</w:t>
      </w:r>
      <w:r>
        <w:rPr>
          <w:rFonts w:ascii="宋体" w:hAnsi="宋体" w:cs="Arial" w:hint="eastAsia"/>
          <w:bCs/>
          <w:color w:val="333333"/>
          <w:sz w:val="24"/>
        </w:rPr>
        <w:lastRenderedPageBreak/>
        <w:t>本主义的新变化；资本主义的历史地位和发展趋势。</w:t>
      </w:r>
    </w:p>
    <w:p w14:paraId="2BDD7B14" w14:textId="77777777" w:rsidR="002524C7" w:rsidRDefault="002524C7" w:rsidP="002524C7">
      <w:pPr>
        <w:spacing w:line="360" w:lineRule="auto"/>
        <w:ind w:firstLineChars="200" w:firstLine="480"/>
        <w:rPr>
          <w:rFonts w:ascii="宋体" w:hAnsi="宋体" w:cs="Arial" w:hint="eastAsia"/>
          <w:color w:val="333333"/>
          <w:sz w:val="24"/>
        </w:rPr>
      </w:pPr>
      <w:r>
        <w:rPr>
          <w:rFonts w:ascii="宋体" w:hAnsi="宋体" w:cs="Arial" w:hint="eastAsia"/>
          <w:bCs/>
          <w:color w:val="333333"/>
          <w:sz w:val="24"/>
        </w:rPr>
        <w:t>7.社会主义的发展及其规律：</w:t>
      </w:r>
      <w:r>
        <w:rPr>
          <w:rFonts w:ascii="宋体" w:hAnsi="宋体" w:cs="Arial" w:hint="eastAsia"/>
          <w:color w:val="333333"/>
          <w:sz w:val="24"/>
        </w:rPr>
        <w:t>社会主义五百年的历史进程；科学社会主义基本原则；在实践中探索社会主义的发展规律。</w:t>
      </w:r>
    </w:p>
    <w:p w14:paraId="6AC7669C" w14:textId="77777777" w:rsidR="002524C7" w:rsidRDefault="002524C7" w:rsidP="002524C7">
      <w:pPr>
        <w:spacing w:line="360" w:lineRule="auto"/>
        <w:ind w:firstLineChars="200" w:firstLine="480"/>
        <w:rPr>
          <w:rFonts w:ascii="宋体" w:hAnsi="宋体" w:cs="Arial" w:hint="eastAsia"/>
          <w:color w:val="333333"/>
          <w:sz w:val="24"/>
        </w:rPr>
      </w:pPr>
      <w:r>
        <w:rPr>
          <w:rFonts w:ascii="宋体" w:hAnsi="宋体" w:cs="Arial" w:hint="eastAsia"/>
          <w:bCs/>
          <w:color w:val="333333"/>
          <w:sz w:val="24"/>
        </w:rPr>
        <w:t>8.共产主义崇高理想及其最终实现：展望未来共产主义新社会；</w:t>
      </w:r>
      <w:r>
        <w:rPr>
          <w:rFonts w:ascii="宋体" w:hAnsi="宋体" w:cs="Arial" w:hint="eastAsia"/>
          <w:color w:val="333333"/>
          <w:sz w:val="24"/>
        </w:rPr>
        <w:t>实现共产主义是历史发展的必然趋势；共产主义远大理想与中国特色社会主义共同理想。</w:t>
      </w:r>
    </w:p>
    <w:p w14:paraId="7EB85F49" w14:textId="77777777" w:rsidR="002524C7" w:rsidRDefault="002524C7" w:rsidP="002524C7">
      <w:pPr>
        <w:spacing w:line="360" w:lineRule="auto"/>
        <w:rPr>
          <w:rFonts w:ascii="宋体" w:hAnsi="宋体" w:cs="Arial" w:hint="eastAsia"/>
          <w:color w:val="333333"/>
          <w:sz w:val="24"/>
        </w:rPr>
      </w:pPr>
    </w:p>
    <w:p w14:paraId="022C7407" w14:textId="77777777" w:rsidR="002524C7" w:rsidRDefault="002524C7" w:rsidP="002524C7">
      <w:pPr>
        <w:spacing w:line="360" w:lineRule="auto"/>
        <w:rPr>
          <w:rFonts w:ascii="宋体" w:hAnsi="宋体" w:cs="Arial" w:hint="eastAsia"/>
          <w:color w:val="333333"/>
          <w:szCs w:val="21"/>
        </w:rPr>
      </w:pPr>
      <w:r>
        <w:rPr>
          <w:rFonts w:ascii="宋体" w:hAnsi="宋体" w:cs="Arial" w:hint="eastAsia"/>
          <w:b/>
          <w:color w:val="333333"/>
          <w:sz w:val="28"/>
          <w:szCs w:val="28"/>
        </w:rPr>
        <w:t>三、考试形式与试卷结构</w:t>
      </w:r>
    </w:p>
    <w:p w14:paraId="7E6BD16F" w14:textId="77777777" w:rsidR="002524C7" w:rsidRDefault="002524C7" w:rsidP="002524C7">
      <w:pPr>
        <w:spacing w:line="360" w:lineRule="auto"/>
        <w:rPr>
          <w:rFonts w:ascii="宋体" w:hAnsi="宋体" w:cs="Arial" w:hint="eastAsia"/>
          <w:b/>
          <w:color w:val="333333"/>
          <w:sz w:val="24"/>
        </w:rPr>
      </w:pPr>
      <w:r>
        <w:rPr>
          <w:rFonts w:ascii="宋体" w:hAnsi="宋体" w:cs="Arial" w:hint="eastAsia"/>
          <w:b/>
          <w:color w:val="333333"/>
          <w:sz w:val="24"/>
        </w:rPr>
        <w:t>1.试卷满分及考试时间</w:t>
      </w:r>
    </w:p>
    <w:p w14:paraId="094E8591" w14:textId="77777777" w:rsidR="002524C7" w:rsidRDefault="002524C7" w:rsidP="002524C7">
      <w:pPr>
        <w:spacing w:line="360" w:lineRule="auto"/>
        <w:ind w:firstLineChars="200" w:firstLine="480"/>
        <w:rPr>
          <w:rFonts w:ascii="宋体" w:hAnsi="宋体" w:cs="Arial" w:hint="eastAsia"/>
          <w:color w:val="333333"/>
          <w:sz w:val="24"/>
        </w:rPr>
      </w:pPr>
      <w:r>
        <w:rPr>
          <w:rFonts w:ascii="宋体" w:hAnsi="宋体" w:cs="Arial" w:hint="eastAsia"/>
          <w:color w:val="333333"/>
          <w:sz w:val="24"/>
        </w:rPr>
        <w:t>试卷满分为150分；考试时间为180分钟。</w:t>
      </w:r>
    </w:p>
    <w:p w14:paraId="2466C7FF" w14:textId="77777777" w:rsidR="002524C7" w:rsidRDefault="002524C7" w:rsidP="002524C7">
      <w:pPr>
        <w:spacing w:line="360" w:lineRule="auto"/>
        <w:rPr>
          <w:rFonts w:ascii="宋体" w:hAnsi="宋体" w:cs="宋体" w:hint="eastAsia"/>
          <w:b/>
          <w:kern w:val="2"/>
          <w:sz w:val="24"/>
        </w:rPr>
      </w:pPr>
      <w:r>
        <w:rPr>
          <w:rFonts w:ascii="宋体" w:hAnsi="宋体" w:cs="宋体" w:hint="eastAsia"/>
          <w:b/>
          <w:kern w:val="2"/>
          <w:sz w:val="24"/>
        </w:rPr>
        <w:t>2.试卷题型结构与比例</w:t>
      </w:r>
    </w:p>
    <w:p w14:paraId="16133D95" w14:textId="77777777" w:rsidR="002524C7" w:rsidRDefault="002524C7" w:rsidP="002524C7">
      <w:pPr>
        <w:spacing w:line="360" w:lineRule="auto"/>
        <w:ind w:firstLineChars="200" w:firstLine="480"/>
        <w:rPr>
          <w:rFonts w:ascii="宋体" w:hAnsi="宋体" w:cs="宋体" w:hint="eastAsia"/>
          <w:kern w:val="2"/>
          <w:sz w:val="24"/>
        </w:rPr>
      </w:pPr>
      <w:r>
        <w:rPr>
          <w:rFonts w:ascii="宋体" w:hAnsi="宋体" w:cs="宋体" w:hint="eastAsia"/>
          <w:kern w:val="2"/>
          <w:sz w:val="24"/>
        </w:rPr>
        <w:t>1.考试题型：简答题、论述题。</w:t>
      </w:r>
    </w:p>
    <w:p w14:paraId="7B2E3C97" w14:textId="77777777" w:rsidR="002524C7" w:rsidRDefault="002524C7" w:rsidP="002524C7">
      <w:pPr>
        <w:spacing w:line="360" w:lineRule="auto"/>
        <w:ind w:firstLineChars="200" w:firstLine="480"/>
        <w:rPr>
          <w:rFonts w:ascii="宋体" w:hAnsi="宋体" w:cs="宋体" w:hint="eastAsia"/>
          <w:kern w:val="2"/>
          <w:sz w:val="24"/>
        </w:rPr>
      </w:pPr>
      <w:r>
        <w:rPr>
          <w:rFonts w:ascii="宋体" w:hAnsi="宋体" w:cs="宋体" w:hint="eastAsia"/>
          <w:kern w:val="2"/>
          <w:sz w:val="24"/>
        </w:rPr>
        <w:t>2.分数比例：简答题6-9个（90分）；论述题2-3个（60分）。</w:t>
      </w:r>
    </w:p>
    <w:p w14:paraId="37D7674A" w14:textId="77777777" w:rsidR="002524C7" w:rsidRDefault="002524C7" w:rsidP="002524C7">
      <w:pPr>
        <w:spacing w:line="360" w:lineRule="auto"/>
        <w:rPr>
          <w:rFonts w:hint="eastAsia"/>
          <w:b/>
          <w:kern w:val="2"/>
          <w:sz w:val="24"/>
        </w:rPr>
      </w:pPr>
      <w:r>
        <w:rPr>
          <w:b/>
          <w:kern w:val="2"/>
          <w:sz w:val="24"/>
        </w:rPr>
        <w:t>3.</w:t>
      </w:r>
      <w:r>
        <w:rPr>
          <w:rFonts w:hint="eastAsia"/>
          <w:b/>
          <w:kern w:val="2"/>
          <w:sz w:val="24"/>
        </w:rPr>
        <w:t>答题方式</w:t>
      </w:r>
    </w:p>
    <w:p w14:paraId="5DA2543A" w14:textId="77777777" w:rsidR="002524C7" w:rsidRDefault="002524C7" w:rsidP="002524C7">
      <w:pPr>
        <w:spacing w:line="360" w:lineRule="auto"/>
        <w:ind w:firstLineChars="200" w:firstLine="480"/>
        <w:rPr>
          <w:rFonts w:ascii="宋体" w:hAnsi="宋体" w:cs="Arial"/>
          <w:color w:val="333333"/>
          <w:sz w:val="24"/>
        </w:rPr>
      </w:pPr>
      <w:r>
        <w:rPr>
          <w:rFonts w:ascii="宋体" w:hAnsi="宋体" w:cs="Arial" w:hint="eastAsia"/>
          <w:color w:val="333333"/>
          <w:sz w:val="24"/>
        </w:rPr>
        <w:t>答题方式为闭卷、笔试。</w:t>
      </w:r>
    </w:p>
    <w:p w14:paraId="378626D0" w14:textId="77777777" w:rsidR="002524C7" w:rsidRDefault="002524C7" w:rsidP="002524C7">
      <w:pPr>
        <w:spacing w:line="360" w:lineRule="auto"/>
        <w:rPr>
          <w:rFonts w:ascii="宋体" w:hAnsi="宋体" w:cs="Arial" w:hint="eastAsia"/>
          <w:color w:val="333333"/>
          <w:szCs w:val="21"/>
        </w:rPr>
      </w:pPr>
    </w:p>
    <w:p w14:paraId="308BC910" w14:textId="77777777" w:rsidR="002524C7" w:rsidRDefault="002524C7" w:rsidP="002524C7">
      <w:pPr>
        <w:spacing w:line="360" w:lineRule="auto"/>
        <w:rPr>
          <w:rFonts w:ascii="宋体" w:hAnsi="宋体" w:cs="Arial" w:hint="eastAsia"/>
          <w:color w:val="333333"/>
          <w:sz w:val="24"/>
        </w:rPr>
      </w:pPr>
      <w:r>
        <w:rPr>
          <w:rFonts w:ascii="宋体" w:hAnsi="宋体" w:cs="Arial" w:hint="eastAsia"/>
          <w:b/>
          <w:color w:val="333333"/>
          <w:sz w:val="28"/>
          <w:szCs w:val="28"/>
        </w:rPr>
        <w:t>四、主要参考教材</w:t>
      </w:r>
    </w:p>
    <w:p w14:paraId="7DAD39EF" w14:textId="77777777" w:rsidR="002524C7" w:rsidRDefault="002524C7" w:rsidP="002524C7">
      <w:pPr>
        <w:spacing w:line="360" w:lineRule="auto"/>
        <w:ind w:firstLineChars="100" w:firstLine="240"/>
        <w:rPr>
          <w:rFonts w:ascii="宋体" w:hAnsi="宋体" w:cs="Arial" w:hint="eastAsia"/>
          <w:color w:val="333333"/>
          <w:sz w:val="24"/>
        </w:rPr>
      </w:pPr>
      <w:r>
        <w:rPr>
          <w:rFonts w:ascii="宋体" w:hAnsi="宋体" w:cs="Arial" w:hint="eastAsia"/>
          <w:color w:val="333333"/>
          <w:sz w:val="24"/>
        </w:rPr>
        <w:t>《马克思主义基本原理》（2023年版），马克思主义理论研究和建设工程重点教材，高等教育出版社，2023年2月第2版。</w:t>
      </w:r>
    </w:p>
    <w:p w14:paraId="5CEA1404" w14:textId="77777777" w:rsidR="00CF2092" w:rsidRPr="002524C7" w:rsidRDefault="00CF2092"/>
    <w:sectPr w:rsidR="00CF2092" w:rsidRPr="002524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63A64" w14:textId="77777777" w:rsidR="0024419E" w:rsidRDefault="0024419E" w:rsidP="002524C7">
      <w:r>
        <w:separator/>
      </w:r>
    </w:p>
  </w:endnote>
  <w:endnote w:type="continuationSeparator" w:id="0">
    <w:p w14:paraId="35783790" w14:textId="77777777" w:rsidR="0024419E" w:rsidRDefault="0024419E" w:rsidP="0025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DA61" w14:textId="77777777" w:rsidR="0024419E" w:rsidRDefault="0024419E" w:rsidP="002524C7">
      <w:r>
        <w:separator/>
      </w:r>
    </w:p>
  </w:footnote>
  <w:footnote w:type="continuationSeparator" w:id="0">
    <w:p w14:paraId="4A463750" w14:textId="77777777" w:rsidR="0024419E" w:rsidRDefault="0024419E" w:rsidP="00252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F3"/>
    <w:rsid w:val="000E20F3"/>
    <w:rsid w:val="0024419E"/>
    <w:rsid w:val="002524C7"/>
    <w:rsid w:val="00776C5D"/>
    <w:rsid w:val="00CA6002"/>
    <w:rsid w:val="00CF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CAFB83-74C6-474E-A1B3-7ECF7C5D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C7"/>
    <w:pPr>
      <w:widowControl w:val="0"/>
      <w:jc w:val="both"/>
    </w:pPr>
    <w:rPr>
      <w:rFonts w:ascii="Times New Roman" w:eastAsia="宋体"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4C7"/>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a4">
    <w:name w:val="页眉 字符"/>
    <w:basedOn w:val="a0"/>
    <w:link w:val="a3"/>
    <w:uiPriority w:val="99"/>
    <w:rsid w:val="002524C7"/>
    <w:rPr>
      <w:sz w:val="18"/>
      <w:szCs w:val="18"/>
    </w:rPr>
  </w:style>
  <w:style w:type="paragraph" w:styleId="a5">
    <w:name w:val="footer"/>
    <w:basedOn w:val="a"/>
    <w:link w:val="a6"/>
    <w:uiPriority w:val="99"/>
    <w:unhideWhenUsed/>
    <w:rsid w:val="002524C7"/>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character" w:customStyle="1" w:styleId="a6">
    <w:name w:val="页脚 字符"/>
    <w:basedOn w:val="a0"/>
    <w:link w:val="a5"/>
    <w:uiPriority w:val="99"/>
    <w:rsid w:val="002524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9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小波 王</dc:creator>
  <cp:keywords/>
  <dc:description/>
  <cp:lastModifiedBy>小波 王</cp:lastModifiedBy>
  <cp:revision>2</cp:revision>
  <dcterms:created xsi:type="dcterms:W3CDTF">2024-10-04T03:47:00Z</dcterms:created>
  <dcterms:modified xsi:type="dcterms:W3CDTF">2024-10-04T03:47:00Z</dcterms:modified>
</cp:coreProperties>
</file>