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2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667"/>
        <w:gridCol w:w="2420"/>
        <w:gridCol w:w="680"/>
        <w:gridCol w:w="2448"/>
        <w:gridCol w:w="14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exact"/>
          <w:tblHeader/>
          <w:jc w:val="center"/>
        </w:trPr>
        <w:tc>
          <w:tcPr>
            <w:tcW w:w="9623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bookmarkStart w:name="_GoBack" w:id="0"/>
            <w:bookmarkEnd w:id="0"/>
            <w:r>
              <w:rPr>
                <w:rFonts w:hint="eastAsia" w:ascii="黑体" w:hAnsi="黑体" w:eastAsia="黑体"/>
                <w:sz w:val="24"/>
                <w:szCs w:val="24"/>
              </w:rPr>
              <w:t>华南农业大学2024年攻读硕士学位研究生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招生专业目录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tblHeader/>
          <w:jc w:val="center"/>
        </w:trPr>
        <w:tc>
          <w:tcPr>
            <w:tcW w:w="266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sz w:val="18"/>
                <w:szCs w:val="18"/>
              </w:rPr>
              <w:t>名称（编号）</w:t>
            </w:r>
          </w:p>
        </w:tc>
        <w:tc>
          <w:tcPr>
            <w:tcW w:w="2420" w:type="dxa"/>
            <w:tcBorders>
              <w:top w:val="single" w:color="auto" w:sz="12" w:space="0"/>
            </w:tcBorders>
            <w:vAlign w:val="center"/>
            <w:vMerge w:val="restart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sz w:val="18"/>
                <w:szCs w:val="18"/>
              </w:rPr>
              <w:t>考试科目</w:t>
            </w:r>
          </w:p>
        </w:tc>
        <w:tc>
          <w:tcPr>
            <w:tcW w:w="68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sz w:val="18"/>
                <w:szCs w:val="18"/>
              </w:rPr>
              <w:t>拟招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sz w:val="18"/>
                <w:szCs w:val="18"/>
              </w:rPr>
              <w:t>人数</w:t>
            </w:r>
          </w:p>
        </w:tc>
        <w:tc>
          <w:tcPr>
            <w:tcW w:w="2448" w:type="dxa"/>
            <w:tcBorders>
              <w:top w:val="single" w:color="auto" w:sz="12" w:space="0"/>
            </w:tcBorders>
            <w:vAlign w:val="center"/>
            <w:vMerge w:val="restart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sz w:val="18"/>
                <w:szCs w:val="18"/>
              </w:rPr>
              <w:t>指导教师</w:t>
            </w:r>
          </w:p>
        </w:tc>
        <w:tc>
          <w:tcPr>
            <w:tcW w:w="140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sz w:val="18"/>
                <w:szCs w:val="18"/>
              </w:rPr>
              <w:t>备注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/复试内容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经济管理学院(001)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200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推免：99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应用经济学(020200)(学术型)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推免：10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(01)金融学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③303|数学（三）④801|经济学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①综合素质，②专业知识（金融学），③外语口语与听力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(02)产业经济学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③303|数学（三）④801|经济学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①综合素质，②专业知识（产业经济学），③外语口语与听力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(03)国际贸易学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③303|数学（三）④801|经济学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①综合素质，②专业知识（国际贸易理论与政策），③外语口语与听力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(04)劳动经济学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③303|数学（三）④801|经济学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①综合素质，②专业知识（劳动经济学），③外语口语与听力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金融(025100)(专业型)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36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推免：18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③303|数学（三）④431|金融学综合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研究方向：①涉农金融与中小金融管理；②金融产品设计与农产品期货；③金融分析与投资理财。复试：①综合素质，②专业知识（金融学），③外语口语及听力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农业管理(095137)(专业型)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81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推免：40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③342|农业知识综合四④844|农村与区域发展概论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①综合素质，②专业知识（现实农业经济与管理问题），③外语口语及听力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工商管理学(120200)(学术型)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17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推免：8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(01)会计学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③303|数学（三）④802|管理学原理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①综合素质，②专业知识（会计学原理），③外语口语与听力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(02)企业管理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③303|数学（三）④802|管理学原理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①综合素质，②专业知识（企业管理），③外语口语与听力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(03)旅游管理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③303|数学（三）④802|管理学原理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①综合素质，②专业知识（旅游管理），③外语口语与听力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农林经济管理(120300)(学术型)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16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推免：8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(01)农业经济管理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③303|数学（三）④801|经济学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①综合素质，②专业知识（农业经济学），③外语口语与听力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(02)林业经济管理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③303|数学（三）④801|经济学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①综合素质，②专业知识（林业经济管理学），③外语口语与听力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会计(125300)(专业型)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30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推免：15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①199|管理类综合能力②204|英语（二）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研究方向：①资本运营与财务总监（CFO）；②涉农财务与会计两个。①笔试：会计学综合（会计硕士）、政治科目，②面试：涵盖政治、英语和专业知识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马克思主义学院(002)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22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推免：7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马克思主义理论(030500)(学术型)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22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推免：7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(01)马克思主义基本原理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③704|马克思主义基本原理④803|专业综合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(02)马克思主义中国化研究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③704|马克思主义基本原理④803|专业综合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(03)思想政治教育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③704|马克思主义基本原理④803|专业综合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数学与信息学院(003)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174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推免：33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数学(070100)(学术型)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推免：5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(01)基础数学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③705|高等代数④848|数学分析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复试主要以面试形式进行，内容包括：英语口语和专业英语、专业知识与综合素质考察等。其中专业知识考察的参考书目为：《实变函数论与泛函分析》（第二版）下册 夏道行 吴卓人 严绍宗 舒五昌，高等教育出版社2010。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(02)应用数学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③705|高等代数④848|数学分析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(03)概率论与数理统计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③705|高等代数④848|数学分析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计算机科学与技术(081200)(学术型)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15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推免：7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(01)计算机系统结构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③301|数学（一）④408|计算机学科专业基础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包括面试和上机测试。面试内容：英语口语与专业英语、专业知识和综合素质。面试专业知识主要涉及操作系统、计算机组成原理、数据库原理、计算机网络、软件工程、数据结构等。上机测试专业知识主要涉及C语言、数据结构和算法设计与分析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(02)计算机软件与理论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③301|数学（一）④408|计算机学科专业基础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(03)计算机应用技术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③301|数学（一）④408|计算机学科专业基础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计算机技术(085404)(专业型)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129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推免：16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③302|数学（二）④408|计算机学科专业基础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包括面试和上机测试。面试内容：英语口语与专业英语、专业知识和综合素质。面试专业知识主要涉及操作系统、计算机组成原理、数据库原理、计算机网络、软件工程、数据结构等。上机测试专业知识主要涉及C语言、数据结构和算法设计与分析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工业工程与管理(125603)(专业型)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推免：5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①199|管理类综合能力②204|英语（二）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包括面试和笔试。面试内容：英语口语与专业英语、专业知识和综合素质等，笔试科目：①《思想政治理论》；②《C语言程序设计》；③《管理信息系统》（其中②和③二选一）。C语言程序设计参考书目：《C程序设计（第五版）》，谭浩强著，清华大学出版社，2017。管理信息系统参考书目：《管理信息系统（第七版）》，黄梯云、李一军主编，高等教育出版社，2019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生命科学学院(004)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138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推免：30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生物学(071000)(学术型)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69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推免：15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(01)植物学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③338|生物化学④872|细胞生物学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(02)微生物学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③338|生物化学④872|细胞生物学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(03)生物化学与分子生物学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③338|生物化学④872|细胞生物学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(04)遗传学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③338|生物化学④872|细胞生物学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(05)细胞生物学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③338|生物化学④872|细胞生物学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生物技术与工程(086001)(专业型)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69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推免：15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③338|生物化学④872|细胞生物学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动物科学学院(005)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212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推免：101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动物遗传育种与繁殖(090501)(学术型)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34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推免：17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③314|数学（农）④415|动物生理学与生物化学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动物遗传育种学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动物营养与饲料科学(090502)(学术型)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33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推免：16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③315|化学（农）④415|动物生理学与生物化学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综合考试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特种经济动物饲养(090504)(学术型)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推免：2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③315|化学（农）④415|动物生理学与生物化学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昆虫生理生化或养蚕学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动物健康养殖与安全生产(0905Z1)(学术型)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12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推免：6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③315|化学（农）④415|动物生理学与生物化学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综合考试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畜牧(095133)(专业型)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129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推免：60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(01)动物遗传育种与繁殖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③340|农业知识综合二④842|畜牧学概论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综合考试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(02)动物营养与饲料科学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③340|农业知识综合二④842|畜牧学概论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综合考试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(03)动物健康养殖与安全生产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③340|农业知识综合二④842|畜牧学概论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综合考试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(04)特种经济动物养殖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③340|农业知识综合二④842|畜牧学概论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综合考试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兽医学院(006)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301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推免：71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基础兽医学(090601)(学术型)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45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推免：15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③315|化学（农）④415|动物生理学与生物化学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1.研究方向：（01）动物解剖学与组织胚胎学（02）动物生殖与发育生物学（03）兽医病理学（04）兽医药理学与毒理学。  2.复试内容：（01）基础兽医学理论知识考试，主要包括《兽医药理学》、《动物组织胚胎学》、《兽医病理学》等课程内容。（02）英语口语及专业英语考核。（03）综合素质考核：通过提问，考察学生专业知识面、应变能力、语言表达能力等综合素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预防兽医学(090602)(学术型)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62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推免：15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③315|化学（农）④415|动物生理学与生物化学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1.研究方向：（01）兽医微生物学与免疫学（02）动物传染病学（03）兽医寄生虫学与寄生虫病学。2.复试内容：（01）预防兽医学理论知识考试，主要包括《兽医微生物与免疫学》、《兽医传染病学》 、《兽医寄生虫学》等课程内容。（02）英语口语及专业英语考核。（03）综合素质考核：通过提问，考察学生专业知识面、语言表达能力等综合素质。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临床兽医学(090603)(学术型)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21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推免：10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③315|化学（农）④415|动物生理学与生物化学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研究方向：（01）兽医内科诊断学（02）家畜外科学与产科学（03）中兽医学。2.复试内容：（01）临床兽医学理论知识考试，主要包括《兽医临床诊断学》、《兽医外科手术与外科学》、《兽医产科学》、《中兽医学》等课程内容。（02）英语口语及专业英语考核。（03）综合素质考核：通过提问，考察学生专业知识面、应变能力、语言表达能力等综合素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兽医药学(0906Z1)(学术型)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推免：1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③315|化学（农）④415|动物生理学与生物化学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1.研究方向：（01）兽医药剂学（02）兽医药理学与毒理学（03）兽医药物化学与药物分析。2.复试内容：（01）《兽医药理学》。 （02）英语口语及专业英语考核。（03）综合素质考核：通过提问，考察学生专业知识面、应变能力、语言表达能力等综合素质。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兽医(095200)(专业型)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171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推免：30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(01)基础兽医学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③343|兽医基础④840|兽医传染病学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1.专业素质考核：考核学生兽医专业相关理论知识。2.英语口语及专业英语考核。3.综合素质考核：通过提问，考察学生专业知识面、应变能力、语言表达能力等综合素质。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(02)预防兽医学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③343|兽医基础④840|兽医传染病学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(03)临床兽医学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③343|兽医基础④840|兽医传染病学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农学院(007)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200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推免：33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作物栽培学与耕作学(090101)(学术型)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17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推免：5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③315|化学（农）④414|植物生理学与生物化学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复试内容：作物栽培学等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作物遗传育种(090102)(学术型)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59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推免：16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③315|化学（农）④414|植物生理学与生物化学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复试参考书目：张桂权.《普通遗传学》.中国农业出版社，2005；张天真.《作物育种学总论》.中国农业出版社，2022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农艺与种业(095131)(专业型)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124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推免：12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(01)种业科学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③339|农业知识综合一④805|植物生理学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复试内容：与本方向相关的综合知识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(02)作物科学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③339|农业知识综合一④805|植物生理学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复试内容：与本方向相关的综合知识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材料与能源学院(008)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130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推免：28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化学工程与技术(081700)(学术型)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31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推免：7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(01)化学工程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③302|数学（二）④829|物理化学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复试内容：①综合素质；②专业知识（综合化学）；③外语口语和听力。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(02)应用化学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③302|数学（二）④829|物理化学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(03)生物化工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③302|数学（二）④829|物理化学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(04)工业催化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③302|数学（二）④829|物理化学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农业工程(082800)(学术型)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推免：2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(01)农业生物环境与能源工程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③302|数学（二）④826|工程热力学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复试内容：①综合素质；②专业知识 （能源概论、生物质能利用原理与技术、普通化学）；③外语口语和听力。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林业工程(082900)(学术型)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15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推免：5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(01)木材科学与技术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③302|数学（二）④816|木材学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复试内容：①综合素质；②专业知识（木材加工工艺学）；③外语口语和听力。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(02)林产化学加工工程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③302|数学（二）④816|木材学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家居智能设计与工程(0829J2)(学术型)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推免：2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③302|数学（二）④880|设计与工程概论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复试内容：①综合素质；②专业知识 （设计概论、人机工程、工业工程基础）；③外语口语和听力。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材料工程(085601)(专业型)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38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推免：4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③302|数学（二）④829|物理化学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复试内容：①综合素质；②专业知识（综合化学）；③外语口语和听力。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化学工程(085602)(专业型)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推免：4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③302|数学（二）④829|物理化学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林业工程(085605)(专业型)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18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推免：4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③302|数学（二）④816|木材学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复试内容：英语水平测试、专业素质（木材加工工艺学）、综合素质及能力考核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人文与法学学院(009)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59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推免：9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法律（非法学）(035101)(专业型)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17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推免：3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③398|法律硕士专业基础（非法学）④498|法律硕士综合（非法学）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复试：英语、专业综合、综合素质能力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法律（法学）(035102)(专业型)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18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推免：2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③397|法律硕士专业基础（法学）④497|法律硕士综合（法学）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复试：英语、专业综合、综合素质能力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中国史(060200)(学术型)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12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推免：2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(01)专门史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②201|英语（一）③313|历史学专业基础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复试：英语、专业综合、综合素质能力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(02)中国古代史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②201|英语（一）③313|历史学专业基础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复试：英语、专业综合、综合素质能力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(03)中国近现代史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②201|英语（一）③313|历史学专业基础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复试：英语、专业综合、综合素质能力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科学技术史(071200)(学术型)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12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推免：2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(01)农学史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③703|古代汉语与写作④814|科学技术史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复试科目：英语、专业综合、综合素质能力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(02)科技与社会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③703|古代汉语与写作④814|科学技术史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复试科目：英语、专业综合、综合素质能力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(03)科技考古与遗产保护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③703|古代汉语与写作④814|科学技术史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复试科目：英语、专业综合、综合素质能力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工程学院(010)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188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推免：47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机械工程(080200)(学术型)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推免：5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(01)机械制造及其自动化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③301|数学（一）④825|理论力学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①综合素质 ②机械工程综合知识 ③外语口语和听力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(02)机械电子工程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③301|数学（一）④825|理论力学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①综合素质 ②机械工程综合知识 ③外语口语和听力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(03)机械设计及理论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③301|数学（一）④825|理论力学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①综合素质 ②机械工程综合知识 ③外语口语和听力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(04)车辆工程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③301|数学（一）④825|理论力学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①综合素质 ②机械工程综合知识 ③外语口语和听力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农业工程(082800)(学术型)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推免：10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(01)农业机械化工程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③302|数学（二）④825|理论力学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①综合素质 ②农业工程综合知识 ③外语口语和听力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(02)农业电气化与自动化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③302|数学（二）④825|理论力学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①综合素质 ②农业工程综合知识 ③外语口语和听力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(03)农业生物环境与能源工程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③302|数学（二）④825|理论力学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①综合素质 ②农业工程综合知识 ③外语口语和听力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控制工程(085406)(专业型)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35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推免：7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③302|数学（二）④878|自动控制原理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①综合素质 ②控制工程综合知识 ③外语口语和听力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机械工程(085501)(专业型)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58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推免：12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③302|数学（二）④825|理论力学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①综合素质 ②机械工程综合知识 ③外语口语和听力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农机装备工程(085508)(专业型)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25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推免：5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③302|数学（二）④825|理论力学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①综合素质 ②农机装备综合知识 ③外语口语和听力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机器人工程(085510)(专业型)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推免：4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③302|数学（二）④821|电子技术基础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①综合素质 ②机器人工程综合知识 ③外语口语和听力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农业工程与信息技术(095136)(专业型)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推免：4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③341|农业知识综合三④821|电子技术基础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研究方向：（1）农业机械化与装备工程；（2）农业电气化与自动化；（3）农业信息化；（4）农业生物环境与能源工程；（5）农业航空工程与技术。复试：①综合素质 ②专业知识 （机械设计、系统工程、农业信息化 ） ③外语口语和听力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林学与风景园林学院(011)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234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推免：116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风景园林(086200)(专业型)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76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推免：38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③344|风景园林基础④501|园林规划与设计(六小时)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含风景园林规划与设计、风景园林植物应用两个方向。复试考核内容：（1）外语口语考核；（2）专业知识考核；（3）综合素质考核。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林学(090700)(学术型)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43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推免：21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(01)林木遗传育种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③315|化学（农）④805|植物生理学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复试考核内容：（1）外语口语考核；（2）专业知识考核；（3）综合素质考核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(02)森林培育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③315|化学（农）④805|植物生理学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复试考核内容：（1）外语口语考核；（2）专业知识考核；（3）综合素质考核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(03)森林保护学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③315|化学（农）④805|植物生理学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复试考核内容：（1）外语口语考核；（2）专业知识考核；（3）综合素质考核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(04)森林经理学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③315|化学（农）④805|植物生理学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复试考核内容：（1）外语口语考核；（2）专业知识考核；（3）综合素质考核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(05)野生动植物保护与利用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③315|化学（农）④805|植物生理学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复试考核内容：（1）外语口语考核；（2）专业知识考核；（3）综合素质考核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(06)园林植物与观赏园艺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③315|化学（农）④805|植物生理学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复试考核内容：（1）外语口语考核；（2）专业知识考核；（3）综合素质考核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草学(090900)(学术型)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推免：5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(01)草业生物技术与育种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③315|化学（农）④805|植物生理学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复试考核内容：（1）外语口语考核；（2）专业知识考核；（3）综合素质考核。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(02)草坪与观赏植物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③315|化学（农）④805|植物生理学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复试考核内容：（1）外语口语考核；（2）专业知识考核；（3）综合素质考核。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(03)饲草生产与加工利用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③315|化学（农）④805|植物生理学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复试考试科目：（1）外语口语考核；（2）专业知识考核；（3）综合素质考核。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农艺与种业(095131)(专业型)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推免：5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(01)草业科学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③339|农业知识综合一④805|植物生理学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复试考核内容：（1）外语口语考核；（2）专业知识考核；（3）综合素质考核。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(02)种业科学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③339|农业知识综合一④805|植物生理学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复试考核内容：（1）外语口语考核；（2）专业知识考核；（3）综合素质考核。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林业(095400)(专业型)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95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推免：47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③345|林业基础知识综合④839|林学概论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含林木良种工程、森林资源培育、森林保护、森林经营与管理、野生动植物保护与利用、园林植物应用六个方向。复试考试科目：（1）外语口语考核；（2）专业知识考核；（3）综合素质考核。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食品学院(012)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243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推免：32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生物学(071000)(学术型)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推免：2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(01)微生物学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③338|生物化学④820|微生物学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食品科学与工程(083200)(学术型)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48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推免：10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(01)食品科学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③302|数学（二）④819|食品化学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复试内容：英语口语，专业知识，实验技能。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(02)粮食、油脂及植物蛋白工程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③302|数学（二）④819|食品化学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复试内容：英语口语，专业知识，实验技能。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(03)农产品加工及贮藏工程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③302|数学（二）④819|食品化学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复试内容：英语口语，专业知识，实验技能。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(04)水产品加工及贮藏工程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③302|数学（二）④819|食品化学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复试内容：英语口语，专业知识，实验技能。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(05)食品安全与营养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③302|数学（二）④819|食品化学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复试内容：英语口语，专业知识，实验技能。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食品工程(086003)(专业型)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90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推免：10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③302|数学（二）④876|食品工艺学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复试内容：英语口语，专业知识，实验技能。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食品加工与安全(095135)(专业型)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100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推免：10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③341|农业知识综合三④876|食品工艺学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复试内容：英语口语，专业知识，实验技能。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园艺学院(013)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165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推免：30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果树学(090201)(学术型)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21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推免：5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③315|化学（农）④414|植物生理学与生物化学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果树学综合知识与技能、英语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蔬菜学(090202)(学术型)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12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推免：3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③315|化学（农）④414|植物生理学与生物化学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蔬菜学综合知识与分子生物学知识、英语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茶学(090203)(学术型)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推免：3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③315|化学（农）④414|植物生理学与生物化学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茶学综合知识与技能、英语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园艺产品采后科学 (0902Z1)(学术型)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8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推免：2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③315|化学（农）④414|植物生理学与生物化学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园艺产品采后生理与贮运技术、英语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设施园艺学(0902Z3)(学术型)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推免：2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③315|化学（农）④414|植物生理学与生物化学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设施园艺学综合知识与技能、英语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农艺与种业(095131)(专业型)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113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推免：15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(01)种业科学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③339|农业知识综合一④805|植物生理学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园艺学及种子科学综合知识与技能、英语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(02)园艺科学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③339|农业知识综合一④805|植物生理学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园艺学综合知识与技能、园艺植物采后生理与贮运技术、英语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资源环境学院(014)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204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推免：24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生态学(071300)(学术型)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18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推免：2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(01)生态系统生态学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③315|化学（农）④833|生态学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含农业生态学、作物生态学、土壤生态学、循环农业、转基因作物的生态安全性、入侵生态学、数学生态学。复试考试科目：农业生态学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(02)修复生态学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③315|化学（农）④833|生态学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(03)植物生态学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③315|化学（农）④833|生态学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环境科学与工程(083000)(学术型)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15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推免：3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(01)环境科学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③302|数学（二）④817|环境保护概论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环境保护概论相关内容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(02)环境工程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③302|数学（二）④817|环境保护概论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环境工程(085701)(专业型)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28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推免：4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③302|数学（二）④817|环境保护概论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测绘工程(085704)(专业型)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12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推免：2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③302|数学（二）④881|测绘地理信息综合基础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土壤学(090301)(学术型)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12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推免：2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③315|化学（农）④847|土壤学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《土壤学》或《微生物学》或《土地资源学》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植物营养学(090302)(学术型)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8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推免：1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③315|化学（农）④414|植物生理学与生物化学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植物营养学等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土地利用工程(0903J1)(学术型)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推免：0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③303|数学（三）④881|测绘地理信息综合基础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土地科学相关内容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资源利用与植物保护(095132)(专业型)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109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推免：10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(01)耕地质量培育与提升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③339|农业知识综合一④847|土壤学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(02)肥料加工与养分高效利用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③339|农业知识综合一④847|土壤学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(03)农业环境保护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③339|农业知识综合一④847|土壤学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(04)新型农业材料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③339|农业知识综合一④847|土壤学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(05)土地利用工程与地理信息技术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③339|农业知识综合一④847|土壤学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水利与土木工程学院(015)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30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推免：8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农业工程(082800)(学术型)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推免：1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(01)农业水土工程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③302|数学（二）④825|理论力学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复试内容包括外语考核、专业课考核以及综合素质考核；复试方式采用面试和（或）笔试。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土木工程(085901)(专业型)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16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推免：4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③302|数学（二）④825|理论力学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复试内容包括外语考核、专业课考核以及综合素质考核；复试方式采用面试和（或）笔试。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水利工程(085902)(专业型)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9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推免：2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③302|数学（二）④825|理论力学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复试内容包括外语考核、专业课考核以及综合素质考核；复试方式采用面试和（或）笔试。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人工环境工程（含供热、通风及空调等）(085906)(专业型)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推免：1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③302|数学（二）④825|理论力学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复试内容包括外语考核、专业课考核以及综合素质考核；复试方式采用面试和（或）笔试。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公共管理学院(016)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100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推免：31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社会工作(035200)(专业型)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37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推免：11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(01)社区发展与社会工作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③331|社会工作原理④437|社会工作实务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①综合素质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②专业知识：社会工作价值伦理、社会工作理论、社会工作方法、社会福利政策等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③外语口语和听力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(02)社会政策与社会管理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③331|社会工作原理④437|社会工作实务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农村发展(095138)(专业型)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37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推免：11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③342|农业知识综合四④844|农村与区域发展概论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①综合素质 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②专业知识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③外语口语和听力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行政管理(120401)(学术型)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15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推免：5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③706|管理学综合基础④850|公共管理学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①综合素质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②行政管理专业知识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③外语口语和听力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社会保障(120404)(学术型)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推免：2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③706|管理学综合基础④850|公共管理学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①综合素质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②社会保障专业知识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③外语口语和听力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土地资源管理(120405)(学术型)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推免：2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③706|管理学综合基础④852|土地资源管理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①综合素质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②土地资源管理专业知识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③外语口语和听力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外国语学院(017)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25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推免：8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英语笔译(055101)(专业型)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25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推免：8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②211|翻译硕士英语 ③357|英语翻译基础④448|汉语写作与百科知识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艺术学院(018)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88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推免：43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戏剧与影视(135400)(专业型)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19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推免：9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(01)艺术编导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③712|广播电视理论④870|广播电视实务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14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推免：6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综合素质面试（专业综合能力测试）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(02)新媒体艺术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③712|广播电视理论④870|广播电视实务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推免：3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综合素质面试（专业综合能力测试）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设计(135700)(专业型)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52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推免：26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(01)服装与服饰设计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③710|设计基础④868|专业设计(三小时)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15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推免：8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综合素质面试及做图，各方向设计快题。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(02)环境设计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③710|设计基础④868|专业设计(三小时)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14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推免：7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综合素质面试及做图，各方向设计快题。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(03)产品设计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③710|设计基础④868|专业设计(三小时)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11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推免：5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综合素质面试及做图，各方向设计快题。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(04)视觉传达设计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③710|设计基础④868|专业设计(三小时)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12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推免：6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综合素质面试及做图，各方向设计快题。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设计学(140300)(学术型)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17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推免：8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③710|设计基础④879|命题设计(三小时)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17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推免：8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综合素质面试及做图，各方向设计快题。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电子工程学院(019)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115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推免：31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光学工程(080300)(学术型)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推免：5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(01)纳米光学与光电子器件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③301|数学（一）④873|普通物理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①综合素质 ②专业知识（光学、普通物理） ③外语口语和听力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(02)光电成像技术及应用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③301|数学（一）④873|普通物理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①综合素质 ②专业知识（光学、普通物理） ③外语口语和听力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(03)光电信息智能处理与系统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③301|数学（一）④873|普通物理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①综合素质 ②专业知识（光学、普通物理） ③外语口语和听力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信息与通信工程(081000)(学术型)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推免：5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(01)通信与信息系统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③301|数学（一）④877|信号与系统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①综合素质 ②专业知识（电子技术基础，数字信号处理，通信原理，嵌入式技术） ③外语口语和听力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(02)信号与信息处理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③301|数学（一）④877|信号与系统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①综合素质 ②专业知识（电子技术基础，数字信号处理，通信原理，嵌入式技术） ③外语口语和听力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农业工程(082800)(学术型)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推免：1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(01)农业电气化与自动化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③302|数学（二）④821|电子技术基础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①综合素质 ②专业知识（自动控制原理、现代测试技术） ③外语口语和听力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(02)农业机械化工程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③302|数学（二）④821|电子技术基础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①综合素质 ②专业知识（机械设计、农业机械学） ③外语口语和听力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新一代电子信息技术（含量子技术等） (085401)(专业型)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47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推免：10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③302|数学（二）④821|电子技术基础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47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推免：0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①综合素质 ②专业知识（单片机原理、模拟电子技术、可编程逻辑器件） ③外语口语和听力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人工智能(085410)(专业型)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46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推免：10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③302|数学（二）④408|计算机学科专业基础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46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推免：0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①综合素质 ②专业知识（数字图像处理、机器学习、程序设计基础） ③外语口语和听力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海洋学院(020)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107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推免：9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生物学(071000)(学术型)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推免：3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(01)水生生物学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③338|生物化学④872|细胞生物学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含水生生物遗传育种与繁殖、水生生物种质资源保护与利用、水生生物健康养殖与环境调控、水生动物免疫与病害防控和水生动物营养与饲料5个方向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水产(090800)(学术型)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推免：3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(01)水产养殖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③315|化学（农）④867|水产学概论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含水产医学、水产养殖、水产动物营养与饲料和水产遗传与育种4个方向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(03)渔业资源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③315|化学（农）④867|水产学概论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渔业发展(095134)(专业型)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77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推免：3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③340|农业知识综合二④867|水产学概论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含水产养殖、水产动物遗传与育种、水产动物营养与饲料、渔业资源养护与利用和水生动物疫病防控5个方向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植物保护学院(021)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219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推免：37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生物学(071000)(学术型)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推免：2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(01)微生物学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③338|生物化学④820|微生物学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推免：2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植物病理学(090401)(学术型)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23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推免：10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③315|化学（农）④414|植物生理学与生物化学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23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推免：10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复试内容：植物病理学等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农业昆虫与害虫防治(090402)(学术型)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24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推免：7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③315|化学（农）④414|植物生理学与生物化学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24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推免：7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复试内容：昆虫学综合知识等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农药学(090403)(学术型)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15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推免：6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(01)不区分研究方向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②201|英语（一） ③315|化学（农）④414|植物生理学与生物化学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15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推免：6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复试内容：植物保护或生物制药技术等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textAlignment w:val="top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 w:val="true"/>
                <w:sz w:val="18"/>
                <w:szCs w:val="18"/>
              </w:rPr>
              <w:t>资源利用与植物保护(095132)(专业型)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152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推免：12</w:t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(01)农业昆虫与害虫防治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③339|农业知识综合一④846|植物保护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复试内容：与本方向相关的综合知识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(02)农药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③339|农业知识综合一④846|植物保护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复试内容：与本方向相关的综合知识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2667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(03)植物病理</w:t>
            </w:r>
          </w:p>
        </w:tc>
        <w:tc>
          <w:tcPr>
            <w:tcW w:w="2420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①101|思想政治理论 ②204|英语（二） ③339|农业知识综合一④846|植物保护</w:t>
            </w:r>
          </w:p>
        </w:tc>
        <w:tc>
          <w:tcPr>
            <w:tcW w:w="680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2448" w:type="dxa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/>
            </w:r>
          </w:p>
        </w:tc>
        <w:tc>
          <w:tcPr>
            <w:tcW w:w="1408" w:type="dxa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复试内容：与本方向相关的综合知识</w:t>
            </w:r>
          </w:p>
        </w:tc>
      </w:tr>
    </w:tbl>
    <w:p>
      <w:pPr>
        <w:spacing w:line="20" w:lineRule="exact"/>
        <w:rPr>
          <w:sz w:val="10"/>
          <w:szCs w:val="10"/>
        </w:rPr>
      </w:pPr>
    </w:p>
    <w:sectPr>
      <w:footerReference w:type="default" r:id="rId3"/>
      <w:pgSz w:w="11906" w:h="16836"/>
      <w:pgMar w:top="1134" w:right="1134" w:bottom="1134" w:left="1134" w:header="1134" w:footer="56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5033142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23AC5"/>
    <w:rsid w:val="000E6ABC"/>
    <w:rsid w:val="001109E4"/>
    <w:rsid w:val="00127A6E"/>
    <w:rsid w:val="001C1C74"/>
    <w:rsid w:val="00250D92"/>
    <w:rsid w:val="002F6FE0"/>
    <w:rsid w:val="004D4249"/>
    <w:rsid w:val="005B3D40"/>
    <w:rsid w:val="00651EC8"/>
    <w:rsid w:val="006726CE"/>
    <w:rsid w:val="007A0716"/>
    <w:rsid w:val="008940AA"/>
    <w:rsid w:val="008A305C"/>
    <w:rsid w:val="008B14E2"/>
    <w:rsid w:val="00944BD3"/>
    <w:rsid w:val="00982448"/>
    <w:rsid w:val="00987DB6"/>
    <w:rsid w:val="009C43D9"/>
    <w:rsid w:val="00A05D43"/>
    <w:rsid w:val="00A23AC5"/>
    <w:rsid w:val="00A31103"/>
    <w:rsid w:val="00AB215A"/>
    <w:rsid w:val="00AD5C97"/>
    <w:rsid w:val="00BD3E9D"/>
    <w:rsid w:val="00BF5C94"/>
    <w:rsid w:val="00DF2E15"/>
    <w:rsid w:val="00E05E08"/>
    <w:rsid w:val="00E13066"/>
    <w:rsid w:val="00F21C6F"/>
    <w:rsid w:val="00F41207"/>
    <w:rsid w:val="00FB2E58"/>
    <w:rsid w:val="00FD23C8"/>
    <w:rsid w:val="00FF1D17"/>
    <w:rsid w:val="463706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88A008-83EB-4C87-B98A-34438BC956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50</Characters>
  <Lines>1</Lines>
  <Paragraphs>1</Paragraphs>
  <TotalTime>0</TotalTime>
  <ScaleCrop>false</ScaleCrop>
  <LinksUpToDate>false</LinksUpToDate>
  <CharactersWithSpaces>57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2011-10-05T06:21:00Z</dcterms:created>
  <dc:creator>yanzhaoban</dc:creator>
  <cp:lastModifiedBy>曙光</cp:lastModifiedBy>
  <dcterms:modified xsi:type="dcterms:W3CDTF">2017-09-08T10:02:11Z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