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rPr>
        <w:t>湖北汽车工业学院20</w:t>
      </w:r>
      <w:r>
        <w:rPr>
          <w:rFonts w:ascii="仿宋" w:hAnsi="仿宋" w:eastAsia="仿宋"/>
          <w:b/>
          <w:sz w:val="36"/>
          <w:szCs w:val="36"/>
        </w:rPr>
        <w:t>2</w:t>
      </w:r>
      <w:r>
        <w:rPr>
          <w:rFonts w:hint="eastAsia" w:ascii="仿宋" w:hAnsi="仿宋" w:eastAsia="仿宋"/>
          <w:b/>
          <w:sz w:val="36"/>
          <w:szCs w:val="36"/>
        </w:rPr>
        <w:t>4年硕士研究生考试内容和范围统计表</w:t>
      </w:r>
    </w:p>
    <w:tbl>
      <w:tblPr>
        <w:tblStyle w:val="9"/>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8381"/>
        <w:gridCol w:w="3147"/>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trPr>
        <w:tc>
          <w:tcPr>
            <w:tcW w:w="1792" w:type="dxa"/>
            <w:vAlign w:val="center"/>
          </w:tcPr>
          <w:p>
            <w:pPr>
              <w:jc w:val="center"/>
              <w:rPr>
                <w:rFonts w:ascii="仿宋" w:hAnsi="仿宋" w:eastAsia="仿宋"/>
                <w:b/>
                <w:sz w:val="24"/>
                <w:szCs w:val="32"/>
              </w:rPr>
            </w:pPr>
            <w:r>
              <w:rPr>
                <w:rFonts w:hint="eastAsia" w:ascii="仿宋" w:hAnsi="仿宋" w:eastAsia="仿宋"/>
                <w:b/>
                <w:sz w:val="24"/>
                <w:szCs w:val="32"/>
              </w:rPr>
              <w:t>考试科目名称</w:t>
            </w:r>
          </w:p>
        </w:tc>
        <w:tc>
          <w:tcPr>
            <w:tcW w:w="8381" w:type="dxa"/>
            <w:vAlign w:val="center"/>
          </w:tcPr>
          <w:p>
            <w:pPr>
              <w:jc w:val="center"/>
              <w:rPr>
                <w:rFonts w:ascii="仿宋" w:hAnsi="仿宋" w:eastAsia="仿宋"/>
                <w:b/>
                <w:sz w:val="24"/>
                <w:szCs w:val="32"/>
              </w:rPr>
            </w:pPr>
            <w:r>
              <w:rPr>
                <w:rFonts w:hint="eastAsia" w:ascii="仿宋" w:hAnsi="仿宋" w:eastAsia="仿宋"/>
                <w:b/>
                <w:sz w:val="24"/>
                <w:szCs w:val="32"/>
              </w:rPr>
              <w:t>考试内容和范围</w:t>
            </w:r>
          </w:p>
        </w:tc>
        <w:tc>
          <w:tcPr>
            <w:tcW w:w="3147" w:type="dxa"/>
            <w:vAlign w:val="center"/>
          </w:tcPr>
          <w:p>
            <w:pPr>
              <w:jc w:val="center"/>
              <w:rPr>
                <w:rFonts w:ascii="仿宋" w:hAnsi="仿宋" w:eastAsia="仿宋"/>
                <w:b/>
                <w:sz w:val="24"/>
                <w:szCs w:val="32"/>
              </w:rPr>
            </w:pPr>
            <w:r>
              <w:rPr>
                <w:rFonts w:hint="eastAsia" w:ascii="仿宋" w:hAnsi="仿宋" w:eastAsia="仿宋"/>
                <w:b/>
                <w:sz w:val="24"/>
                <w:szCs w:val="32"/>
              </w:rPr>
              <w:t>参考书目</w:t>
            </w:r>
          </w:p>
        </w:tc>
        <w:tc>
          <w:tcPr>
            <w:tcW w:w="807" w:type="dxa"/>
            <w:vAlign w:val="center"/>
          </w:tcPr>
          <w:p>
            <w:pPr>
              <w:jc w:val="center"/>
              <w:rPr>
                <w:rFonts w:ascii="仿宋" w:hAnsi="仿宋" w:eastAsia="仿宋"/>
                <w:b/>
                <w:sz w:val="24"/>
                <w:szCs w:val="32"/>
              </w:rPr>
            </w:pPr>
            <w:r>
              <w:rPr>
                <w:rFonts w:hint="eastAsia" w:ascii="仿宋" w:hAnsi="仿宋" w:eastAsia="仿宋"/>
                <w:b/>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机械原理</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(1)机构的结构分析:机构运动简图的绘制，机构具有确定运动的条件和机构自由度的计算。(2)机构的运动分析:速度瞬心法及矢量方程图解法。(3)四杆机构的一些基本知识和基本设计方法。(4)凸轮机构及其设计:从动件的运动规律特性及选择，平面凸轮廊线的设计方法和凸轮机构基本尺寸确定。(5)齿轮机构及其设计:齿轮的几何参数计算，一对齿轮传动的啮合过程，变位齿轮传动，斜齿轮的当量齿数及圆锥齿轮的背锥和当量齿数。(6)周转和复合轮系传动比的计算。(7)常用机构的组成、运动特点和适用场合。(8)平面机构的力分析。(9)机械的效率计算及机械自锁条件的确定方法。(10)刚性转子静、动平衡的原理和方法。(11)单自由度机械系统等效动力学模型的建立，飞轮转动惯量的简易计算方法。</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《机械原理》第八版．高等教育出版社，2013.5</w:t>
            </w:r>
          </w:p>
          <w:p>
            <w:pPr>
              <w:jc w:val="left"/>
              <w:rPr>
                <w:rFonts w:ascii="仿宋" w:hAnsi="仿宋" w:eastAsia="仿宋" w:cs="仿宋"/>
                <w:szCs w:val="21"/>
              </w:rPr>
            </w:pPr>
            <w:r>
              <w:rPr>
                <w:rFonts w:hint="eastAsia" w:ascii="仿宋" w:hAnsi="仿宋" w:eastAsia="仿宋" w:cs="仿宋"/>
                <w:szCs w:val="21"/>
              </w:rPr>
              <w:t>西北工业大学机械原理及机械零件教研室编，孙桓，陈作模，葛文杰主编．</w:t>
            </w:r>
          </w:p>
          <w:p>
            <w:pPr>
              <w:jc w:val="left"/>
              <w:rPr>
                <w:rFonts w:ascii="仿宋" w:hAnsi="仿宋" w:eastAsia="仿宋" w:cs="仿宋"/>
                <w:szCs w:val="21"/>
              </w:rPr>
            </w:pPr>
          </w:p>
        </w:tc>
        <w:tc>
          <w:tcPr>
            <w:tcW w:w="807" w:type="dxa"/>
            <w:vAlign w:val="center"/>
          </w:tcPr>
          <w:p>
            <w:pPr>
              <w:jc w:val="left"/>
              <w:rPr>
                <w:rFonts w:ascii="仿宋" w:hAnsi="仿宋" w:eastAsia="仿宋" w:cs="仿宋"/>
                <w:szCs w:val="21"/>
              </w:rPr>
            </w:pPr>
            <w:r>
              <w:rPr>
                <w:rFonts w:hint="eastAsia" w:ascii="仿宋" w:hAnsi="仿宋" w:eastAsia="仿宋" w:cs="仿宋"/>
                <w:szCs w:val="21"/>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机械设计</w:t>
            </w:r>
          </w:p>
        </w:tc>
        <w:tc>
          <w:tcPr>
            <w:tcW w:w="8381" w:type="dxa"/>
            <w:vAlign w:val="center"/>
          </w:tcPr>
          <w:p>
            <w:pPr>
              <w:pStyle w:val="4"/>
              <w:jc w:val="left"/>
              <w:rPr>
                <w:rFonts w:ascii="仿宋" w:hAnsi="仿宋" w:eastAsia="仿宋" w:cs="仿宋"/>
                <w:b w:val="0"/>
                <w:szCs w:val="21"/>
              </w:rPr>
            </w:pPr>
            <w:r>
              <w:rPr>
                <w:rFonts w:hint="eastAsia" w:ascii="仿宋" w:hAnsi="仿宋" w:eastAsia="仿宋" w:cs="仿宋"/>
                <w:b w:val="0"/>
                <w:szCs w:val="21"/>
              </w:rPr>
              <w:t>1、机械零件的主要失效形式、设计准则；2、机械零件的强度：材料的疲劳特性、单向稳定变应力及单向不稳定变应力下机械零件的疲劳强度计算方法及接触应力(赫兹应力)的概念；3、摩擦、磨损和润滑概述：金属表面滑动摩擦的状态、外摩擦的分类及提高边界膜强度的主要措施、润滑油粘度及其影响因素、油楔承载机理；4、螺纹和螺旋传动：螺纹和螺纹联接的基本知识、螺栓组联接的受力分析、单个螺栓联接的强度计算理论与方法；5、键、花键、销联接与无键联接：平键联接的失效形式和校核计算；6、带传动：带传动的受力分析、应力分析、运动分析、主要失效形式及设计准则、设计方法；7、链传动：滚子链传动的主要失效形式、设计计算方法及主要参数选择；8、齿轮传动：失效形式、设计计算准则、材料选择及热处理方法、受力分析，齿面接触疲劳强度和齿根弯曲疲劳强度计算；9、蜗杆传动：普通圆柱蜗杆传动的主要参数及其选择原则、受力分析、失效形式、设计准则及强度计算；10、滑动轴承：不完全液体润滑滑动轴承的设计，液体动力润滑的基本方程及形成液体动力润滑的必要条件；11、滚动轴承：选择设计、基本额定寿命的计算及组合结构设计；12、联轴器和离合器：功用、类型、应用场合及选择；13、轴：受力与应力分析，强度计算，结构设计。</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《机械设计》(第十版)．高等教育出版社，2019年7月</w:t>
            </w:r>
          </w:p>
          <w:p>
            <w:pPr>
              <w:jc w:val="left"/>
              <w:rPr>
                <w:rFonts w:ascii="仿宋" w:hAnsi="仿宋" w:eastAsia="仿宋" w:cs="仿宋"/>
                <w:szCs w:val="21"/>
              </w:rPr>
            </w:pPr>
            <w:r>
              <w:rPr>
                <w:rFonts w:hint="eastAsia" w:ascii="仿宋" w:hAnsi="仿宋" w:eastAsia="仿宋" w:cs="仿宋"/>
                <w:szCs w:val="21"/>
              </w:rPr>
              <w:t>西北工业大学机械原理及机械零件教研室编，濮良贵，陈国定，吴立言主编．</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先进制造技术</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先进制造技术的内涵和体系结构，先进制造技术、现代设计技术、先进制造工艺技术、制造自动化技术、现代生产管理技术、先进生产制造模式的基本内容、关键技术和最新的发展。</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王隆太.先进制造技术.第3版机械工业出版社.</w:t>
            </w:r>
            <w:r>
              <w:rPr>
                <w:rFonts w:hint="eastAsia" w:ascii="仿宋" w:hAnsi="仿宋" w:eastAsia="仿宋" w:cs="仿宋"/>
                <w:szCs w:val="21"/>
                <w:shd w:val="clear" w:color="auto" w:fill="FFFFFF"/>
              </w:rPr>
              <w:t>2020</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管理科学与工程综合</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基础工业工程主要内容：一、程序分析技术：1、工艺程序分析2、流程程序分析3、布置和线路图分析4、ECRS改善四原则、5W1H提问技术；二、作业分析技术：1、人机作业分析2、联合作业分析3、双手操作分析；三、动作分析技术：1、动素分析2、动作经济原则；四、秒表时间研究：1、标准时间构成（宽放时间和宽放率），2、秒表测时方法和步骤；五、工作抽样法：1、工作抽样原理2、工作抽样的方法和步骤；六、生产线平衡技术：1、流水生产线概念、定义、生产线平衡率计算2、生产线平衡操作步骤和流程3、流水生产线平衡设计方法。</w:t>
            </w:r>
          </w:p>
          <w:p>
            <w:pPr>
              <w:jc w:val="left"/>
              <w:rPr>
                <w:rFonts w:ascii="仿宋" w:hAnsi="仿宋" w:eastAsia="仿宋" w:cs="仿宋"/>
                <w:szCs w:val="21"/>
              </w:rPr>
            </w:pPr>
            <w:r>
              <w:rPr>
                <w:rFonts w:hint="eastAsia" w:ascii="仿宋" w:hAnsi="仿宋" w:eastAsia="仿宋" w:cs="仿宋"/>
                <w:szCs w:val="21"/>
              </w:rPr>
              <w:t>质量管理与可靠性主要内容：一、质量概念：1、质量定义2、质量管理3、质量管理的发展；二、设计质量控制：1、质量功能展开2、田口设计方法3、TRIZ理论；三、质量检验：1、抽样检验原理2、计数抽样检验3、计量抽样检验；四、统计过程控制：1、质量变异概念2、过程能力分析3、统计过程控制方法：五、六西格玛方法1、质量改进常用工具2、六西格玛改进方法。</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[1]易树平，郭伏.基础工业工程(第二版).机械工业出版社，2018年11月</w:t>
            </w:r>
          </w:p>
          <w:p>
            <w:pPr>
              <w:jc w:val="left"/>
              <w:rPr>
                <w:rFonts w:ascii="仿宋" w:hAnsi="仿宋" w:eastAsia="仿宋" w:cs="仿宋"/>
                <w:szCs w:val="21"/>
              </w:rPr>
            </w:pPr>
            <w:r>
              <w:rPr>
                <w:rFonts w:hint="eastAsia" w:ascii="仿宋" w:hAnsi="仿宋" w:eastAsia="仿宋" w:cs="仿宋"/>
                <w:szCs w:val="21"/>
              </w:rPr>
              <w:t>[2]苏秦.质量管理与可靠性工程(第二版).机械工业出版社.2017</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自动控制原理</w:t>
            </w:r>
          </w:p>
        </w:tc>
        <w:tc>
          <w:tcPr>
            <w:tcW w:w="8381" w:type="dxa"/>
            <w:vAlign w:val="center"/>
          </w:tcPr>
          <w:p>
            <w:pPr>
              <w:autoSpaceDE w:val="0"/>
              <w:autoSpaceDN w:val="0"/>
              <w:adjustRightInd w:val="0"/>
              <w:snapToGrid w:val="0"/>
              <w:jc w:val="left"/>
              <w:rPr>
                <w:rFonts w:ascii="仿宋" w:hAnsi="仿宋" w:eastAsia="仿宋" w:cs="仿宋"/>
                <w:szCs w:val="21"/>
              </w:rPr>
            </w:pPr>
            <w:r>
              <w:rPr>
                <w:rFonts w:hint="eastAsia" w:ascii="仿宋" w:hAnsi="仿宋" w:eastAsia="仿宋" w:cs="仿宋"/>
                <w:kern w:val="0"/>
                <w:szCs w:val="21"/>
              </w:rPr>
              <w:t>包括经典控制理论和现代控制理论。包括数学模型的简化，过渡过程、稳定性、稳态误差的时域分析，绘制根轨迹并分析系统，绘制开环频率特性并分析系统的绝对稳定性和相对稳定性，利用频率特性和根轨迹进行系统校正，利用相平面和描述函数分析系统，离散系统分析；包括状态空间表达式的建立、变换与求解，能控性、能观性的描述与判断，李雅普诺夫稳定性判据应用，极点配置与状态观测器设计。</w:t>
            </w:r>
          </w:p>
        </w:tc>
        <w:tc>
          <w:tcPr>
            <w:tcW w:w="3147" w:type="dxa"/>
            <w:vAlign w:val="center"/>
          </w:tcPr>
          <w:p>
            <w:pPr>
              <w:autoSpaceDE w:val="0"/>
              <w:autoSpaceDN w:val="0"/>
              <w:adjustRightInd w:val="0"/>
              <w:snapToGrid w:val="0"/>
              <w:jc w:val="left"/>
              <w:rPr>
                <w:rFonts w:ascii="仿宋" w:hAnsi="仿宋" w:eastAsia="仿宋" w:cs="仿宋"/>
                <w:kern w:val="0"/>
                <w:szCs w:val="21"/>
              </w:rPr>
            </w:pPr>
            <w:r>
              <w:rPr>
                <w:rFonts w:hint="eastAsia" w:ascii="仿宋" w:hAnsi="仿宋" w:eastAsia="仿宋" w:cs="仿宋"/>
                <w:kern w:val="0"/>
                <w:szCs w:val="21"/>
              </w:rPr>
              <w:t xml:space="preserve">《自动控制原理》夏德钤、翁贻方机械工业出版社 2009，第三版 </w:t>
            </w:r>
          </w:p>
          <w:p>
            <w:pPr>
              <w:autoSpaceDE w:val="0"/>
              <w:autoSpaceDN w:val="0"/>
              <w:adjustRightInd w:val="0"/>
              <w:snapToGrid w:val="0"/>
              <w:jc w:val="left"/>
              <w:rPr>
                <w:rFonts w:ascii="仿宋" w:hAnsi="仿宋" w:eastAsia="仿宋" w:cs="仿宋"/>
                <w:szCs w:val="21"/>
              </w:rPr>
            </w:pPr>
            <w:r>
              <w:rPr>
                <w:rFonts w:hint="eastAsia" w:ascii="仿宋" w:hAnsi="仿宋" w:eastAsia="仿宋" w:cs="仿宋"/>
                <w:kern w:val="0"/>
                <w:szCs w:val="21"/>
              </w:rPr>
              <w:t>《现代控制理论》刘豹、唐万生机械工业出版社 2011，第三版</w:t>
            </w:r>
          </w:p>
        </w:tc>
        <w:tc>
          <w:tcPr>
            <w:tcW w:w="807" w:type="dxa"/>
            <w:vAlign w:val="center"/>
          </w:tcPr>
          <w:p>
            <w:pPr>
              <w:autoSpaceDE w:val="0"/>
              <w:autoSpaceDN w:val="0"/>
              <w:adjustRightInd w:val="0"/>
              <w:jc w:val="left"/>
              <w:rPr>
                <w:rFonts w:ascii="仿宋" w:hAnsi="仿宋" w:eastAsia="仿宋" w:cs="仿宋"/>
                <w:szCs w:val="21"/>
              </w:rPr>
            </w:pPr>
            <w:r>
              <w:rPr>
                <w:rFonts w:hint="eastAsia" w:ascii="仿宋" w:hAnsi="仿宋" w:eastAsia="仿宋" w:cs="仿宋"/>
                <w:kern w:val="0"/>
                <w:szCs w:val="21"/>
              </w:rPr>
              <w:t>初试复试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792" w:type="dxa"/>
            <w:vAlign w:val="center"/>
          </w:tcPr>
          <w:p>
            <w:pPr>
              <w:autoSpaceDE w:val="0"/>
              <w:autoSpaceDN w:val="0"/>
              <w:adjustRightInd w:val="0"/>
              <w:snapToGrid w:val="0"/>
              <w:jc w:val="left"/>
              <w:rPr>
                <w:rFonts w:ascii="仿宋" w:hAnsi="仿宋" w:eastAsia="仿宋" w:cs="仿宋"/>
                <w:szCs w:val="21"/>
              </w:rPr>
            </w:pPr>
            <w:r>
              <w:rPr>
                <w:rFonts w:hint="eastAsia" w:ascii="仿宋" w:hAnsi="仿宋" w:eastAsia="仿宋" w:cs="仿宋"/>
                <w:kern w:val="0"/>
                <w:szCs w:val="21"/>
              </w:rPr>
              <w:t>电子技术基础（数电）</w:t>
            </w:r>
          </w:p>
        </w:tc>
        <w:tc>
          <w:tcPr>
            <w:tcW w:w="8381" w:type="dxa"/>
            <w:vAlign w:val="center"/>
          </w:tcPr>
          <w:p>
            <w:pPr>
              <w:autoSpaceDE w:val="0"/>
              <w:autoSpaceDN w:val="0"/>
              <w:adjustRightInd w:val="0"/>
              <w:snapToGrid w:val="0"/>
              <w:jc w:val="left"/>
              <w:rPr>
                <w:rFonts w:ascii="仿宋" w:hAnsi="仿宋" w:eastAsia="仿宋" w:cs="仿宋"/>
                <w:szCs w:val="21"/>
              </w:rPr>
            </w:pPr>
            <w:r>
              <w:rPr>
                <w:rFonts w:hint="eastAsia" w:ascii="仿宋" w:hAnsi="仿宋" w:eastAsia="仿宋" w:cs="仿宋"/>
                <w:kern w:val="0"/>
                <w:szCs w:val="21"/>
              </w:rPr>
              <w:t>考核范围为电子技术基础（数字部分）1-6章，具体内容如下：1.掌握数制系统及其转换；2.掌握逻辑代数的基本定律及规则，掌握逻辑函数的代数化简方法；3.基本掌握逻辑信号和逻辑门，掌握逻辑门及基本逻辑运算；4.重点掌握组合逻辑电路的分析方法，重点掌握组合逻辑电路的设计方法，掌握编码器（74148、74147）及其应用，掌握译码器（74138、4511）及其应用，掌握数据选择器（74151）、数值比较器（7485）及其应用；5.掌握JK、D触发器的逻辑功能及描述方法；6.重点掌握同步时序逻辑电路的逻辑功能的分析与设计，掌握计数器（74161、74160）的电路组成、功能及应用，掌握寄存器、移位寄存器（74373、74194）的电路组成、工作原理及应用。</w:t>
            </w:r>
          </w:p>
        </w:tc>
        <w:tc>
          <w:tcPr>
            <w:tcW w:w="3147" w:type="dxa"/>
            <w:vAlign w:val="center"/>
          </w:tcPr>
          <w:p>
            <w:pPr>
              <w:autoSpaceDE w:val="0"/>
              <w:autoSpaceDN w:val="0"/>
              <w:adjustRightInd w:val="0"/>
              <w:snapToGrid w:val="0"/>
              <w:jc w:val="left"/>
              <w:rPr>
                <w:rFonts w:ascii="仿宋" w:hAnsi="仿宋" w:eastAsia="仿宋" w:cs="仿宋"/>
                <w:szCs w:val="21"/>
              </w:rPr>
            </w:pPr>
            <w:r>
              <w:rPr>
                <w:rFonts w:hint="eastAsia" w:ascii="仿宋" w:hAnsi="仿宋" w:eastAsia="仿宋" w:cs="仿宋"/>
                <w:kern w:val="0"/>
                <w:szCs w:val="21"/>
              </w:rPr>
              <w:t>《电子技术基础》数字部分  康华光、高等教育出版社 2011，第五版</w:t>
            </w:r>
          </w:p>
        </w:tc>
        <w:tc>
          <w:tcPr>
            <w:tcW w:w="807" w:type="dxa"/>
            <w:vAlign w:val="center"/>
          </w:tcPr>
          <w:p>
            <w:pPr>
              <w:autoSpaceDE w:val="0"/>
              <w:autoSpaceDN w:val="0"/>
              <w:adjustRightInd w:val="0"/>
              <w:snapToGrid w:val="0"/>
              <w:jc w:val="left"/>
              <w:rPr>
                <w:rFonts w:ascii="仿宋" w:hAnsi="仿宋" w:eastAsia="仿宋" w:cs="仿宋"/>
                <w:szCs w:val="21"/>
              </w:rPr>
            </w:pPr>
            <w:r>
              <w:rPr>
                <w:rFonts w:hint="eastAsia" w:ascii="仿宋" w:hAnsi="仿宋" w:eastAsia="仿宋" w:cs="仿宋"/>
                <w:kern w:val="0"/>
                <w:szCs w:val="21"/>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计算机网络</w:t>
            </w:r>
          </w:p>
        </w:tc>
        <w:tc>
          <w:tcPr>
            <w:tcW w:w="8381" w:type="dxa"/>
            <w:vAlign w:val="center"/>
          </w:tcPr>
          <w:p>
            <w:pPr>
              <w:jc w:val="left"/>
              <w:rPr>
                <w:rFonts w:ascii="仿宋" w:hAnsi="仿宋" w:eastAsia="仿宋" w:cs="仿宋"/>
                <w:szCs w:val="21"/>
              </w:rPr>
            </w:pPr>
            <w:bookmarkStart w:id="0" w:name="OLE_LINK1"/>
            <w:r>
              <w:rPr>
                <w:rFonts w:hint="eastAsia" w:ascii="仿宋" w:hAnsi="仿宋" w:eastAsia="仿宋" w:cs="仿宋"/>
                <w:szCs w:val="21"/>
              </w:rPr>
              <w:t>网络基本概念：计算机网络的概念、组成与功能；计算机网络的分类；计算机网络的性能指标；OSI参考模型和TCP/IP模型。物理层：信道、信源、信宿等基本概念；编码与调制；传输介质；信道复用技术。数据链路层：数据链路层的功能；循环冗余检验CRC；停止-等待协议；CSMA/CD协议；网桥工作原理。网络层：IP地址分类；ARP协议；IP协议；子网划分；路由与转发；ICMP协议；路由选择协议。运输层：TCP协议；UDP协议；TCP的可靠传输；流量控制；拥塞控制；TCP连接管理。应用层：DNS；FTP；万维网；电子邮件；DHCP。网络安全：对称密钥密码体制；公钥密码体制；数字签名。</w:t>
            </w:r>
            <w:bookmarkEnd w:id="0"/>
          </w:p>
        </w:tc>
        <w:tc>
          <w:tcPr>
            <w:tcW w:w="3147" w:type="dxa"/>
            <w:vAlign w:val="center"/>
          </w:tcPr>
          <w:p>
            <w:pPr>
              <w:jc w:val="left"/>
              <w:rPr>
                <w:rFonts w:ascii="仿宋" w:hAnsi="仿宋" w:eastAsia="仿宋" w:cs="仿宋"/>
                <w:szCs w:val="21"/>
              </w:rPr>
            </w:pPr>
            <w:r>
              <w:rPr>
                <w:rFonts w:hint="eastAsia" w:ascii="仿宋" w:hAnsi="仿宋" w:eastAsia="仿宋" w:cs="仿宋"/>
                <w:kern w:val="0"/>
                <w:szCs w:val="21"/>
              </w:rPr>
              <w:t>谢希仁</w:t>
            </w:r>
            <w:r>
              <w:rPr>
                <w:rFonts w:hint="eastAsia" w:ascii="仿宋" w:hAnsi="仿宋" w:eastAsia="仿宋" w:cs="仿宋"/>
                <w:szCs w:val="21"/>
              </w:rPr>
              <w:t>. 计算机网络（第6版）. 电子工业出版社，2013</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电路</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（一）电路的基本概念和基本定律</w:t>
            </w:r>
          </w:p>
          <w:p>
            <w:pPr>
              <w:jc w:val="left"/>
              <w:rPr>
                <w:rFonts w:ascii="仿宋" w:hAnsi="仿宋" w:eastAsia="仿宋" w:cs="仿宋"/>
                <w:szCs w:val="21"/>
              </w:rPr>
            </w:pPr>
            <w:r>
              <w:rPr>
                <w:rFonts w:hint="eastAsia" w:ascii="仿宋" w:hAnsi="仿宋" w:eastAsia="仿宋" w:cs="仿宋"/>
                <w:szCs w:val="21"/>
              </w:rPr>
              <w:t>电流和电压参考方向的概念；电流、电压的实际方向和参考方向之间的关系；电流、电压参考方向的表示方法；电功率和能量的概念；电源和负载的区别、计算和判别；电路元件的概念；电阻元件、电容元件、电感元件、电压源、电流源和受控源的特性；支路、结点、回路、网孔的概念；基尔霍夫电流定律和基尔霍夫电压定律及应用。</w:t>
            </w:r>
          </w:p>
          <w:p>
            <w:pPr>
              <w:jc w:val="left"/>
              <w:rPr>
                <w:rFonts w:ascii="仿宋" w:hAnsi="仿宋" w:eastAsia="仿宋" w:cs="仿宋"/>
                <w:szCs w:val="21"/>
              </w:rPr>
            </w:pPr>
            <w:r>
              <w:rPr>
                <w:rFonts w:hint="eastAsia" w:ascii="仿宋" w:hAnsi="仿宋" w:eastAsia="仿宋" w:cs="仿宋"/>
                <w:szCs w:val="21"/>
              </w:rPr>
              <w:t>（二）电阻电路分析</w:t>
            </w:r>
          </w:p>
          <w:p>
            <w:pPr>
              <w:jc w:val="left"/>
              <w:rPr>
                <w:rFonts w:ascii="仿宋" w:hAnsi="仿宋" w:eastAsia="仿宋" w:cs="仿宋"/>
                <w:szCs w:val="21"/>
              </w:rPr>
            </w:pPr>
            <w:r>
              <w:rPr>
                <w:rFonts w:hint="eastAsia" w:ascii="仿宋" w:hAnsi="仿宋" w:eastAsia="仿宋" w:cs="仿宋"/>
                <w:szCs w:val="21"/>
              </w:rPr>
              <w:t>电路的等效变换的概念；电阻串联、并联等效电阻的求法；电阻的Y形连接和Δ形连接的等效变换；理想电压源、理想电流源串联和并联的等效变换；实际电源的两种模型及其等效变换；输入电阻的概念，一端口输入电阻的计算方法。</w:t>
            </w:r>
          </w:p>
          <w:p>
            <w:pPr>
              <w:jc w:val="left"/>
              <w:rPr>
                <w:rFonts w:ascii="仿宋" w:hAnsi="仿宋" w:eastAsia="仿宋" w:cs="仿宋"/>
                <w:szCs w:val="21"/>
              </w:rPr>
            </w:pPr>
            <w:r>
              <w:rPr>
                <w:rFonts w:hint="eastAsia" w:ascii="仿宋" w:hAnsi="仿宋" w:eastAsia="仿宋" w:cs="仿宋"/>
                <w:szCs w:val="21"/>
              </w:rPr>
              <w:t>（三）电路基本定理</w:t>
            </w:r>
          </w:p>
          <w:p>
            <w:pPr>
              <w:jc w:val="left"/>
              <w:rPr>
                <w:rFonts w:ascii="仿宋" w:hAnsi="仿宋" w:eastAsia="仿宋" w:cs="仿宋"/>
                <w:szCs w:val="21"/>
              </w:rPr>
            </w:pPr>
            <w:r>
              <w:rPr>
                <w:rFonts w:hint="eastAsia" w:ascii="仿宋" w:hAnsi="仿宋" w:eastAsia="仿宋" w:cs="仿宋"/>
                <w:szCs w:val="21"/>
              </w:rPr>
              <w:t>用支路电流法、网孔电流法、回路电流法、结点电压法、叠加定理、戴维南定理和诺顿定理分析电路的方法；替代定理、对偶原理、特勒根定理、互易定理。</w:t>
            </w:r>
          </w:p>
          <w:p>
            <w:pPr>
              <w:jc w:val="left"/>
              <w:rPr>
                <w:rFonts w:ascii="仿宋" w:hAnsi="仿宋" w:eastAsia="仿宋" w:cs="仿宋"/>
                <w:szCs w:val="21"/>
              </w:rPr>
            </w:pPr>
            <w:r>
              <w:rPr>
                <w:rFonts w:hint="eastAsia" w:ascii="仿宋" w:hAnsi="仿宋" w:eastAsia="仿宋" w:cs="仿宋"/>
                <w:szCs w:val="21"/>
              </w:rPr>
              <w:t>（四）线性动态电路的时域分析</w:t>
            </w:r>
          </w:p>
          <w:p>
            <w:pPr>
              <w:jc w:val="left"/>
              <w:rPr>
                <w:rFonts w:ascii="仿宋" w:hAnsi="仿宋" w:eastAsia="仿宋" w:cs="仿宋"/>
                <w:szCs w:val="21"/>
              </w:rPr>
            </w:pPr>
            <w:r>
              <w:rPr>
                <w:rFonts w:hint="eastAsia" w:ascii="仿宋" w:hAnsi="仿宋" w:eastAsia="仿宋" w:cs="仿宋"/>
                <w:szCs w:val="21"/>
              </w:rPr>
              <w:t>电路的暂态、稳态和时间常数的概念；一阶线性电路的响应的分析方法；一阶电路分析的三要素法；二阶电路的零输入响应、零状态响应、阶跃响应和冲激响应的特性；冲激响应的概念。</w:t>
            </w:r>
          </w:p>
          <w:p>
            <w:pPr>
              <w:jc w:val="left"/>
              <w:rPr>
                <w:rFonts w:ascii="仿宋" w:hAnsi="仿宋" w:eastAsia="仿宋" w:cs="仿宋"/>
                <w:szCs w:val="21"/>
              </w:rPr>
            </w:pPr>
            <w:r>
              <w:rPr>
                <w:rFonts w:hint="eastAsia" w:ascii="仿宋" w:hAnsi="仿宋" w:eastAsia="仿宋" w:cs="仿宋"/>
                <w:szCs w:val="21"/>
              </w:rPr>
              <w:t>（五）正弦稳态电路的分析</w:t>
            </w:r>
          </w:p>
          <w:p>
            <w:pPr>
              <w:jc w:val="left"/>
              <w:rPr>
                <w:rFonts w:ascii="仿宋" w:hAnsi="仿宋" w:eastAsia="仿宋" w:cs="仿宋"/>
                <w:szCs w:val="21"/>
              </w:rPr>
            </w:pPr>
            <w:r>
              <w:rPr>
                <w:rFonts w:hint="eastAsia" w:ascii="仿宋" w:hAnsi="仿宋" w:eastAsia="仿宋" w:cs="仿宋"/>
                <w:szCs w:val="21"/>
              </w:rPr>
              <w:t>阻抗和导纳的概念；正弦交流电路的相量分析法；电路的相量图；有功功率、功率因数、复功率、最大功率的计算公式；瞬时功率、无功功率、视在功率的概念；提高功率因数的意义；提高功率因数的方法。</w:t>
            </w:r>
          </w:p>
          <w:p>
            <w:pPr>
              <w:jc w:val="left"/>
              <w:rPr>
                <w:rFonts w:ascii="仿宋" w:hAnsi="仿宋" w:eastAsia="仿宋" w:cs="仿宋"/>
                <w:szCs w:val="21"/>
              </w:rPr>
            </w:pPr>
            <w:r>
              <w:rPr>
                <w:rFonts w:hint="eastAsia" w:ascii="仿宋" w:hAnsi="仿宋" w:eastAsia="仿宋" w:cs="仿宋"/>
                <w:szCs w:val="21"/>
              </w:rPr>
              <w:t>（六）三相电路</w:t>
            </w:r>
          </w:p>
          <w:p>
            <w:pPr>
              <w:jc w:val="left"/>
              <w:rPr>
                <w:rFonts w:ascii="仿宋" w:hAnsi="仿宋" w:eastAsia="仿宋" w:cs="仿宋"/>
                <w:szCs w:val="21"/>
              </w:rPr>
            </w:pPr>
            <w:r>
              <w:rPr>
                <w:rFonts w:hint="eastAsia" w:ascii="仿宋" w:hAnsi="仿宋" w:eastAsia="仿宋" w:cs="仿宋"/>
                <w:szCs w:val="21"/>
              </w:rPr>
              <w:t>三相电源提供的线电压、相电压之间的关系；对称三相电路和不对称三相电路的分析与计算；三相电路的功率计算。</w:t>
            </w:r>
          </w:p>
          <w:p>
            <w:pPr>
              <w:jc w:val="left"/>
              <w:rPr>
                <w:rFonts w:ascii="仿宋" w:hAnsi="仿宋" w:eastAsia="仿宋" w:cs="仿宋"/>
                <w:szCs w:val="21"/>
              </w:rPr>
            </w:pPr>
            <w:r>
              <w:rPr>
                <w:rFonts w:hint="eastAsia" w:ascii="仿宋" w:hAnsi="仿宋" w:eastAsia="仿宋" w:cs="仿宋"/>
                <w:szCs w:val="21"/>
              </w:rPr>
              <w:t>（七）耦合电感和理想变压器</w:t>
            </w:r>
          </w:p>
          <w:p>
            <w:pPr>
              <w:jc w:val="left"/>
              <w:rPr>
                <w:rFonts w:ascii="仿宋" w:hAnsi="仿宋" w:eastAsia="仿宋" w:cs="仿宋"/>
                <w:szCs w:val="21"/>
              </w:rPr>
            </w:pPr>
            <w:r>
              <w:rPr>
                <w:rFonts w:hint="eastAsia" w:ascii="仿宋" w:hAnsi="仿宋" w:eastAsia="仿宋" w:cs="仿宋"/>
                <w:szCs w:val="21"/>
              </w:rPr>
              <w:t>互感的概念；空心变压器、理想变压器的特性；含有耦合电感的电路的计算；含有理想变压器电路的计算。</w:t>
            </w:r>
          </w:p>
          <w:p>
            <w:pPr>
              <w:jc w:val="left"/>
              <w:rPr>
                <w:rFonts w:ascii="仿宋" w:hAnsi="仿宋" w:eastAsia="仿宋" w:cs="仿宋"/>
                <w:szCs w:val="21"/>
              </w:rPr>
            </w:pPr>
            <w:r>
              <w:rPr>
                <w:rFonts w:hint="eastAsia" w:ascii="仿宋" w:hAnsi="仿宋" w:eastAsia="仿宋" w:cs="仿宋"/>
                <w:szCs w:val="21"/>
              </w:rPr>
              <w:t>（八）非正弦周期电流电路和信号的频谱</w:t>
            </w:r>
          </w:p>
          <w:p>
            <w:pPr>
              <w:jc w:val="left"/>
              <w:rPr>
                <w:rFonts w:ascii="仿宋" w:hAnsi="仿宋" w:eastAsia="仿宋" w:cs="仿宋"/>
                <w:szCs w:val="21"/>
              </w:rPr>
            </w:pPr>
            <w:r>
              <w:rPr>
                <w:rFonts w:hint="eastAsia" w:ascii="仿宋" w:hAnsi="仿宋" w:eastAsia="仿宋" w:cs="仿宋"/>
                <w:szCs w:val="21"/>
              </w:rPr>
              <w:t>非正弦周期量的有效值、平均值和平均功率的计算；非正弦周期电流电路的分析。</w:t>
            </w:r>
          </w:p>
          <w:p>
            <w:pPr>
              <w:jc w:val="left"/>
              <w:rPr>
                <w:rFonts w:ascii="仿宋" w:hAnsi="仿宋" w:eastAsia="仿宋" w:cs="仿宋"/>
                <w:szCs w:val="21"/>
              </w:rPr>
            </w:pPr>
            <w:r>
              <w:rPr>
                <w:rFonts w:hint="eastAsia" w:ascii="仿宋" w:hAnsi="仿宋" w:eastAsia="仿宋" w:cs="仿宋"/>
                <w:szCs w:val="21"/>
              </w:rPr>
              <w:t>（九）线性动态电路的复频域分析</w:t>
            </w:r>
          </w:p>
          <w:p>
            <w:pPr>
              <w:jc w:val="left"/>
              <w:rPr>
                <w:rFonts w:ascii="仿宋" w:hAnsi="仿宋" w:eastAsia="仿宋" w:cs="仿宋"/>
                <w:szCs w:val="21"/>
              </w:rPr>
            </w:pPr>
            <w:r>
              <w:rPr>
                <w:rFonts w:hint="eastAsia" w:ascii="仿宋" w:hAnsi="仿宋" w:eastAsia="仿宋" w:cs="仿宋"/>
                <w:szCs w:val="21"/>
              </w:rPr>
              <w:t>拉普拉斯变换的定义和基本性质；电路元件、电路定律的运算形式；应用拉普拉斯变换法分析线性电路；网络函数的定义、网络函数的极点和零点；网络函数的求法；极点、零点与冲激响应、频率响应关系；卷积。</w:t>
            </w:r>
          </w:p>
          <w:p>
            <w:pPr>
              <w:jc w:val="left"/>
              <w:rPr>
                <w:rFonts w:ascii="仿宋" w:hAnsi="仿宋" w:eastAsia="仿宋" w:cs="仿宋"/>
                <w:szCs w:val="21"/>
              </w:rPr>
            </w:pPr>
            <w:r>
              <w:rPr>
                <w:rFonts w:hint="eastAsia" w:ascii="仿宋" w:hAnsi="仿宋" w:eastAsia="仿宋" w:cs="仿宋"/>
                <w:szCs w:val="21"/>
              </w:rPr>
              <w:t>（十）二端口网络</w:t>
            </w:r>
          </w:p>
          <w:p>
            <w:pPr>
              <w:jc w:val="left"/>
              <w:rPr>
                <w:rFonts w:ascii="仿宋" w:hAnsi="仿宋" w:eastAsia="仿宋" w:cs="仿宋"/>
                <w:szCs w:val="21"/>
              </w:rPr>
            </w:pPr>
            <w:r>
              <w:rPr>
                <w:rFonts w:hint="eastAsia" w:ascii="仿宋" w:hAnsi="仿宋" w:eastAsia="仿宋" w:cs="仿宋"/>
                <w:szCs w:val="21"/>
              </w:rPr>
              <w:t>二端口网络的Z、Y、T、H四种参数方程和参数计算；二端口的等效电路以及二端口网络的几种连接方式；回转器和负阻抗变换器的特性；对含二端口网络的电路进行计算。</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邱关源.电路(第五版).高等教育出版社, 2010</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信号与系统</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考查连续时间信号与系统的知识，主要包括：</w:t>
            </w:r>
          </w:p>
          <w:p>
            <w:pPr>
              <w:jc w:val="left"/>
              <w:rPr>
                <w:rFonts w:ascii="仿宋" w:hAnsi="仿宋" w:eastAsia="仿宋" w:cs="仿宋"/>
                <w:szCs w:val="21"/>
              </w:rPr>
            </w:pPr>
            <w:r>
              <w:rPr>
                <w:rFonts w:hint="eastAsia" w:ascii="仿宋" w:hAnsi="仿宋" w:eastAsia="仿宋" w:cs="仿宋"/>
                <w:szCs w:val="21"/>
              </w:rPr>
              <w:t>一、信号与系统的基本知识</w:t>
            </w:r>
          </w:p>
          <w:p>
            <w:pPr>
              <w:jc w:val="left"/>
              <w:rPr>
                <w:rFonts w:ascii="仿宋" w:hAnsi="仿宋" w:eastAsia="仿宋" w:cs="仿宋"/>
                <w:szCs w:val="21"/>
              </w:rPr>
            </w:pPr>
            <w:r>
              <w:rPr>
                <w:rFonts w:hint="eastAsia" w:ascii="仿宋" w:hAnsi="仿宋" w:eastAsia="仿宋" w:cs="仿宋"/>
                <w:szCs w:val="21"/>
              </w:rPr>
              <w:t>1．基本信号及其表示； 2．信号的周期性分析、奇偶分解和自变量的变换、奇异函数的运算； 3．卷积的计算；全响应； 4．系统时域分析（因果、稳定、时不变、线性）</w:t>
            </w:r>
          </w:p>
          <w:p>
            <w:pPr>
              <w:jc w:val="left"/>
              <w:rPr>
                <w:rFonts w:ascii="仿宋" w:hAnsi="仿宋" w:eastAsia="仿宋" w:cs="仿宋"/>
                <w:szCs w:val="21"/>
              </w:rPr>
            </w:pPr>
            <w:r>
              <w:rPr>
                <w:rFonts w:hint="eastAsia" w:ascii="仿宋" w:hAnsi="仿宋" w:eastAsia="仿宋" w:cs="仿宋"/>
                <w:szCs w:val="21"/>
              </w:rPr>
              <w:t>二、傅立叶级数和傅立叶变换</w:t>
            </w:r>
          </w:p>
          <w:p>
            <w:pPr>
              <w:jc w:val="left"/>
              <w:rPr>
                <w:rFonts w:ascii="仿宋" w:hAnsi="仿宋" w:eastAsia="仿宋" w:cs="仿宋"/>
                <w:szCs w:val="21"/>
              </w:rPr>
            </w:pPr>
            <w:r>
              <w:rPr>
                <w:rFonts w:hint="eastAsia" w:ascii="仿宋" w:hAnsi="仿宋" w:eastAsia="仿宋" w:cs="仿宋"/>
                <w:szCs w:val="21"/>
              </w:rPr>
              <w:t>1．LTI系统对复指数信号的响应； 2．傅立叶级数；傅立叶变换；性质和常用变换对； 3．周期信号频谱；采样信号频谱；采样定理； 4．频率响应； 5．系统频域分析；理想滤波器；调制解调</w:t>
            </w:r>
          </w:p>
          <w:p>
            <w:pPr>
              <w:jc w:val="left"/>
              <w:rPr>
                <w:rFonts w:ascii="仿宋" w:hAnsi="仿宋" w:eastAsia="仿宋" w:cs="仿宋"/>
                <w:szCs w:val="21"/>
              </w:rPr>
            </w:pPr>
            <w:r>
              <w:rPr>
                <w:rFonts w:hint="eastAsia" w:ascii="仿宋" w:hAnsi="仿宋" w:eastAsia="仿宋" w:cs="仿宋"/>
                <w:szCs w:val="21"/>
              </w:rPr>
              <w:t>三、拉普拉斯变换</w:t>
            </w:r>
          </w:p>
          <w:p>
            <w:pPr>
              <w:jc w:val="left"/>
              <w:rPr>
                <w:rFonts w:ascii="仿宋" w:hAnsi="仿宋" w:eastAsia="仿宋" w:cs="仿宋"/>
                <w:szCs w:val="21"/>
              </w:rPr>
            </w:pPr>
            <w:r>
              <w:rPr>
                <w:rFonts w:hint="eastAsia" w:ascii="仿宋" w:hAnsi="仿宋" w:eastAsia="仿宋" w:cs="仿宋"/>
                <w:szCs w:val="21"/>
              </w:rPr>
              <w:t>1．双边拉氏变换；零极点图；收敛域； 2．部分分式展开法； 3．性质和常用变换对； 4．系统s域分析；系统函数、方框图、微分方程间的转换；微分方程的变换域解法；5．单边拉氏变换及其应用</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奥本海姆等著，刘树棠译. 信号与系统（第二版）. 电子工业出版社，2013</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792" w:type="dxa"/>
            <w:vAlign w:val="center"/>
          </w:tcPr>
          <w:p>
            <w:pPr>
              <w:autoSpaceDE w:val="0"/>
              <w:autoSpaceDN w:val="0"/>
              <w:adjustRightInd w:val="0"/>
              <w:jc w:val="left"/>
              <w:rPr>
                <w:rFonts w:ascii="仿宋" w:hAnsi="仿宋" w:eastAsia="仿宋" w:cs="仿宋"/>
                <w:szCs w:val="21"/>
              </w:rPr>
            </w:pPr>
            <w:r>
              <w:rPr>
                <w:rFonts w:hint="eastAsia" w:ascii="仿宋" w:hAnsi="仿宋" w:eastAsia="仿宋" w:cs="仿宋"/>
                <w:kern w:val="0"/>
                <w:szCs w:val="21"/>
              </w:rPr>
              <w:t>数据库技术</w:t>
            </w:r>
          </w:p>
        </w:tc>
        <w:tc>
          <w:tcPr>
            <w:tcW w:w="8381" w:type="dxa"/>
            <w:vAlign w:val="center"/>
          </w:tcPr>
          <w:p>
            <w:pPr>
              <w:autoSpaceDE w:val="0"/>
              <w:autoSpaceDN w:val="0"/>
              <w:adjustRightInd w:val="0"/>
              <w:snapToGrid w:val="0"/>
              <w:jc w:val="left"/>
              <w:rPr>
                <w:rFonts w:ascii="仿宋" w:hAnsi="仿宋" w:eastAsia="仿宋" w:cs="仿宋"/>
                <w:szCs w:val="21"/>
              </w:rPr>
            </w:pPr>
            <w:r>
              <w:rPr>
                <w:rFonts w:hint="eastAsia" w:ascii="仿宋" w:hAnsi="仿宋" w:eastAsia="仿宋" w:cs="仿宋"/>
                <w:kern w:val="0"/>
                <w:szCs w:val="21"/>
              </w:rPr>
              <w:t>数据库、数据模型、数据独立性、关系模式、关系的三类完整性约束、函数依赖的概念；使用SQL完成基本表定义、数据查询和数据更新；第一、二、三范式的定义与应用；数据库概念结构设计和逻辑结构设计；数据库系统实现技术、数据库完整性、安全性概念；事务的基本概念和事务的ACID性质；使用SQL实现自主存取控制方法、定义关系模式的完整性约束条件</w:t>
            </w:r>
          </w:p>
        </w:tc>
        <w:tc>
          <w:tcPr>
            <w:tcW w:w="3147" w:type="dxa"/>
            <w:vAlign w:val="center"/>
          </w:tcPr>
          <w:p>
            <w:pPr>
              <w:autoSpaceDE w:val="0"/>
              <w:autoSpaceDN w:val="0"/>
              <w:adjustRightInd w:val="0"/>
              <w:snapToGrid w:val="0"/>
              <w:spacing w:line="240" w:lineRule="exact"/>
              <w:jc w:val="left"/>
              <w:rPr>
                <w:rFonts w:ascii="仿宋" w:hAnsi="仿宋" w:eastAsia="仿宋" w:cs="仿宋"/>
                <w:kern w:val="0"/>
                <w:szCs w:val="21"/>
              </w:rPr>
            </w:pPr>
            <w:r>
              <w:rPr>
                <w:rFonts w:hint="eastAsia" w:ascii="仿宋" w:hAnsi="仿宋" w:eastAsia="仿宋" w:cs="仿宋"/>
                <w:kern w:val="0"/>
                <w:szCs w:val="21"/>
              </w:rPr>
              <w:t>王珊，萨师煊.数据库系统概论（第四版）.高等教育出版社,2006，5.</w:t>
            </w:r>
          </w:p>
          <w:p>
            <w:pPr>
              <w:autoSpaceDE w:val="0"/>
              <w:autoSpaceDN w:val="0"/>
              <w:adjustRightInd w:val="0"/>
              <w:snapToGrid w:val="0"/>
              <w:spacing w:line="240" w:lineRule="exact"/>
              <w:jc w:val="left"/>
              <w:rPr>
                <w:rFonts w:ascii="仿宋" w:hAnsi="仿宋" w:eastAsia="仿宋" w:cs="仿宋"/>
                <w:kern w:val="0"/>
                <w:szCs w:val="21"/>
              </w:rPr>
            </w:pPr>
            <w:r>
              <w:rPr>
                <w:rFonts w:hint="eastAsia" w:ascii="仿宋" w:hAnsi="仿宋" w:eastAsia="仿宋" w:cs="仿宋"/>
                <w:kern w:val="0"/>
                <w:szCs w:val="21"/>
              </w:rPr>
              <w:t>A. Silberschatz etc al.杨冬青等译. 数据库系统概念(第六版).机械工业出版社，2008，3</w:t>
            </w:r>
          </w:p>
          <w:p>
            <w:pPr>
              <w:autoSpaceDE w:val="0"/>
              <w:autoSpaceDN w:val="0"/>
              <w:adjustRightInd w:val="0"/>
              <w:snapToGrid w:val="0"/>
              <w:spacing w:line="240" w:lineRule="exact"/>
              <w:jc w:val="left"/>
              <w:rPr>
                <w:rFonts w:ascii="仿宋" w:hAnsi="仿宋" w:eastAsia="仿宋" w:cs="仿宋"/>
                <w:szCs w:val="21"/>
              </w:rPr>
            </w:pPr>
            <w:r>
              <w:rPr>
                <w:rFonts w:hint="eastAsia" w:ascii="仿宋" w:hAnsi="仿宋" w:eastAsia="仿宋" w:cs="仿宋"/>
                <w:kern w:val="0"/>
                <w:szCs w:val="21"/>
              </w:rPr>
              <w:t>C.J.Date etc al.孟晓峰等译.数据库系统导论（第八版）.机械工业出版社，2009，7.</w:t>
            </w:r>
          </w:p>
        </w:tc>
        <w:tc>
          <w:tcPr>
            <w:tcW w:w="807" w:type="dxa"/>
            <w:vAlign w:val="center"/>
          </w:tcPr>
          <w:p>
            <w:pPr>
              <w:autoSpaceDE w:val="0"/>
              <w:autoSpaceDN w:val="0"/>
              <w:adjustRightInd w:val="0"/>
              <w:jc w:val="left"/>
              <w:rPr>
                <w:rFonts w:ascii="仿宋" w:hAnsi="仿宋" w:eastAsia="仿宋" w:cs="仿宋"/>
                <w:szCs w:val="21"/>
              </w:rPr>
            </w:pPr>
            <w:r>
              <w:rPr>
                <w:rFonts w:hint="eastAsia" w:ascii="仿宋" w:hAnsi="仿宋" w:eastAsia="仿宋" w:cs="仿宋"/>
                <w:kern w:val="0"/>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C语言程序设计</w:t>
            </w:r>
          </w:p>
        </w:tc>
        <w:tc>
          <w:tcPr>
            <w:tcW w:w="8381" w:type="dxa"/>
            <w:vAlign w:val="center"/>
          </w:tcPr>
          <w:p>
            <w:pPr>
              <w:spacing w:line="280" w:lineRule="exact"/>
              <w:jc w:val="left"/>
              <w:rPr>
                <w:rFonts w:ascii="仿宋" w:hAnsi="仿宋" w:eastAsia="仿宋" w:cs="仿宋"/>
                <w:szCs w:val="21"/>
              </w:rPr>
            </w:pPr>
            <w:r>
              <w:rPr>
                <w:rFonts w:hint="eastAsia" w:ascii="仿宋" w:hAnsi="仿宋" w:eastAsia="仿宋" w:cs="仿宋"/>
                <w:szCs w:val="21"/>
              </w:rPr>
              <w:t>1.变量的定义与使用；2.运算符与表达式：算术运算符、赋值运算符、关系运算符、逻辑运算符、自增运算符、复合运算符；3.输入/输出函数的使用；4.数学函数的使用；5.顺序结构程序设计；6.选择结构程序设计；7.一重循环程序设计；8.一维数组的定义与使用；9.函数的定义与调用、形参与实参、变量的作用域与生命周期；10.字符串的使用；11.一级指针的定义与使用；12.结构体类型的定义与使用，结构体变量的定义与使用；13.文件的读写(fgetc/fputc；fgets/fputs；fscanf/fprintf)。</w:t>
            </w:r>
          </w:p>
        </w:tc>
        <w:tc>
          <w:tcPr>
            <w:tcW w:w="3147" w:type="dxa"/>
            <w:vAlign w:val="center"/>
          </w:tcPr>
          <w:p>
            <w:pPr>
              <w:spacing w:line="280" w:lineRule="exact"/>
              <w:jc w:val="left"/>
              <w:rPr>
                <w:rFonts w:ascii="仿宋" w:hAnsi="仿宋" w:eastAsia="仿宋" w:cs="仿宋"/>
                <w:szCs w:val="21"/>
              </w:rPr>
            </w:pPr>
            <w:r>
              <w:rPr>
                <w:rFonts w:hint="eastAsia" w:ascii="仿宋" w:hAnsi="仿宋" w:eastAsia="仿宋" w:cs="仿宋"/>
                <w:szCs w:val="21"/>
              </w:rPr>
              <w:t>[1]史旅华,张吴波.C语言程序设计教程.人民邮电出版社，2014.3</w:t>
            </w:r>
          </w:p>
          <w:p>
            <w:pPr>
              <w:spacing w:line="280" w:lineRule="exact"/>
              <w:jc w:val="left"/>
              <w:rPr>
                <w:rFonts w:ascii="仿宋" w:hAnsi="仿宋" w:eastAsia="仿宋" w:cs="仿宋"/>
                <w:szCs w:val="21"/>
              </w:rPr>
            </w:pPr>
            <w:r>
              <w:rPr>
                <w:rFonts w:hint="eastAsia" w:ascii="仿宋" w:hAnsi="仿宋" w:eastAsia="仿宋" w:cs="仿宋"/>
                <w:szCs w:val="21"/>
              </w:rPr>
              <w:t>[2]苏小红,王宇颖,孙志岗.C语言程序设计.高等教育出版社，2011.4</w:t>
            </w:r>
          </w:p>
          <w:p>
            <w:pPr>
              <w:spacing w:line="280" w:lineRule="exact"/>
              <w:jc w:val="left"/>
              <w:rPr>
                <w:rFonts w:ascii="仿宋" w:hAnsi="仿宋" w:eastAsia="仿宋" w:cs="仿宋"/>
                <w:szCs w:val="21"/>
              </w:rPr>
            </w:pPr>
            <w:r>
              <w:rPr>
                <w:rFonts w:hint="eastAsia" w:ascii="仿宋" w:hAnsi="仿宋" w:eastAsia="仿宋" w:cs="仿宋"/>
                <w:szCs w:val="21"/>
              </w:rPr>
              <w:t>[3]谭浩强.C程序设计．清华大学出版社，2007.1</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材料工程基础</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材料的性能及应用意义；晶体学基础；晶体缺陷；相结构；扩散定律律、微观机制及影响扩散；二元相图；铁碳合金结晶过程、组织与性能；结晶条件和材料的凝固；冷变形金属及其加热时组织结构和性能的变化；钢的加热、冷却及组织转变；钢的整体热处理；材料表面处理技术；钢铁材料、有色金属材料、高分子材料、陶瓷材料和复合材料的成分、组织、应用；工程材料的选用与发展。</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《材料科学基础》（第1版），王章忠主编，机械工业出版社，2005</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机械制造基础</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金属材料的力学性能指标；金属的晶体结构与缺陷；金属的塑形变形；钢的热处理工艺分类、应用；工业用钢的成分特点及应用；铸铁的分类及应用；有色金属的分类、应用；工程上常用的陶瓷材料和高分子材料的特点及应用；工程材料的选用原则及典型零件的选材；铸造工艺的特点及应用；金属塑形加工的生产特点；焊接工艺的特点及应用；切削加工工艺特点；零件结构的工艺性。</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金属工艺学（第6版），邓文英主编，高等教育出版社，2016</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材料现代分析测试方法</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晶体学概要；X射线物理学基础和衍射原理、X射线衍射方法、X射线衍射分析及其应用；电子光学基础、电子衍射、透射电子显微镜的结构与原理、晶体薄膜样品制备、晶体薄膜衍射与衬度成像分析；扫描电子显微镜的结构与原理、扫描电镜成像分析、电子探针显微分析；热分析基本原理、常用三种热分析方法及其应用；其他显微结构分析方法。</w:t>
            </w:r>
          </w:p>
        </w:tc>
        <w:tc>
          <w:tcPr>
            <w:tcW w:w="3147" w:type="dxa"/>
            <w:vAlign w:val="center"/>
          </w:tcPr>
          <w:p>
            <w:pPr>
              <w:spacing w:line="360" w:lineRule="exact"/>
              <w:jc w:val="left"/>
              <w:rPr>
                <w:rFonts w:ascii="仿宋" w:hAnsi="仿宋" w:eastAsia="仿宋" w:cs="仿宋"/>
                <w:szCs w:val="21"/>
              </w:rPr>
            </w:pPr>
            <w:r>
              <w:rPr>
                <w:rFonts w:hint="eastAsia" w:ascii="仿宋" w:hAnsi="仿宋" w:eastAsia="仿宋" w:cs="仿宋"/>
                <w:szCs w:val="21"/>
              </w:rPr>
              <w:t>周玉等. 材料分析方法（第三版）. 机械工业出版社，2011</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2" w:type="dxa"/>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汽车理论</w:t>
            </w:r>
          </w:p>
        </w:tc>
        <w:tc>
          <w:tcPr>
            <w:tcW w:w="8381" w:type="dxa"/>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汽车的动力性：动力性指标、驱动力和行驶阻力、驱动力和行驶阻力平衡图和动力特性图、汽车行驶的附着条件与汽车的附着率、汽车的功率平衡、电动汽车的动力性；汽车的燃油经济性：燃油经济性评价指标、燃油经济性的计算、影响燃油经济性的因素、电动汽车的经济性； 汽车动力装置参数的选定：发动机功率的选择、最小传动比的选择、最大传动比的选择、传动系档数和各档传动比的选择、燃油经济性和加速时间曲线；汽车的制动性：制动性评价指标、制动时轮胎受力、制动效能及其恒定性、制动时汽车的方向稳定性、前后制动器制动力的比例关系；汽车的操纵稳定性：操纵稳定性的评价、轮胎的侧偏特性、线性二自由度汽车模型对前轮角输入的响应、汽车操纵稳定性与悬架的关系、汽车的侧翻、提高操纵稳定性的电子控制系统；汽车的平顺性：平顺性的的评价；路面不平度的统计特性、单质量和双质量振动系统、双轴汽车的振动；</w:t>
            </w:r>
            <w:r>
              <w:rPr>
                <w:rFonts w:hint="eastAsia" w:ascii="仿宋" w:hAnsi="仿宋" w:eastAsia="仿宋" w:cs="仿宋"/>
                <w:szCs w:val="21"/>
                <w:lang w:bidi="ar"/>
              </w:rPr>
              <w:t>汽车的通过性：汽车通过性评价指标及几何参数。</w:t>
            </w:r>
          </w:p>
        </w:tc>
        <w:tc>
          <w:tcPr>
            <w:tcW w:w="3147" w:type="dxa"/>
            <w:vAlign w:val="center"/>
          </w:tcPr>
          <w:p>
            <w:pPr>
              <w:widowControl/>
              <w:jc w:val="left"/>
              <w:textAlignment w:val="center"/>
              <w:rPr>
                <w:rFonts w:ascii="仿宋" w:hAnsi="仿宋" w:eastAsia="仿宋" w:cs="仿宋"/>
                <w:szCs w:val="21"/>
              </w:rPr>
            </w:pPr>
            <w:r>
              <w:rPr>
                <w:rFonts w:hint="eastAsia" w:ascii="仿宋" w:hAnsi="仿宋" w:eastAsia="仿宋" w:cs="仿宋"/>
                <w:szCs w:val="21"/>
                <w:lang w:bidi="ar"/>
              </w:rPr>
              <w:t>《汽车理论》(第6版)余志生主编，机械工业出版社，2018.9</w:t>
            </w:r>
          </w:p>
        </w:tc>
        <w:tc>
          <w:tcPr>
            <w:tcW w:w="807" w:type="dxa"/>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92" w:type="dxa"/>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材料力学</w:t>
            </w:r>
          </w:p>
        </w:tc>
        <w:tc>
          <w:tcPr>
            <w:tcW w:w="8381" w:type="dxa"/>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轴向拉压与剪切:轴向拉压的强度计算、拉压杆变形计算、桁架节点位移计算、拉压的静不定问题、金属材料的力学性质、剪切的实用计算；扭转：扭转轴的强度及刚度计算、扭转静不定；平面图形的几何性质：形心、静矩、惯性矩、平行移轴公式、惯性积；弯曲：弯曲内力、刚架的内力图、弯曲正应力计算、弯曲切应力计算、弯曲变形、弯曲静不定；应力状态与强度理论：点的应力状态图、一点应力状态求解、广义胡克定理、强度理论；组合载荷：拉弯组合、弯扭组合、组合载荷普遍情况；压杆稳定：稳定性计算与校核；能量法:杆件应变能的计算、能量法求解变形；</w:t>
            </w:r>
          </w:p>
          <w:p>
            <w:pPr>
              <w:widowControl/>
              <w:jc w:val="left"/>
              <w:textAlignment w:val="center"/>
              <w:rPr>
                <w:rFonts w:ascii="仿宋" w:hAnsi="仿宋" w:eastAsia="仿宋" w:cs="仿宋"/>
                <w:szCs w:val="21"/>
              </w:rPr>
            </w:pPr>
            <w:r>
              <w:rPr>
                <w:rFonts w:hint="eastAsia" w:ascii="仿宋" w:hAnsi="仿宋" w:eastAsia="仿宋" w:cs="仿宋"/>
                <w:kern w:val="0"/>
                <w:szCs w:val="21"/>
                <w:lang w:bidi="ar"/>
              </w:rPr>
              <w:t>静不定结构：力法解超静定结构。</w:t>
            </w:r>
          </w:p>
        </w:tc>
        <w:tc>
          <w:tcPr>
            <w:tcW w:w="3147" w:type="dxa"/>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《材料力学》（I、II）.第6版.刘鸿文.高等教育出版.2017.7</w:t>
            </w:r>
          </w:p>
        </w:tc>
        <w:tc>
          <w:tcPr>
            <w:tcW w:w="807" w:type="dxa"/>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92" w:type="dxa"/>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理论力学</w:t>
            </w:r>
          </w:p>
        </w:tc>
        <w:tc>
          <w:tcPr>
            <w:tcW w:w="8381" w:type="dxa"/>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简单物体系平衡问题；刚体平面运动速度分析及加速度分析；点的复合运动速度分析及加速度分析；利用动力学普遍定理求解动力学综合问题；利用动静法求解动力学问题。</w:t>
            </w:r>
          </w:p>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题型：综合计算题5题，满分100分。</w:t>
            </w:r>
          </w:p>
        </w:tc>
        <w:tc>
          <w:tcPr>
            <w:tcW w:w="3147" w:type="dxa"/>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胡运康 景荣春 . 理论力学 . 北京：高等教育出版社，2006.7</w:t>
            </w:r>
          </w:p>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或</w:t>
            </w:r>
          </w:p>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哈尔滨工业大学理论力学教研室编. 理论力学I（第8版）. 高等教育出版社, 2016.</w:t>
            </w:r>
          </w:p>
        </w:tc>
        <w:tc>
          <w:tcPr>
            <w:tcW w:w="807" w:type="dxa"/>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1792" w:type="dxa"/>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汽车构造</w:t>
            </w:r>
          </w:p>
        </w:tc>
        <w:tc>
          <w:tcPr>
            <w:tcW w:w="8381" w:type="dxa"/>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汽车发动机：发动机的工作原理和总体构造、曲柄连杆机构、配气机构、汽油机供给系统、柴油机供给系统、发动机有害排放物的控制系统；</w:t>
            </w:r>
          </w:p>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汽车传动系统：传动系统布置型式、离合器、变速器与分动器、自动变速器、万向传动装置、驱动桥；</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汽车行驶系统：车架、车桥、车轮定位参数、车轮与轮胎、独立和非独立悬架、主动和半主动悬架；</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汽车的转向系统：转向操纵机构、转向器、转向传动机构、先进转向系统；</w:t>
            </w:r>
            <w:r>
              <w:rPr>
                <w:rFonts w:hint="eastAsia" w:ascii="仿宋" w:hAnsi="仿宋" w:eastAsia="仿宋" w:cs="仿宋"/>
                <w:kern w:val="0"/>
                <w:szCs w:val="21"/>
                <w:lang w:bidi="ar"/>
              </w:rPr>
              <w:br w:type="textWrapping"/>
            </w:r>
            <w:r>
              <w:rPr>
                <w:rFonts w:hint="eastAsia" w:ascii="仿宋" w:hAnsi="仿宋" w:eastAsia="仿宋" w:cs="仿宋"/>
                <w:kern w:val="0"/>
                <w:szCs w:val="21"/>
                <w:lang w:bidi="ar"/>
              </w:rPr>
              <w:t>汽车制动系统：制动器、真空助力制动系统、液压和气压制动系统、电控制动系统；</w:t>
            </w:r>
          </w:p>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新能源汽车基本结构。</w:t>
            </w:r>
          </w:p>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题型 试卷满分为 100 分，其中：问答题 80 分，综合论述题20 分。</w:t>
            </w:r>
          </w:p>
        </w:tc>
        <w:tc>
          <w:tcPr>
            <w:tcW w:w="3147" w:type="dxa"/>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陈家瑞主编，汽车构造(第三版)，机械工业出版社，2009 年 2月.</w:t>
            </w:r>
          </w:p>
        </w:tc>
        <w:tc>
          <w:tcPr>
            <w:tcW w:w="807" w:type="dxa"/>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管理学概论</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1.管理的基本概念和管理理论。掌握管理的概念、管理者的角色；管理者的技能；管理的基本职能；管理的性质。掌握古典管理理论和行为科学理论，了解现代管理学派。2.管理的五大基本职能：（1）决策与计划：理解决策的定义、原则、决策的分类，熟练掌握常用的决策方法（计算），理解计划的概念和计划工作的基本原理。（2）组织：理解和掌握组织设计的基本原理和组织结构的基本类型，了解组织变革的基本内容和组织文化建设的方法，了解人力资源管理的主要内容。（3）领导：熟练掌握西方的领导理论和激励理论，了解管理沟通的基本原理。（4）控制：掌握控制的概念和分类、常用的控制方法。（5）创新：了解管理创新的基本内容，能用创新的思维思考管理问题。</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周三多.管理学（第四版）.高等教育出版社，2014.12（ISBN： 9787040411126）</w:t>
            </w:r>
          </w:p>
        </w:tc>
        <w:tc>
          <w:tcPr>
            <w:tcW w:w="807" w:type="dxa"/>
            <w:vAlign w:val="center"/>
          </w:tcPr>
          <w:p>
            <w:pPr>
              <w:jc w:val="left"/>
              <w:rPr>
                <w:rFonts w:ascii="仿宋" w:hAnsi="仿宋" w:eastAsia="仿宋" w:cs="仿宋"/>
                <w:szCs w:val="21"/>
              </w:rPr>
            </w:pPr>
            <w:r>
              <w:rPr>
                <w:rFonts w:hint="eastAsia" w:ascii="仿宋" w:hAnsi="仿宋" w:eastAsia="仿宋" w:cs="仿宋"/>
                <w:szCs w:val="21"/>
              </w:rPr>
              <w:t>MEM复试/管理科学与工程初试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工程经济学</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1.工程经济学的基本概念，工程经济分析的方法与原则；</w:t>
            </w:r>
          </w:p>
          <w:p>
            <w:pPr>
              <w:jc w:val="left"/>
              <w:rPr>
                <w:rFonts w:ascii="仿宋" w:hAnsi="仿宋" w:eastAsia="仿宋" w:cs="仿宋"/>
                <w:szCs w:val="21"/>
              </w:rPr>
            </w:pPr>
            <w:r>
              <w:rPr>
                <w:rFonts w:hint="eastAsia" w:ascii="仿宋" w:hAnsi="仿宋" w:eastAsia="仿宋" w:cs="仿宋"/>
                <w:szCs w:val="21"/>
              </w:rPr>
              <w:t>2.项目投资的概念与构成；成本的相关概念及构成；固定资产折旧的概念及计提方法；主要税种的含义及计税方法。</w:t>
            </w:r>
          </w:p>
          <w:p>
            <w:pPr>
              <w:jc w:val="left"/>
              <w:rPr>
                <w:rFonts w:ascii="仿宋" w:hAnsi="仿宋" w:eastAsia="仿宋" w:cs="仿宋"/>
                <w:szCs w:val="21"/>
              </w:rPr>
            </w:pPr>
            <w:r>
              <w:rPr>
                <w:rFonts w:hint="eastAsia" w:ascii="仿宋" w:hAnsi="仿宋" w:eastAsia="仿宋" w:cs="仿宋"/>
                <w:szCs w:val="21"/>
              </w:rPr>
              <w:t>3. 现金流量与现金流量图；资金的时间价值；资金等值计算。</w:t>
            </w:r>
          </w:p>
          <w:p>
            <w:pPr>
              <w:jc w:val="left"/>
              <w:rPr>
                <w:rFonts w:ascii="仿宋" w:hAnsi="仿宋" w:eastAsia="仿宋" w:cs="仿宋"/>
                <w:szCs w:val="21"/>
              </w:rPr>
            </w:pPr>
            <w:r>
              <w:rPr>
                <w:rFonts w:hint="eastAsia" w:ascii="仿宋" w:hAnsi="仿宋" w:eastAsia="仿宋" w:cs="仿宋"/>
                <w:szCs w:val="21"/>
              </w:rPr>
              <w:t>4. 投资回收期、净现值、内部收益率等指标的概念、计算方法及评价准则；互斥方案、相关方案的经济评价方法。</w:t>
            </w:r>
          </w:p>
          <w:p>
            <w:pPr>
              <w:jc w:val="left"/>
              <w:rPr>
                <w:rFonts w:ascii="仿宋" w:hAnsi="仿宋" w:eastAsia="仿宋" w:cs="仿宋"/>
                <w:szCs w:val="21"/>
              </w:rPr>
            </w:pPr>
            <w:r>
              <w:rPr>
                <w:rFonts w:hint="eastAsia" w:ascii="仿宋" w:hAnsi="仿宋" w:eastAsia="仿宋" w:cs="仿宋"/>
                <w:szCs w:val="21"/>
              </w:rPr>
              <w:t>5. 盈亏平衡分析方法的原理、基本模型及其应用。</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郭献芳主编：《工程经济学》（第二版），机械工业出版社，2016年。</w:t>
            </w:r>
          </w:p>
        </w:tc>
        <w:tc>
          <w:tcPr>
            <w:tcW w:w="807" w:type="dxa"/>
            <w:vAlign w:val="center"/>
          </w:tcPr>
          <w:p>
            <w:pPr>
              <w:jc w:val="left"/>
              <w:rPr>
                <w:rFonts w:ascii="仿宋" w:hAnsi="仿宋" w:eastAsia="仿宋" w:cs="仿宋"/>
                <w:szCs w:val="21"/>
              </w:rPr>
            </w:pPr>
            <w:r>
              <w:rPr>
                <w:rFonts w:hint="eastAsia" w:ascii="仿宋" w:hAnsi="仿宋" w:eastAsia="仿宋" w:cs="仿宋"/>
                <w:szCs w:val="21"/>
              </w:rPr>
              <w:t>MEM加试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生产与运作管理</w:t>
            </w:r>
          </w:p>
        </w:tc>
        <w:tc>
          <w:tcPr>
            <w:tcW w:w="8381" w:type="dxa"/>
          </w:tcPr>
          <w:p>
            <w:pPr>
              <w:jc w:val="left"/>
              <w:rPr>
                <w:rFonts w:ascii="仿宋" w:hAnsi="仿宋" w:eastAsia="仿宋" w:cs="仿宋"/>
                <w:szCs w:val="21"/>
              </w:rPr>
            </w:pPr>
            <w:r>
              <w:rPr>
                <w:rFonts w:hint="eastAsia" w:ascii="仿宋" w:hAnsi="仿宋" w:eastAsia="仿宋" w:cs="仿宋"/>
                <w:szCs w:val="21"/>
              </w:rPr>
              <w:t>《生产与运作管理》考查要点包括：1、市场需求的定量预测方法，包括移动平均及回归分析两类。2、生产设施选址的坐标法及量本利法，装配线平衡。3、企业计划管理的层次，MTS和MTO企业年度生产计划的制定方法。4、库存的基本功能和类型，独立需求库存问题的EOQ模型，以及库存控制策略（包括固定量和固定期两类）。5、物料需求计划MRP的基本计算方法。6、流水作业排序的Johnson算法。7、JIT的基本思想及看板控制系统。</w:t>
            </w:r>
          </w:p>
        </w:tc>
        <w:tc>
          <w:tcPr>
            <w:tcW w:w="3147" w:type="dxa"/>
          </w:tcPr>
          <w:p>
            <w:pPr>
              <w:jc w:val="left"/>
              <w:rPr>
                <w:rFonts w:ascii="仿宋" w:hAnsi="仿宋" w:eastAsia="仿宋" w:cs="仿宋"/>
                <w:szCs w:val="21"/>
              </w:rPr>
            </w:pPr>
            <w:r>
              <w:rPr>
                <w:rFonts w:hint="eastAsia" w:ascii="仿宋" w:hAnsi="仿宋" w:eastAsia="仿宋" w:cs="仿宋"/>
                <w:szCs w:val="21"/>
              </w:rPr>
              <w:t>[1] 陈荣秋，马士华，《生产与运作管理》（第四版），高等教育出版社，2016</w:t>
            </w:r>
          </w:p>
          <w:p>
            <w:pPr>
              <w:jc w:val="left"/>
              <w:rPr>
                <w:rFonts w:ascii="仿宋" w:hAnsi="仿宋" w:eastAsia="仿宋" w:cs="仿宋"/>
                <w:szCs w:val="21"/>
              </w:rPr>
            </w:pPr>
            <w:r>
              <w:rPr>
                <w:rFonts w:hint="eastAsia" w:ascii="仿宋" w:hAnsi="仿宋" w:eastAsia="仿宋" w:cs="仿宋"/>
                <w:szCs w:val="21"/>
              </w:rPr>
              <w:t>[2] 刘丽文 《生产与运作管理》（第5版），清华大学出版社，2016</w:t>
            </w:r>
          </w:p>
          <w:p>
            <w:pPr>
              <w:jc w:val="left"/>
              <w:rPr>
                <w:rFonts w:ascii="仿宋" w:hAnsi="仿宋" w:eastAsia="仿宋" w:cs="仿宋"/>
                <w:szCs w:val="21"/>
              </w:rPr>
            </w:pPr>
            <w:r>
              <w:rPr>
                <w:rFonts w:hint="eastAsia" w:ascii="仿宋" w:hAnsi="仿宋" w:eastAsia="仿宋" w:cs="仿宋"/>
                <w:szCs w:val="21"/>
              </w:rPr>
              <w:t>[3] 张群 《生产与运作管理》（第3版），机械工业出版社，2014</w:t>
            </w:r>
          </w:p>
        </w:tc>
        <w:tc>
          <w:tcPr>
            <w:tcW w:w="807" w:type="dxa"/>
            <w:vAlign w:val="center"/>
          </w:tcPr>
          <w:p>
            <w:pPr>
              <w:jc w:val="left"/>
              <w:rPr>
                <w:rFonts w:ascii="仿宋" w:hAnsi="仿宋" w:eastAsia="仿宋" w:cs="仿宋"/>
                <w:szCs w:val="21"/>
              </w:rPr>
            </w:pPr>
            <w:r>
              <w:rPr>
                <w:rFonts w:hint="eastAsia" w:ascii="仿宋" w:hAnsi="仿宋" w:eastAsia="仿宋" w:cs="仿宋"/>
                <w:szCs w:val="21"/>
              </w:rPr>
              <w:t>MEM加试/管理科学与工程复试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1792" w:type="dxa"/>
            <w:vAlign w:val="center"/>
          </w:tcPr>
          <w:p>
            <w:pPr>
              <w:spacing w:line="280" w:lineRule="exact"/>
              <w:jc w:val="left"/>
              <w:rPr>
                <w:rFonts w:ascii="仿宋" w:hAnsi="仿宋" w:eastAsia="仿宋" w:cs="仿宋"/>
                <w:szCs w:val="21"/>
              </w:rPr>
            </w:pPr>
            <w:r>
              <w:rPr>
                <w:rFonts w:hint="eastAsia" w:ascii="仿宋" w:hAnsi="仿宋" w:eastAsia="仿宋" w:cs="仿宋"/>
                <w:szCs w:val="21"/>
              </w:rPr>
              <w:t>项目管理</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1、项目管理的基本概念和原理</w:t>
            </w:r>
          </w:p>
          <w:p>
            <w:pPr>
              <w:ind w:firstLine="420" w:firstLineChars="200"/>
              <w:jc w:val="left"/>
              <w:rPr>
                <w:rFonts w:ascii="仿宋" w:hAnsi="仿宋" w:eastAsia="仿宋" w:cs="仿宋"/>
                <w:szCs w:val="21"/>
              </w:rPr>
            </w:pPr>
            <w:r>
              <w:rPr>
                <w:rFonts w:hint="eastAsia" w:ascii="仿宋" w:hAnsi="仿宋" w:eastAsia="仿宋" w:cs="仿宋"/>
                <w:szCs w:val="21"/>
              </w:rPr>
              <w:t>了解项目产生与发展的概况；掌握项目的定义、基本特征及其与日常运作的区别；掌握项目干系人、里程碑及可交付成果的定义；掌握项目生命周期阶段的划分及项目生命周期的特征；掌握项目管理的定义、特征及要素；掌握项目管理工作过程；了解项目管理成熟度。</w:t>
            </w:r>
          </w:p>
          <w:p>
            <w:pPr>
              <w:jc w:val="left"/>
              <w:rPr>
                <w:rFonts w:ascii="仿宋" w:hAnsi="仿宋" w:eastAsia="仿宋" w:cs="仿宋"/>
                <w:szCs w:val="21"/>
              </w:rPr>
            </w:pPr>
            <w:r>
              <w:rPr>
                <w:rFonts w:hint="eastAsia" w:ascii="仿宋" w:hAnsi="仿宋" w:eastAsia="仿宋" w:cs="仿宋"/>
                <w:szCs w:val="21"/>
              </w:rPr>
              <w:t>2、项目管理知识体系主要内容</w:t>
            </w:r>
          </w:p>
          <w:p>
            <w:pPr>
              <w:spacing w:line="280" w:lineRule="exact"/>
              <w:jc w:val="left"/>
              <w:rPr>
                <w:rFonts w:ascii="仿宋" w:hAnsi="仿宋" w:eastAsia="仿宋" w:cs="仿宋"/>
                <w:szCs w:val="21"/>
              </w:rPr>
            </w:pPr>
            <w:r>
              <w:rPr>
                <w:rFonts w:hint="eastAsia" w:ascii="仿宋" w:hAnsi="仿宋" w:eastAsia="仿宋" w:cs="仿宋"/>
                <w:szCs w:val="21"/>
              </w:rPr>
              <w:t xml:space="preserve">    熟悉和掌握项目管理的基本过程包括项目的立项和决策管理，项目组织与项目过程管理，项目范围管理，项目进度管理，项目成本管理，项目质量管理，项目风险管理，项目沟通管理，项目采购管理 项目收尾和后评价</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[1] 楚岩枫，《项目管理》，电子工业出版社，2015</w:t>
            </w:r>
          </w:p>
          <w:p>
            <w:pPr>
              <w:jc w:val="left"/>
              <w:rPr>
                <w:rFonts w:ascii="仿宋" w:hAnsi="仿宋" w:eastAsia="仿宋" w:cs="仿宋"/>
                <w:szCs w:val="21"/>
              </w:rPr>
            </w:pPr>
            <w:r>
              <w:rPr>
                <w:rFonts w:hint="eastAsia" w:ascii="仿宋" w:hAnsi="仿宋" w:eastAsia="仿宋" w:cs="仿宋"/>
                <w:szCs w:val="21"/>
              </w:rPr>
              <w:t>[2] 骆珣，《项目管理教程》（第二版），机械工业出版社，2016</w:t>
            </w:r>
          </w:p>
          <w:p>
            <w:pPr>
              <w:jc w:val="left"/>
              <w:rPr>
                <w:rFonts w:ascii="仿宋" w:hAnsi="仿宋" w:eastAsia="仿宋" w:cs="仿宋"/>
                <w:szCs w:val="21"/>
              </w:rPr>
            </w:pPr>
            <w:r>
              <w:rPr>
                <w:rFonts w:hint="eastAsia" w:ascii="仿宋" w:hAnsi="仿宋" w:eastAsia="仿宋" w:cs="仿宋"/>
                <w:szCs w:val="21"/>
              </w:rPr>
              <w:t>[3] 美国项目管理协会，《项目管理知识体系指南（PMBOK指南）》（第六版），电子工业出版社，2019</w:t>
            </w:r>
          </w:p>
        </w:tc>
        <w:tc>
          <w:tcPr>
            <w:tcW w:w="807" w:type="dxa"/>
            <w:vAlign w:val="center"/>
          </w:tcPr>
          <w:p>
            <w:pPr>
              <w:jc w:val="left"/>
              <w:rPr>
                <w:rFonts w:ascii="仿宋" w:hAnsi="仿宋" w:eastAsia="仿宋" w:cs="仿宋"/>
                <w:szCs w:val="21"/>
              </w:rPr>
            </w:pPr>
            <w:r>
              <w:rPr>
                <w:rFonts w:hint="eastAsia" w:ascii="仿宋" w:hAnsi="仿宋" w:eastAsia="仿宋" w:cs="仿宋"/>
                <w:szCs w:val="21"/>
              </w:rPr>
              <w:t>管理科学与工程复试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2" w:type="dxa"/>
            <w:vAlign w:val="center"/>
          </w:tcPr>
          <w:p>
            <w:pPr>
              <w:spacing w:line="280" w:lineRule="exact"/>
              <w:jc w:val="left"/>
              <w:rPr>
                <w:rFonts w:ascii="仿宋" w:hAnsi="仿宋" w:eastAsia="仿宋" w:cs="仿宋"/>
                <w:szCs w:val="21"/>
              </w:rPr>
            </w:pPr>
            <w:r>
              <w:rPr>
                <w:rFonts w:hint="eastAsia" w:ascii="仿宋" w:hAnsi="仿宋" w:eastAsia="仿宋" w:cs="仿宋"/>
                <w:kern w:val="0"/>
                <w:szCs w:val="21"/>
              </w:rPr>
              <w:t>宏观经济分析</w:t>
            </w:r>
          </w:p>
        </w:tc>
        <w:tc>
          <w:tcPr>
            <w:tcW w:w="8381" w:type="dxa"/>
            <w:vAlign w:val="center"/>
          </w:tcPr>
          <w:p>
            <w:pPr>
              <w:jc w:val="left"/>
              <w:rPr>
                <w:rFonts w:ascii="仿宋" w:hAnsi="仿宋" w:eastAsia="仿宋" w:cs="仿宋"/>
                <w:szCs w:val="21"/>
              </w:rPr>
            </w:pPr>
            <w:r>
              <w:rPr>
                <w:rFonts w:hint="eastAsia" w:ascii="仿宋" w:hAnsi="仿宋" w:eastAsia="仿宋" w:cs="仿宋"/>
                <w:szCs w:val="21"/>
              </w:rPr>
              <w:t>1.宏观经济的基本指标及其衡量（GDP核算的三种方法、名义GDP、实际GDP、国民收入、CPI、GDP平减指数公式）；</w:t>
            </w:r>
          </w:p>
          <w:p>
            <w:pPr>
              <w:jc w:val="left"/>
              <w:rPr>
                <w:rFonts w:ascii="仿宋" w:hAnsi="仿宋" w:eastAsia="仿宋" w:cs="仿宋"/>
                <w:szCs w:val="21"/>
              </w:rPr>
            </w:pPr>
            <w:r>
              <w:rPr>
                <w:rFonts w:hint="eastAsia" w:ascii="仿宋" w:hAnsi="仿宋" w:eastAsia="仿宋" w:cs="仿宋"/>
                <w:szCs w:val="21"/>
              </w:rPr>
              <w:t>2.国民收入决定：收入支-出模型（消费函数、储蓄函数、边际消费倾向、平均消费倾向、边际储蓄倾向、平均储蓄倾向、投资乘数、政府购买、政府转移支付、政府支出乘数、税收乘数、转移支付乘数、凯恩斯绝对收入消费理论、相对收入消费理论、永久收入的消费理论、生命周期的消费理论）；</w:t>
            </w:r>
          </w:p>
          <w:p>
            <w:pPr>
              <w:jc w:val="left"/>
              <w:rPr>
                <w:rFonts w:ascii="仿宋" w:hAnsi="仿宋" w:eastAsia="仿宋" w:cs="仿宋"/>
                <w:szCs w:val="21"/>
              </w:rPr>
            </w:pPr>
            <w:r>
              <w:rPr>
                <w:rFonts w:hint="eastAsia" w:ascii="仿宋" w:hAnsi="仿宋" w:eastAsia="仿宋" w:cs="仿宋"/>
                <w:szCs w:val="21"/>
              </w:rPr>
              <w:t>3.国民收入决定：IS-LM模型（货币需求函数、流动性偏好、货币的交易需求、货币的投机需求、凯恩斯陷阱、IS—LM模型）；</w:t>
            </w:r>
          </w:p>
          <w:p>
            <w:pPr>
              <w:jc w:val="left"/>
              <w:rPr>
                <w:rFonts w:ascii="仿宋" w:hAnsi="仿宋" w:eastAsia="仿宋" w:cs="仿宋"/>
                <w:szCs w:val="21"/>
              </w:rPr>
            </w:pPr>
            <w:r>
              <w:rPr>
                <w:rFonts w:hint="eastAsia" w:ascii="仿宋" w:hAnsi="仿宋" w:eastAsia="仿宋" w:cs="仿宋"/>
                <w:szCs w:val="21"/>
              </w:rPr>
              <w:t>4.失业与通货膨胀（通货膨胀、充分就业、需求拉动通货膨胀、成本推动通货膨胀、自然失业率、摩擦性失业、结构性失业、周期性失业、菲利普斯曲线、通货紧缩、经济周期）；</w:t>
            </w:r>
          </w:p>
          <w:p>
            <w:pPr>
              <w:jc w:val="left"/>
              <w:rPr>
                <w:rFonts w:ascii="仿宋" w:hAnsi="仿宋" w:eastAsia="仿宋" w:cs="仿宋"/>
                <w:szCs w:val="21"/>
              </w:rPr>
            </w:pPr>
            <w:r>
              <w:rPr>
                <w:rFonts w:hint="eastAsia" w:ascii="仿宋" w:hAnsi="仿宋" w:eastAsia="仿宋" w:cs="仿宋"/>
                <w:szCs w:val="21"/>
              </w:rPr>
              <w:t>5.宏观经济政策（宏观经济政策目标、财政政策工具、财政政策效应、货币政策工具、货币政策效应、凯恩斯极端、古典主义极端、挤出效应、货币幻觉、财政政策和货币政策的混合使用）</w:t>
            </w:r>
          </w:p>
        </w:tc>
        <w:tc>
          <w:tcPr>
            <w:tcW w:w="3147" w:type="dxa"/>
            <w:vAlign w:val="center"/>
          </w:tcPr>
          <w:p>
            <w:pPr>
              <w:jc w:val="left"/>
              <w:rPr>
                <w:rFonts w:ascii="仿宋" w:hAnsi="仿宋" w:eastAsia="仿宋" w:cs="仿宋"/>
                <w:szCs w:val="21"/>
              </w:rPr>
            </w:pPr>
            <w:r>
              <w:rPr>
                <w:rFonts w:hint="eastAsia" w:ascii="仿宋" w:hAnsi="仿宋" w:eastAsia="仿宋" w:cs="仿宋"/>
                <w:kern w:val="0"/>
                <w:szCs w:val="21"/>
              </w:rPr>
              <w:t>宏观经济分析：宏观经济学（第七版），高鸿业著，中国人民大学出版社</w:t>
            </w:r>
          </w:p>
        </w:tc>
        <w:tc>
          <w:tcPr>
            <w:tcW w:w="807" w:type="dxa"/>
            <w:vAlign w:val="center"/>
          </w:tcPr>
          <w:p>
            <w:pPr>
              <w:jc w:val="left"/>
              <w:rPr>
                <w:rFonts w:ascii="仿宋" w:hAnsi="仿宋" w:eastAsia="仿宋" w:cs="仿宋"/>
                <w:szCs w:val="21"/>
              </w:rPr>
            </w:pPr>
            <w:r>
              <w:rPr>
                <w:rFonts w:hint="eastAsia" w:ascii="仿宋" w:hAnsi="仿宋" w:eastAsia="仿宋" w:cs="仿宋"/>
                <w:kern w:val="0"/>
                <w:szCs w:val="21"/>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1792" w:type="dxa"/>
            <w:vAlign w:val="center"/>
          </w:tcPr>
          <w:p>
            <w:pPr>
              <w:spacing w:line="280" w:lineRule="exact"/>
              <w:jc w:val="left"/>
              <w:rPr>
                <w:rFonts w:ascii="仿宋" w:hAnsi="仿宋" w:eastAsia="仿宋" w:cs="仿宋"/>
                <w:szCs w:val="21"/>
              </w:rPr>
            </w:pPr>
            <w:r>
              <w:rPr>
                <w:rFonts w:hint="eastAsia" w:ascii="仿宋" w:hAnsi="仿宋" w:eastAsia="仿宋" w:cs="仿宋"/>
                <w:kern w:val="0"/>
                <w:szCs w:val="21"/>
              </w:rPr>
              <w:t>统计学原理</w:t>
            </w:r>
          </w:p>
        </w:tc>
        <w:tc>
          <w:tcPr>
            <w:tcW w:w="8381" w:type="dxa"/>
            <w:vAlign w:val="center"/>
          </w:tcPr>
          <w:p>
            <w:pPr>
              <w:jc w:val="left"/>
              <w:rPr>
                <w:rFonts w:ascii="仿宋" w:hAnsi="仿宋" w:eastAsia="仿宋" w:cs="仿宋"/>
                <w:szCs w:val="21"/>
              </w:rPr>
            </w:pPr>
            <w:r>
              <w:rPr>
                <w:rFonts w:hint="eastAsia" w:ascii="仿宋" w:hAnsi="仿宋" w:eastAsia="仿宋" w:cs="仿宋"/>
                <w:kern w:val="0"/>
                <w:szCs w:val="21"/>
              </w:rPr>
              <w:t>1.统计数据的类型（分类数据、顺序数据、数值型数据、观测数据、实验数据、截面数据、时间序列数据）基本概念及应用；2.概率抽样和非概率抽样，以及具体的类型；3.集中趋势度量（众数、中位数、分位数）的计算问题；4.峰态和偏态；5.随机事件、必然事件、不可能事件、基本事件；6.统计量；7.点估计和区间估计；8.估计量的评选标准；9.理解置信区间的含义；10.假设检验的流程；11.方差分析的概念和方差分析的基本假定；12.一元线性回归的基本假定；13.理解线性回归模型中的显著性检验；14.多重共线性的概念、问题、判别、处理；15.变量选择的方法及操作步骤；16.回归模型的解释及运用。</w:t>
            </w:r>
          </w:p>
        </w:tc>
        <w:tc>
          <w:tcPr>
            <w:tcW w:w="3147" w:type="dxa"/>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《统计学》(第七版)，贾俊平、何晓群、金勇进编，中国人民大学出版社 2018年；</w:t>
            </w:r>
          </w:p>
          <w:p>
            <w:pPr>
              <w:jc w:val="left"/>
              <w:rPr>
                <w:rFonts w:ascii="仿宋" w:hAnsi="仿宋" w:eastAsia="仿宋" w:cs="仿宋"/>
                <w:szCs w:val="21"/>
              </w:rPr>
            </w:pPr>
          </w:p>
        </w:tc>
        <w:tc>
          <w:tcPr>
            <w:tcW w:w="807" w:type="dxa"/>
            <w:vAlign w:val="center"/>
          </w:tcPr>
          <w:p>
            <w:pPr>
              <w:jc w:val="left"/>
              <w:rPr>
                <w:rFonts w:ascii="仿宋" w:hAnsi="仿宋" w:eastAsia="仿宋" w:cs="仿宋"/>
                <w:szCs w:val="21"/>
              </w:rPr>
            </w:pPr>
            <w:r>
              <w:rPr>
                <w:rFonts w:hint="eastAsia" w:ascii="仿宋" w:hAnsi="仿宋" w:eastAsia="仿宋" w:cs="仿宋"/>
                <w:kern w:val="0"/>
                <w:szCs w:val="21"/>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792" w:type="dxa"/>
            <w:vAlign w:val="center"/>
          </w:tcPr>
          <w:p>
            <w:pPr>
              <w:spacing w:line="280" w:lineRule="exact"/>
              <w:jc w:val="left"/>
              <w:rPr>
                <w:rFonts w:ascii="仿宋" w:hAnsi="仿宋" w:eastAsia="仿宋" w:cs="仿宋"/>
                <w:kern w:val="0"/>
                <w:szCs w:val="21"/>
              </w:rPr>
            </w:pPr>
            <w:r>
              <w:rPr>
                <w:rFonts w:hint="eastAsia" w:ascii="仿宋" w:hAnsi="仿宋" w:eastAsia="仿宋" w:cs="仿宋"/>
                <w:kern w:val="0"/>
                <w:szCs w:val="21"/>
              </w:rPr>
              <w:t>国民经济统计</w:t>
            </w:r>
          </w:p>
        </w:tc>
        <w:tc>
          <w:tcPr>
            <w:tcW w:w="8381" w:type="dxa"/>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国民经济统计学的研究内容、国民经济统计学的基本方法、国民经济的基本分类、国民经济资源统计（劳动力资源统计、就业与失业统计、资源与环境统计）、国民经济总量统计、国民经济结构统计、国民经济核算体系。</w:t>
            </w:r>
          </w:p>
        </w:tc>
        <w:tc>
          <w:tcPr>
            <w:tcW w:w="3147" w:type="dxa"/>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国民经济统计学（第三版），邱东 编，高等教育出版社</w:t>
            </w:r>
          </w:p>
        </w:tc>
        <w:tc>
          <w:tcPr>
            <w:tcW w:w="807" w:type="dxa"/>
            <w:vAlign w:val="center"/>
          </w:tcPr>
          <w:p>
            <w:pPr>
              <w:jc w:val="left"/>
              <w:rPr>
                <w:rFonts w:ascii="仿宋" w:hAnsi="仿宋" w:eastAsia="仿宋" w:cs="仿宋"/>
                <w:kern w:val="0"/>
                <w:szCs w:val="21"/>
              </w:rPr>
            </w:pPr>
            <w:r>
              <w:rPr>
                <w:rFonts w:hint="eastAsia" w:ascii="仿宋" w:hAnsi="仿宋" w:eastAsia="仿宋" w:cs="仿宋"/>
                <w:kern w:val="0"/>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2" w:type="dxa"/>
            <w:vAlign w:val="center"/>
          </w:tcPr>
          <w:p>
            <w:pPr>
              <w:jc w:val="left"/>
              <w:rPr>
                <w:rFonts w:ascii="仿宋" w:hAnsi="仿宋" w:eastAsia="仿宋" w:cs="仿宋"/>
                <w:szCs w:val="21"/>
                <w:highlight w:val="none"/>
              </w:rPr>
            </w:pPr>
            <w:bookmarkStart w:id="1" w:name="_GoBack" w:colFirst="0" w:colLast="3"/>
            <w:r>
              <w:rPr>
                <w:rFonts w:hint="eastAsia" w:ascii="仿宋" w:hAnsi="仿宋" w:eastAsia="仿宋" w:cs="仿宋"/>
                <w:szCs w:val="21"/>
                <w:highlight w:val="none"/>
              </w:rPr>
              <w:t>普通物理学</w:t>
            </w:r>
          </w:p>
        </w:tc>
        <w:tc>
          <w:tcPr>
            <w:tcW w:w="8381" w:type="dxa"/>
            <w:vAlign w:val="center"/>
          </w:tcPr>
          <w:p>
            <w:pPr>
              <w:spacing w:line="26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力学：（1）质点力学和刚体定轴转动：牛顿三大定律的应用，动量定理、动能定理、动量守恒和能量守恒定律，质心及质心运动定理，刚体定轴转动定律及应用。（2）狭义相对论：狭义相对论的两个基本原理，同时的相对性，时间间隔的相对性，空间间隔的相对性，洛伦兹变换，时间延缓，尺度收缩，质能方程；（3）振动和波动：简谐振动的基本特征，振动的合成，平面简谐波的波函数，波的干涉。</w:t>
            </w:r>
          </w:p>
          <w:p>
            <w:pPr>
              <w:spacing w:line="26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电磁学：（1）真空中的静电场：库仑定律及高斯定律的应用，电偶极子和电偶极矩的概念，电场强度的分布及计算，电势分布的计算。（2）静电场中的导体和电介质：电容的概念及常用电容计算方法，简单电荷系统的电场能量计算，电介质的极化原理。（3）稳恒磁场：毕奥-萨伐尔定律的应用，磁感应强度的分布，安培定律和洛伦兹力。（4）电磁感应：法拉第电磁感应定律，自感现象及互感现象。</w:t>
            </w:r>
          </w:p>
          <w:p>
            <w:pPr>
              <w:spacing w:line="28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光学：（1）光的干涉和衍射：各种典型干涉装置及衍射装置。（2）光的偏振：各种偏振器件的工作原理，布儒斯特定律。</w:t>
            </w:r>
          </w:p>
        </w:tc>
        <w:tc>
          <w:tcPr>
            <w:tcW w:w="3147"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w:t>
            </w:r>
            <w:r>
              <w:rPr>
                <w:rFonts w:ascii="仿宋" w:hAnsi="仿宋" w:eastAsia="仿宋" w:cs="仿宋"/>
                <w:szCs w:val="21"/>
                <w:highlight w:val="none"/>
              </w:rPr>
              <w:t xml:space="preserve">1] </w:t>
            </w:r>
            <w:r>
              <w:rPr>
                <w:rFonts w:hint="eastAsia" w:ascii="仿宋" w:hAnsi="仿宋" w:eastAsia="仿宋" w:cs="仿宋"/>
                <w:szCs w:val="21"/>
                <w:highlight w:val="none"/>
              </w:rPr>
              <w:t>程守洙，江之永主编.《普通物理学》（第七版），高等教育出版社，2016年。</w:t>
            </w:r>
          </w:p>
          <w:p>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w:t>
            </w:r>
            <w:r>
              <w:rPr>
                <w:rFonts w:ascii="仿宋" w:hAnsi="仿宋" w:eastAsia="仿宋" w:cs="仿宋"/>
                <w:szCs w:val="21"/>
                <w:highlight w:val="none"/>
              </w:rPr>
              <w:t xml:space="preserve">2] </w:t>
            </w:r>
            <w:r>
              <w:rPr>
                <w:rFonts w:hint="eastAsia" w:ascii="仿宋" w:hAnsi="仿宋" w:eastAsia="仿宋" w:cs="仿宋"/>
                <w:szCs w:val="21"/>
                <w:highlight w:val="none"/>
              </w:rPr>
              <w:t>李文胜，段正亚等主编，《大学物理学》，机械工业出版社，2015年。</w:t>
            </w:r>
          </w:p>
        </w:tc>
        <w:tc>
          <w:tcPr>
            <w:tcW w:w="807"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792"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材料科学基础</w:t>
            </w:r>
          </w:p>
        </w:tc>
        <w:tc>
          <w:tcPr>
            <w:tcW w:w="8381" w:type="dxa"/>
            <w:vAlign w:val="center"/>
          </w:tcPr>
          <w:p>
            <w:pPr>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原子结构与键合理论，电负性；晶体学基础，晶体对称性、典型晶体类型及特征，合金的相结构；晶体缺陷类型、表示、性质和运动规律；弹塑性概念，形变过程机理，回复与再结晶；扩散定律，扩散迁移机制，扩散的表象理论。</w:t>
            </w:r>
          </w:p>
          <w:p>
            <w:pPr>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相平衡与凝固理论，水的三相图；相图热力学基础，相图表示和热分析曲线绘制；相区接触规则、Fe-C相图；典型二元、三元相图及其凝固过程分析；平衡和非平衡凝固过程；三元共晶体系相图投影及截面分析；用杠杆定则和重心定则计算组织组成的相对量。</w:t>
            </w:r>
          </w:p>
          <w:p>
            <w:pPr>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（3）材料亚稳态的组织结构和性能特点，转变机制；材料的典型功能性质与应用。</w:t>
            </w:r>
          </w:p>
        </w:tc>
        <w:tc>
          <w:tcPr>
            <w:tcW w:w="3147"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w:t>
            </w:r>
            <w:r>
              <w:rPr>
                <w:rFonts w:ascii="仿宋" w:hAnsi="仿宋" w:eastAsia="仿宋" w:cs="仿宋"/>
                <w:szCs w:val="21"/>
                <w:highlight w:val="none"/>
              </w:rPr>
              <w:t>1]</w:t>
            </w:r>
            <w:r>
              <w:rPr>
                <w:rFonts w:hint="eastAsia" w:ascii="仿宋" w:hAnsi="仿宋" w:eastAsia="仿宋" w:cs="仿宋"/>
                <w:szCs w:val="21"/>
                <w:highlight w:val="none"/>
              </w:rPr>
              <w:t>《材料科学基础》（第三版），胡庚祥、蔡珣、戎咏华，上海交通大学出版社，2010。</w:t>
            </w:r>
          </w:p>
        </w:tc>
        <w:tc>
          <w:tcPr>
            <w:tcW w:w="807"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1792"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光电子技术基础</w:t>
            </w:r>
          </w:p>
        </w:tc>
        <w:tc>
          <w:tcPr>
            <w:tcW w:w="8381" w:type="dxa"/>
            <w:vAlign w:val="center"/>
          </w:tcPr>
          <w:p>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1）光辐射的度量；光谱辐射分布与量子流速率；黑体辐射定律；辐度参数与光度参数的关系；半导体对光的吸收；光电效应；（2）光敏电阻的原理、结构、基本特性、变换电路；（3）硅光电二极管、PIN光电二极管、硅光电池、光电位置敏感器件（PSD）、光生伏特器件的偏置电路、特性参数；（4）光电阴极发射；光电倍增管基本原理、结构、基本特性、供电电路；（5）热辐射的一般规律；热敏电阻；热释电器件；（6）LED的基本工作原理与特性；光电耦合器件；（7）线阵CCD图像传感器的工作原理。</w:t>
            </w:r>
          </w:p>
        </w:tc>
        <w:tc>
          <w:tcPr>
            <w:tcW w:w="3147" w:type="dxa"/>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王庆有，光电技术（第4版），电子工业出版社，2018.6.</w:t>
            </w:r>
          </w:p>
        </w:tc>
        <w:tc>
          <w:tcPr>
            <w:tcW w:w="807" w:type="dxa"/>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1792"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大学化学</w:t>
            </w:r>
          </w:p>
        </w:tc>
        <w:tc>
          <w:tcPr>
            <w:tcW w:w="8381" w:type="dxa"/>
            <w:vAlign w:val="center"/>
          </w:tcPr>
          <w:p>
            <w:pPr>
              <w:spacing w:line="26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（1）化学反应的能量关系：热力学基本概念，热力学第一定律，功与过程，焓，热容，化学反应的热效应—等压热效应与等容热效应，反应进度。 标准反应摩尔焓变，Hess定律，标准摩尔生成焓，标准摩尔燃烧焓，反应焓变与温度的关系—Kirchhoff定律。燃烧焓的测定技术及相关原理。热力学第二定律，熵的概念，熵增加原理，简单状态变化、相变化和化学变化熵变的计算。Gibbs函数判据，化学反应变化的方向与平衡条件。</w:t>
            </w:r>
          </w:p>
          <w:p>
            <w:pPr>
              <w:spacing w:line="26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化学平衡：标准平衡常数的理论计算、标准平衡常数的几种表示方法、标准平衡常数的表达式使用中的若干问题;浓度、压力、温度、惰性气体对化学平衡移动的影响；平衡移动原理;平衡常数的计算。酸碱质子理论;溶液的酸碱性;电解质的解离平衡;同离子效应;缓冲溶液;溶解沉淀平衡。</w:t>
            </w:r>
          </w:p>
          <w:p>
            <w:pPr>
              <w:spacing w:line="260" w:lineRule="exact"/>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（3）氧化还原反应与电化学基础：氧化还原的基本概念;氧化还原反应配平的方法;氧化还原反应和电极电势;可逆电池电动势与吉布斯自由能变化的关系、可逆电池电动势E与参加反应各组分活度的关系、</w:t>
            </w:r>
            <w:r>
              <w:rPr>
                <w:rFonts w:hint="eastAsia" w:ascii="微软雅黑" w:hAnsi="微软雅黑" w:eastAsia="微软雅黑" w:cs="微软雅黑"/>
                <w:szCs w:val="21"/>
                <w:highlight w:val="none"/>
              </w:rPr>
              <w:t>∆</w:t>
            </w:r>
            <w:r>
              <w:rPr>
                <w:rFonts w:hint="eastAsia" w:ascii="仿宋" w:hAnsi="仿宋" w:eastAsia="仿宋" w:cs="仿宋"/>
                <w:szCs w:val="21"/>
                <w:highlight w:val="none"/>
              </w:rPr>
              <w:t>rSm和</w:t>
            </w:r>
            <w:r>
              <w:rPr>
                <w:rFonts w:hint="eastAsia" w:ascii="微软雅黑" w:hAnsi="微软雅黑" w:eastAsia="微软雅黑" w:cs="微软雅黑"/>
                <w:szCs w:val="21"/>
                <w:highlight w:val="none"/>
              </w:rPr>
              <w:t>∆</w:t>
            </w:r>
            <w:r>
              <w:rPr>
                <w:rFonts w:hint="eastAsia" w:ascii="仿宋" w:hAnsi="仿宋" w:eastAsia="仿宋" w:cs="仿宋"/>
                <w:szCs w:val="21"/>
                <w:highlight w:val="none"/>
              </w:rPr>
              <w:t>rHm与电动势的关系。标准电极电势;标准电极电势表及其应用;比较氧化剂试还原剂的相对强弱、判断标准状态下反应自发进行的方向，利用标准电极电势求平衡常数;影响标准电极电势的因素;能斯特方程和有关的计算及其应用;电极电势的应用。</w:t>
            </w:r>
          </w:p>
          <w:p>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4）物质结构基础：原子结构的Bohr理论;原子轨道与电子云的涵义;多电子原子结构;多电子原子轨道能级图及核外电子排布;原子半径，电离势，电子亲和势，电负性的涵义及其周期性变化规律。分子结构的Lewis理论;化学键;键的离解能，键长，键能，键角及键的极性的涵义。共价键的价键理论;共价键的类型;明确σ键与π键的区别，价键理论，杂化轨道理论，原子轨道杂化的涵义,杂化轨道的几种主要类型及其对分子几何构型的影响。分子轨道理论，价层电子对互斥理论的基本内容及其用，双原子分子的分子轨道能级图和电子在分子轨道中的分布;键参数。形成氢键的条件及氢键对物质性质的影响。固体结构和类型;晶体的类型、特征和组成晶体的微粒间的作用力;金属晶体及金属键理论;离子晶体;离子键的基本含义，理解晶格能的含义。金属键的电子气理论和能带理论，掌握金属晶体的堆积方式。离子极化，极化力与变形性的概念,了解其影响因素与初步应用。分子晶体的分子间相互作用力和氢键;层状晶体。</w:t>
            </w:r>
          </w:p>
          <w:p>
            <w:pPr>
              <w:adjustRightInd w:val="0"/>
              <w:snapToGrid w:val="0"/>
              <w:jc w:val="left"/>
              <w:rPr>
                <w:rFonts w:hint="eastAsia" w:ascii="仿宋" w:hAnsi="仿宋" w:eastAsia="仿宋" w:cs="仿宋"/>
                <w:szCs w:val="21"/>
                <w:highlight w:val="none"/>
              </w:rPr>
            </w:pPr>
          </w:p>
        </w:tc>
        <w:tc>
          <w:tcPr>
            <w:tcW w:w="3147"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w:t>
            </w:r>
            <w:r>
              <w:rPr>
                <w:rFonts w:ascii="仿宋" w:hAnsi="仿宋" w:eastAsia="仿宋" w:cs="仿宋"/>
                <w:szCs w:val="21"/>
                <w:highlight w:val="none"/>
              </w:rPr>
              <w:t>1] 浙江大学普通化学教研组编写</w:t>
            </w:r>
            <w:r>
              <w:rPr>
                <w:rFonts w:hint="eastAsia" w:ascii="仿宋" w:hAnsi="仿宋" w:eastAsia="仿宋" w:cs="仿宋"/>
                <w:szCs w:val="21"/>
                <w:highlight w:val="none"/>
              </w:rPr>
              <w:t>.《普通化学原理》（第七版），高等教育出版社，201</w:t>
            </w:r>
            <w:r>
              <w:rPr>
                <w:rFonts w:ascii="仿宋" w:hAnsi="仿宋" w:eastAsia="仿宋" w:cs="仿宋"/>
                <w:szCs w:val="21"/>
                <w:highlight w:val="none"/>
              </w:rPr>
              <w:t>9</w:t>
            </w:r>
            <w:r>
              <w:rPr>
                <w:rFonts w:hint="eastAsia" w:ascii="仿宋" w:hAnsi="仿宋" w:eastAsia="仿宋" w:cs="仿宋"/>
                <w:szCs w:val="21"/>
                <w:highlight w:val="none"/>
              </w:rPr>
              <w:t>年。</w:t>
            </w:r>
          </w:p>
          <w:p>
            <w:pPr>
              <w:jc w:val="left"/>
              <w:rPr>
                <w:rFonts w:hint="eastAsia" w:ascii="仿宋" w:hAnsi="仿宋" w:eastAsia="仿宋" w:cs="仿宋"/>
                <w:szCs w:val="21"/>
                <w:highlight w:val="none"/>
              </w:rPr>
            </w:pPr>
            <w:r>
              <w:rPr>
                <w:rFonts w:hint="eastAsia" w:ascii="仿宋" w:hAnsi="仿宋" w:eastAsia="仿宋" w:cs="仿宋"/>
                <w:szCs w:val="21"/>
                <w:highlight w:val="none"/>
              </w:rPr>
              <w:t>[</w:t>
            </w:r>
            <w:r>
              <w:rPr>
                <w:rFonts w:ascii="仿宋" w:hAnsi="仿宋" w:eastAsia="仿宋" w:cs="仿宋"/>
                <w:szCs w:val="21"/>
                <w:highlight w:val="none"/>
              </w:rPr>
              <w:t xml:space="preserve">2] </w:t>
            </w:r>
            <w:r>
              <w:rPr>
                <w:rFonts w:hint="eastAsia" w:ascii="仿宋" w:hAnsi="仿宋" w:eastAsia="仿宋" w:cs="仿宋"/>
                <w:szCs w:val="21"/>
                <w:highlight w:val="none"/>
              </w:rPr>
              <w:t>曾正权、甘孟瑜、张云怀等主编，《大学化学》（第4</w:t>
            </w:r>
            <w:r>
              <w:rPr>
                <w:rFonts w:ascii="仿宋" w:hAnsi="仿宋" w:eastAsia="仿宋" w:cs="仿宋"/>
                <w:szCs w:val="21"/>
                <w:highlight w:val="none"/>
              </w:rPr>
              <w:t>版</w:t>
            </w:r>
            <w:r>
              <w:rPr>
                <w:rFonts w:hint="eastAsia" w:ascii="仿宋" w:hAnsi="仿宋" w:eastAsia="仿宋" w:cs="仿宋"/>
                <w:szCs w:val="21"/>
                <w:highlight w:val="none"/>
              </w:rPr>
              <w:t>），重庆大学出版社，201</w:t>
            </w:r>
            <w:r>
              <w:rPr>
                <w:rFonts w:ascii="仿宋" w:hAnsi="仿宋" w:eastAsia="仿宋" w:cs="仿宋"/>
                <w:szCs w:val="21"/>
                <w:highlight w:val="none"/>
              </w:rPr>
              <w:t>4</w:t>
            </w:r>
            <w:r>
              <w:rPr>
                <w:rFonts w:hint="eastAsia" w:ascii="仿宋" w:hAnsi="仿宋" w:eastAsia="仿宋" w:cs="仿宋"/>
                <w:szCs w:val="21"/>
                <w:highlight w:val="none"/>
              </w:rPr>
              <w:t>年。</w:t>
            </w:r>
          </w:p>
        </w:tc>
        <w:tc>
          <w:tcPr>
            <w:tcW w:w="807" w:type="dxa"/>
            <w:vAlign w:val="center"/>
          </w:tcPr>
          <w:p>
            <w:pPr>
              <w:jc w:val="left"/>
              <w:rPr>
                <w:rFonts w:hint="eastAsia" w:ascii="仿宋" w:hAnsi="仿宋" w:eastAsia="仿宋" w:cs="仿宋"/>
                <w:szCs w:val="21"/>
                <w:highlight w:val="none"/>
              </w:rPr>
            </w:pPr>
            <w:r>
              <w:rPr>
                <w:rFonts w:hint="eastAsia" w:ascii="仿宋" w:hAnsi="仿宋" w:eastAsia="仿宋" w:cs="仿宋"/>
                <w:kern w:val="0"/>
                <w:sz w:val="20"/>
                <w:szCs w:val="21"/>
                <w:highlight w:val="none"/>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92" w:type="dxa"/>
            <w:vAlign w:val="center"/>
          </w:tcPr>
          <w:p>
            <w:pPr>
              <w:adjustRightInd w:val="0"/>
              <w:snapToGrid w:val="0"/>
              <w:jc w:val="left"/>
              <w:rPr>
                <w:rFonts w:ascii="仿宋" w:hAnsi="仿宋" w:eastAsia="仿宋" w:cs="仿宋"/>
                <w:kern w:val="0"/>
                <w:szCs w:val="21"/>
                <w:highlight w:val="none"/>
              </w:rPr>
            </w:pPr>
            <w:r>
              <w:rPr>
                <w:rFonts w:hint="eastAsia" w:ascii="仿宋" w:hAnsi="仿宋" w:eastAsia="仿宋" w:cs="仿宋"/>
                <w:kern w:val="0"/>
                <w:szCs w:val="21"/>
                <w:highlight w:val="none"/>
              </w:rPr>
              <w:t>数学分析</w:t>
            </w:r>
          </w:p>
        </w:tc>
        <w:tc>
          <w:tcPr>
            <w:tcW w:w="8381" w:type="dxa"/>
            <w:vAlign w:val="center"/>
          </w:tcPr>
          <w:p>
            <w:pPr>
              <w:adjustRightInd w:val="0"/>
              <w:snapToGrid w:val="0"/>
              <w:jc w:val="left"/>
              <w:rPr>
                <w:rFonts w:ascii="仿宋" w:hAnsi="仿宋" w:eastAsia="仿宋" w:cs="仿宋"/>
                <w:kern w:val="0"/>
                <w:szCs w:val="21"/>
                <w:highlight w:val="none"/>
              </w:rPr>
            </w:pPr>
            <w:r>
              <w:rPr>
                <w:rFonts w:hint="eastAsia" w:ascii="仿宋" w:hAnsi="仿宋" w:eastAsia="仿宋" w:cs="仿宋"/>
                <w:kern w:val="0"/>
                <w:sz w:val="20"/>
                <w:szCs w:val="21"/>
                <w:highlight w:val="none"/>
              </w:rPr>
              <w:t>实数的概念和性质、确界原理；数列极限、一元函数的极限的概念、性质和存在或等价条件，无穷小量，函数的连续和一致连续性；导数的定义和计算，Roll、Lagrange和Cauchy中值定理的含义、关系及应用，Taylor公式的计算和应用，函数极值；实数集完备性相关定理；一元函数的不定积分、定积分、反常积分的概念、性质和计算，及其在物理、几何中的应用；数项级数收敛、绝对收敛和条件收敛的概念、性质和判别法；函数项级数一致收敛的概念和判别法；幂级数、Taylor级数的概念、收敛性、和函数计算，函数的幂级数展开和傅里叶级数展开；多元函数的极限、连续、可微性，及其全微分、偏导数的概念和计算；多元函数无条件极值和约束极值；隐函数、隐函数组的概念、存在条件和求导计算；二重积分、三重积分的概念、性质和计算，积分变量替换；两类曲线积分、两类曲面积分的概念、性质、计算以及彼此之间及其与重积分之间的关系，Green公式、Gauss公式及Stokes公式的应用</w:t>
            </w:r>
          </w:p>
        </w:tc>
        <w:tc>
          <w:tcPr>
            <w:tcW w:w="3147" w:type="dxa"/>
            <w:vAlign w:val="center"/>
          </w:tcPr>
          <w:p>
            <w:pPr>
              <w:adjustRightInd w:val="0"/>
              <w:snapToGrid w:val="0"/>
              <w:jc w:val="left"/>
              <w:rPr>
                <w:rFonts w:ascii="仿宋" w:hAnsi="仿宋" w:eastAsia="仿宋" w:cs="仿宋"/>
                <w:kern w:val="0"/>
                <w:szCs w:val="21"/>
                <w:highlight w:val="none"/>
              </w:rPr>
            </w:pPr>
            <w:r>
              <w:rPr>
                <w:rFonts w:hint="eastAsia" w:ascii="仿宋" w:hAnsi="仿宋" w:eastAsia="仿宋" w:cs="仿宋"/>
                <w:kern w:val="0"/>
                <w:sz w:val="20"/>
                <w:szCs w:val="21"/>
                <w:highlight w:val="none"/>
              </w:rPr>
              <w:t>数学分析参考书：《数学分析》，华东师范大学数学系，高教出版社（2005年后任意版本，凡是带“*”的部分以及小字部分不考，欧拉积分不考）</w:t>
            </w:r>
          </w:p>
        </w:tc>
        <w:tc>
          <w:tcPr>
            <w:tcW w:w="807" w:type="dxa"/>
            <w:vAlign w:val="center"/>
          </w:tcPr>
          <w:p>
            <w:pPr>
              <w:adjustRightInd w:val="0"/>
              <w:snapToGrid w:val="0"/>
              <w:jc w:val="left"/>
              <w:rPr>
                <w:rFonts w:ascii="仿宋" w:hAnsi="仿宋" w:eastAsia="仿宋" w:cs="仿宋"/>
                <w:kern w:val="0"/>
                <w:szCs w:val="21"/>
                <w:highlight w:val="none"/>
              </w:rPr>
            </w:pPr>
            <w:r>
              <w:rPr>
                <w:rFonts w:hint="eastAsia" w:ascii="仿宋" w:hAnsi="仿宋" w:eastAsia="仿宋" w:cs="仿宋"/>
                <w:kern w:val="0"/>
                <w:sz w:val="20"/>
                <w:szCs w:val="21"/>
                <w:highlight w:val="none"/>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92" w:type="dxa"/>
            <w:vAlign w:val="center"/>
          </w:tcPr>
          <w:p>
            <w:pPr>
              <w:jc w:val="left"/>
              <w:rPr>
                <w:rFonts w:ascii="仿宋" w:hAnsi="仿宋" w:eastAsia="仿宋" w:cs="仿宋"/>
                <w:kern w:val="0"/>
                <w:szCs w:val="21"/>
                <w:highlight w:val="none"/>
              </w:rPr>
            </w:pPr>
            <w:r>
              <w:rPr>
                <w:rFonts w:hint="eastAsia" w:ascii="仿宋" w:hAnsi="仿宋" w:eastAsia="仿宋" w:cs="仿宋"/>
                <w:kern w:val="0"/>
                <w:sz w:val="20"/>
                <w:szCs w:val="21"/>
                <w:highlight w:val="none"/>
              </w:rPr>
              <w:t>高等代数</w:t>
            </w:r>
          </w:p>
        </w:tc>
        <w:tc>
          <w:tcPr>
            <w:tcW w:w="8381" w:type="dxa"/>
            <w:vAlign w:val="center"/>
          </w:tcPr>
          <w:p>
            <w:pPr>
              <w:adjustRightInd w:val="0"/>
              <w:snapToGrid w:val="0"/>
              <w:jc w:val="left"/>
              <w:rPr>
                <w:rFonts w:ascii="仿宋" w:hAnsi="仿宋" w:eastAsia="仿宋" w:cs="仿宋"/>
                <w:kern w:val="0"/>
                <w:szCs w:val="21"/>
                <w:highlight w:val="none"/>
              </w:rPr>
            </w:pPr>
            <w:r>
              <w:rPr>
                <w:rFonts w:hint="eastAsia" w:ascii="仿宋" w:hAnsi="仿宋" w:eastAsia="仿宋" w:cs="仿宋"/>
                <w:kern w:val="0"/>
                <w:sz w:val="20"/>
                <w:szCs w:val="21"/>
                <w:highlight w:val="none"/>
              </w:rPr>
              <w:t>多项式：数环和数域，一元多项式，整除的概念，最大公因式，因式分解定理，重因式，多项式函数，复系数与实系数多项式的因式分解，有理系数多项式；行列式：二元、三元线性方程组，排列、n级行列式，n级行列式的性质，行列式的计算，行列式按一行（列）展开，克拉默（Cramer）法则；线性方程组：解线性方程组的消元法，n维向量空间，线性相关性，矩阵的秩，线性方程组有解判别定理，线性方程组解的结构；矩阵：矩阵的概念、矩阵的运算，矩阵乘积的行列式与秩，矩阵的逆，矩阵的分块，初等矩阵，分块乘法的初等变换及应用举例；二次型：二次型的矩阵表示，标准形，唯一性，正定二次型；线性空间：线性空间的定义与简单性质，维数、基与坐标，基变换与坐标变换，线性子空间，子空间的交与和，子空间的直和，线性空间的同构；线性变换：线性变换的定义，线性变换的运算，线性变换的矩阵，特征值与特征向量，对角矩阵，线性变换的值域与核，不变子空间，若当（Jordan）标准形，最小多项式。</w:t>
            </w:r>
          </w:p>
        </w:tc>
        <w:tc>
          <w:tcPr>
            <w:tcW w:w="3147" w:type="dxa"/>
            <w:vAlign w:val="center"/>
          </w:tcPr>
          <w:p>
            <w:pPr>
              <w:jc w:val="left"/>
              <w:rPr>
                <w:rFonts w:ascii="仿宋" w:hAnsi="仿宋" w:eastAsia="仿宋" w:cs="仿宋"/>
                <w:kern w:val="0"/>
                <w:szCs w:val="21"/>
                <w:highlight w:val="none"/>
              </w:rPr>
            </w:pPr>
            <w:r>
              <w:rPr>
                <w:rFonts w:hint="eastAsia" w:ascii="仿宋" w:hAnsi="仿宋" w:eastAsia="仿宋" w:cs="仿宋"/>
                <w:kern w:val="0"/>
                <w:sz w:val="20"/>
                <w:szCs w:val="21"/>
                <w:highlight w:val="none"/>
              </w:rPr>
              <w:t>高等代数参考书：北京大学数学系主编．高等代数．第五版．高等教育出版社，201</w:t>
            </w:r>
            <w:r>
              <w:rPr>
                <w:rFonts w:ascii="仿宋" w:hAnsi="仿宋" w:eastAsia="仿宋" w:cs="仿宋"/>
                <w:kern w:val="0"/>
                <w:sz w:val="20"/>
                <w:szCs w:val="21"/>
                <w:highlight w:val="none"/>
              </w:rPr>
              <w:t>8</w:t>
            </w:r>
            <w:r>
              <w:rPr>
                <w:rFonts w:hint="eastAsia" w:ascii="仿宋" w:hAnsi="仿宋" w:eastAsia="仿宋" w:cs="仿宋"/>
                <w:kern w:val="0"/>
                <w:sz w:val="20"/>
                <w:szCs w:val="21"/>
                <w:highlight w:val="none"/>
              </w:rPr>
              <w:t>.</w:t>
            </w:r>
          </w:p>
        </w:tc>
        <w:tc>
          <w:tcPr>
            <w:tcW w:w="807" w:type="dxa"/>
            <w:vAlign w:val="center"/>
          </w:tcPr>
          <w:p>
            <w:pPr>
              <w:jc w:val="left"/>
              <w:rPr>
                <w:rFonts w:ascii="仿宋" w:hAnsi="仿宋" w:eastAsia="仿宋" w:cs="仿宋"/>
                <w:kern w:val="0"/>
                <w:szCs w:val="21"/>
                <w:highlight w:val="none"/>
              </w:rPr>
            </w:pPr>
            <w:r>
              <w:rPr>
                <w:rFonts w:hint="eastAsia" w:ascii="仿宋" w:hAnsi="仿宋" w:eastAsia="仿宋" w:cs="仿宋"/>
                <w:kern w:val="0"/>
                <w:sz w:val="20"/>
                <w:szCs w:val="21"/>
                <w:highlight w:val="none"/>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92"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概率论与数理统计</w:t>
            </w:r>
          </w:p>
        </w:tc>
        <w:tc>
          <w:tcPr>
            <w:tcW w:w="8381" w:type="dxa"/>
            <w:vAlign w:val="center"/>
          </w:tcPr>
          <w:p>
            <w:pPr>
              <w:widowControl/>
              <w:spacing w:before="225" w:after="225" w:line="375" w:lineRule="atLeast"/>
              <w:jc w:val="left"/>
              <w:rPr>
                <w:rFonts w:ascii="仿宋" w:hAnsi="仿宋" w:eastAsia="仿宋" w:cs="仿宋"/>
                <w:szCs w:val="21"/>
                <w:highlight w:val="none"/>
              </w:rPr>
            </w:pPr>
            <w:r>
              <w:rPr>
                <w:rFonts w:hint="eastAsia" w:ascii="仿宋" w:hAnsi="仿宋" w:eastAsia="仿宋" w:cs="仿宋"/>
                <w:kern w:val="0"/>
                <w:sz w:val="20"/>
                <w:szCs w:val="21"/>
                <w:highlight w:val="none"/>
              </w:rPr>
              <w:t>1.随机事件与概率：概率空间的构造，随机事件概率的计算，随机事件独立性的判别。2.随机变量及其分布：常用分布的描述及事件概率的计算，随机变量的数字特征，随机变量函数的分布。3.多维随机变量及其分布：多维随机变量的联合分布与边缘分布，随机变量的独立性的判别，多维随机变量函数的分布，多维随机变量的数字特征，条件分布与条件期望。4.大数定律与中心极限定理：大数定律，随机变量序列的两种收敛性，中心极限定理。5.统计量及其分布：总体和样本，统计量及其抽样分布，三大分布，充分统计量。6.参数估计：点估计的方法与评价标准，最小方差无偏估计，区间估计。7.假设检验：假设检验的基本思想与概念，正态总体参数的假设检验，其他分布参数的假设检验，分布拟合检验。8.方差分析：方差分析的基本思想和概念，单因素方差分析、双因素方法分析的应用9.回归分析：回归分析的基本思想和概念，线性回归、非线性回归的应用。</w:t>
            </w:r>
          </w:p>
        </w:tc>
        <w:tc>
          <w:tcPr>
            <w:tcW w:w="3147"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[1]魏宗舒.《概率论与数理统计教程》, 高等教育出版社,2008.4．</w:t>
            </w:r>
          </w:p>
          <w:p>
            <w:pPr>
              <w:jc w:val="left"/>
              <w:rPr>
                <w:rFonts w:ascii="仿宋" w:hAnsi="仿宋" w:eastAsia="仿宋" w:cs="仿宋"/>
                <w:szCs w:val="21"/>
                <w:highlight w:val="none"/>
              </w:rPr>
            </w:pPr>
            <w:r>
              <w:rPr>
                <w:rFonts w:hint="eastAsia" w:ascii="仿宋" w:hAnsi="仿宋" w:eastAsia="仿宋" w:cs="仿宋"/>
                <w:szCs w:val="21"/>
                <w:highlight w:val="none"/>
              </w:rPr>
              <w:t>[2]李贤平.《概率论基础》,高等教育出版社，2010.4.</w:t>
            </w:r>
          </w:p>
          <w:p>
            <w:pPr>
              <w:jc w:val="left"/>
              <w:rPr>
                <w:rFonts w:ascii="仿宋" w:hAnsi="仿宋" w:eastAsia="仿宋" w:cs="仿宋"/>
                <w:szCs w:val="21"/>
                <w:highlight w:val="none"/>
              </w:rPr>
            </w:pPr>
            <w:r>
              <w:rPr>
                <w:rFonts w:hint="eastAsia" w:ascii="仿宋" w:hAnsi="仿宋" w:eastAsia="仿宋" w:cs="仿宋"/>
                <w:szCs w:val="21"/>
                <w:highlight w:val="none"/>
              </w:rPr>
              <w:t>[3]何书元.《数理统计》，高等教育出版社,2012.1.</w:t>
            </w:r>
          </w:p>
        </w:tc>
        <w:tc>
          <w:tcPr>
            <w:tcW w:w="807" w:type="dxa"/>
            <w:vAlign w:val="center"/>
          </w:tcPr>
          <w:p>
            <w:pPr>
              <w:jc w:val="left"/>
              <w:rPr>
                <w:rFonts w:ascii="仿宋" w:hAnsi="仿宋" w:eastAsia="仿宋" w:cs="仿宋"/>
                <w:kern w:val="0"/>
                <w:szCs w:val="21"/>
                <w:highlight w:val="none"/>
              </w:rPr>
            </w:pPr>
            <w:r>
              <w:rPr>
                <w:rFonts w:hint="eastAsia" w:ascii="仿宋" w:hAnsi="仿宋" w:eastAsia="仿宋" w:cs="仿宋"/>
                <w:kern w:val="0"/>
                <w:sz w:val="20"/>
                <w:szCs w:val="21"/>
                <w:highlight w:val="none"/>
              </w:rPr>
              <w:t>复试</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792" w:type="dxa"/>
            <w:vAlign w:val="center"/>
          </w:tcPr>
          <w:p>
            <w:pPr>
              <w:jc w:val="left"/>
              <w:rPr>
                <w:rFonts w:ascii="仿宋" w:hAnsi="仿宋" w:eastAsia="仿宋" w:cs="仿宋"/>
                <w:szCs w:val="21"/>
              </w:rPr>
            </w:pPr>
            <w:r>
              <w:rPr>
                <w:rFonts w:hint="eastAsia" w:ascii="仿宋" w:hAnsi="仿宋" w:eastAsia="仿宋" w:cs="仿宋"/>
                <w:szCs w:val="21"/>
              </w:rPr>
              <w:t>数字电路基础</w:t>
            </w:r>
          </w:p>
        </w:tc>
        <w:tc>
          <w:tcPr>
            <w:tcW w:w="8381" w:type="dxa"/>
            <w:vAlign w:val="center"/>
          </w:tcPr>
          <w:p>
            <w:pPr>
              <w:spacing w:line="260" w:lineRule="exact"/>
              <w:jc w:val="left"/>
              <w:rPr>
                <w:rFonts w:ascii="仿宋" w:hAnsi="仿宋" w:eastAsia="仿宋" w:cs="仿宋"/>
                <w:szCs w:val="21"/>
              </w:rPr>
            </w:pPr>
            <w:r>
              <w:rPr>
                <w:rFonts w:hint="eastAsia" w:ascii="仿宋" w:hAnsi="仿宋" w:eastAsia="仿宋" w:cs="仿宋"/>
                <w:szCs w:val="21"/>
              </w:rPr>
              <w:t>1、数制转换；码制；逻辑代数基本定律及规则；代数化简方法；卡诺图化简方法；</w:t>
            </w:r>
          </w:p>
          <w:p>
            <w:pPr>
              <w:spacing w:line="260" w:lineRule="exact"/>
              <w:jc w:val="left"/>
              <w:rPr>
                <w:rFonts w:ascii="仿宋" w:hAnsi="仿宋" w:eastAsia="仿宋" w:cs="仿宋"/>
                <w:szCs w:val="21"/>
              </w:rPr>
            </w:pPr>
            <w:r>
              <w:rPr>
                <w:rFonts w:hint="eastAsia" w:ascii="仿宋" w:hAnsi="仿宋" w:eastAsia="仿宋" w:cs="仿宋"/>
                <w:szCs w:val="21"/>
              </w:rPr>
              <w:t>2、逻辑门；基本逻辑运算；组合逻辑电路；编码器（74148、74147）；译码器（74138、4511）；</w:t>
            </w:r>
          </w:p>
          <w:p>
            <w:pPr>
              <w:spacing w:line="260" w:lineRule="exact"/>
              <w:jc w:val="left"/>
              <w:rPr>
                <w:rFonts w:ascii="仿宋" w:hAnsi="仿宋" w:eastAsia="仿宋" w:cs="仿宋"/>
                <w:szCs w:val="21"/>
              </w:rPr>
            </w:pPr>
            <w:r>
              <w:rPr>
                <w:rFonts w:hint="eastAsia" w:ascii="仿宋" w:hAnsi="仿宋" w:eastAsia="仿宋" w:cs="仿宋"/>
                <w:szCs w:val="21"/>
              </w:rPr>
              <w:t>3、RS、JK触发器；同步时序逻辑电路；RAM存储器；只读存储器ROM；</w:t>
            </w:r>
          </w:p>
          <w:p>
            <w:pPr>
              <w:spacing w:line="260" w:lineRule="exact"/>
              <w:jc w:val="left"/>
              <w:rPr>
                <w:rFonts w:ascii="仿宋" w:hAnsi="仿宋" w:eastAsia="仿宋" w:cs="仿宋"/>
                <w:szCs w:val="21"/>
              </w:rPr>
            </w:pPr>
            <w:r>
              <w:rPr>
                <w:rFonts w:hint="eastAsia" w:ascii="仿宋" w:hAnsi="仿宋" w:eastAsia="仿宋" w:cs="仿宋"/>
                <w:szCs w:val="21"/>
              </w:rPr>
              <w:t>4、多谐振荡器；单稳态触发器；555定时器。</w:t>
            </w:r>
          </w:p>
        </w:tc>
        <w:tc>
          <w:tcPr>
            <w:tcW w:w="3147" w:type="dxa"/>
            <w:vAlign w:val="center"/>
          </w:tcPr>
          <w:p>
            <w:pPr>
              <w:jc w:val="left"/>
              <w:rPr>
                <w:rFonts w:ascii="仿宋" w:hAnsi="仿宋" w:eastAsia="仿宋" w:cs="仿宋"/>
                <w:szCs w:val="21"/>
              </w:rPr>
            </w:pPr>
            <w:r>
              <w:rPr>
                <w:rFonts w:hint="eastAsia" w:ascii="仿宋" w:hAnsi="仿宋" w:eastAsia="仿宋" w:cs="仿宋"/>
                <w:szCs w:val="21"/>
              </w:rPr>
              <w:t>《电子技术基础(数字部分)》(第六版)．康华光．高等教育出版社，2014年。</w:t>
            </w:r>
          </w:p>
        </w:tc>
        <w:tc>
          <w:tcPr>
            <w:tcW w:w="807" w:type="dxa"/>
            <w:vAlign w:val="center"/>
          </w:tcPr>
          <w:p>
            <w:pPr>
              <w:jc w:val="left"/>
              <w:rPr>
                <w:rFonts w:ascii="仿宋" w:hAnsi="仿宋" w:eastAsia="仿宋" w:cs="仿宋"/>
                <w:szCs w:val="21"/>
              </w:rPr>
            </w:pPr>
            <w:r>
              <w:rPr>
                <w:rFonts w:hint="eastAsia" w:ascii="仿宋" w:hAnsi="仿宋" w:eastAsia="仿宋" w:cs="仿宋"/>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92" w:type="dxa"/>
            <w:vAlign w:val="center"/>
          </w:tcPr>
          <w:p>
            <w:pPr>
              <w:jc w:val="left"/>
              <w:rPr>
                <w:rFonts w:ascii="仿宋" w:hAnsi="仿宋" w:eastAsia="仿宋" w:cs="仿宋"/>
                <w:kern w:val="0"/>
                <w:szCs w:val="21"/>
              </w:rPr>
            </w:pPr>
            <w:r>
              <w:rPr>
                <w:rFonts w:hint="eastAsia" w:ascii="仿宋" w:hAnsi="仿宋" w:eastAsia="仿宋" w:cs="仿宋"/>
                <w:szCs w:val="21"/>
              </w:rPr>
              <w:t>程序设计基础（C语言）</w:t>
            </w:r>
          </w:p>
        </w:tc>
        <w:tc>
          <w:tcPr>
            <w:tcW w:w="8381" w:type="dxa"/>
            <w:vAlign w:val="center"/>
          </w:tcPr>
          <w:p>
            <w:pPr>
              <w:rPr>
                <w:rFonts w:ascii="仿宋" w:hAnsi="仿宋" w:eastAsia="仿宋" w:cs="仿宋"/>
                <w:szCs w:val="21"/>
              </w:rPr>
            </w:pPr>
            <w:r>
              <w:rPr>
                <w:rFonts w:hint="eastAsia" w:ascii="仿宋" w:hAnsi="仿宋" w:eastAsia="仿宋" w:cs="仿宋"/>
                <w:szCs w:val="21"/>
              </w:rPr>
              <w:t>1、掌握C语言的概念，掌握自然语言、流程图和伪代码表示算法；</w:t>
            </w:r>
          </w:p>
          <w:p>
            <w:pPr>
              <w:rPr>
                <w:rFonts w:ascii="仿宋" w:hAnsi="仿宋" w:eastAsia="仿宋" w:cs="仿宋"/>
                <w:szCs w:val="21"/>
              </w:rPr>
            </w:pPr>
            <w:r>
              <w:rPr>
                <w:rFonts w:hint="eastAsia" w:ascii="仿宋" w:hAnsi="仿宋" w:eastAsia="仿宋" w:cs="仿宋"/>
                <w:szCs w:val="21"/>
              </w:rPr>
              <w:t>2、熟练掌握顺序、选择和循环结构，熟练编写简单问题的程序；</w:t>
            </w:r>
          </w:p>
          <w:p>
            <w:pPr>
              <w:rPr>
                <w:rFonts w:ascii="仿宋" w:hAnsi="仿宋" w:eastAsia="仿宋" w:cs="仿宋"/>
                <w:szCs w:val="21"/>
              </w:rPr>
            </w:pPr>
            <w:r>
              <w:rPr>
                <w:rFonts w:hint="eastAsia" w:ascii="仿宋" w:hAnsi="仿宋" w:eastAsia="仿宋" w:cs="仿宋"/>
                <w:szCs w:val="21"/>
              </w:rPr>
              <w:t>3、理解不同数据类型，熟练掌握运算符的含义、优先级，掌握利用数组处理批量数据，掌握建立用户自己的数据类型；</w:t>
            </w:r>
          </w:p>
          <w:p>
            <w:pPr>
              <w:rPr>
                <w:rFonts w:ascii="仿宋" w:hAnsi="仿宋" w:eastAsia="仿宋" w:cs="仿宋"/>
                <w:szCs w:val="21"/>
              </w:rPr>
            </w:pPr>
            <w:r>
              <w:rPr>
                <w:rFonts w:hint="eastAsia" w:ascii="仿宋" w:hAnsi="仿宋" w:eastAsia="仿宋" w:cs="仿宋"/>
                <w:szCs w:val="21"/>
              </w:rPr>
              <w:t>4、掌握函数使用和模块化设计，掌握指针的应用及与不同数据类型的内在联系。</w:t>
            </w:r>
          </w:p>
        </w:tc>
        <w:tc>
          <w:tcPr>
            <w:tcW w:w="3147" w:type="dxa"/>
          </w:tcPr>
          <w:p>
            <w:pPr>
              <w:rPr>
                <w:rFonts w:ascii="仿宋" w:hAnsi="仿宋" w:eastAsia="仿宋" w:cs="仿宋"/>
                <w:szCs w:val="21"/>
              </w:rPr>
            </w:pPr>
            <w:r>
              <w:rPr>
                <w:rFonts w:hint="eastAsia" w:ascii="仿宋" w:hAnsi="仿宋" w:eastAsia="仿宋" w:cs="仿宋"/>
                <w:szCs w:val="21"/>
              </w:rPr>
              <w:t>1、《C程序设计》（第五版），谭浩强著，清华大学出版社，2017年8月第1版。</w:t>
            </w:r>
          </w:p>
          <w:p>
            <w:pPr>
              <w:rPr>
                <w:rFonts w:ascii="仿宋" w:hAnsi="仿宋" w:eastAsia="仿宋" w:cs="仿宋"/>
                <w:kern w:val="0"/>
                <w:szCs w:val="21"/>
              </w:rPr>
            </w:pPr>
            <w:r>
              <w:rPr>
                <w:rFonts w:hint="eastAsia" w:ascii="仿宋" w:hAnsi="仿宋" w:eastAsia="仿宋" w:cs="仿宋"/>
                <w:szCs w:val="21"/>
              </w:rPr>
              <w:t>2、《C程序设计（第五版）学习辅导》，谭浩强著，清华大学出版社，2017年8月第1版。</w:t>
            </w:r>
          </w:p>
        </w:tc>
        <w:tc>
          <w:tcPr>
            <w:tcW w:w="807" w:type="dxa"/>
            <w:vAlign w:val="center"/>
          </w:tcPr>
          <w:p>
            <w:pPr>
              <w:jc w:val="left"/>
              <w:rPr>
                <w:rFonts w:ascii="仿宋" w:hAnsi="仿宋" w:eastAsia="仿宋" w:cs="仿宋"/>
                <w:kern w:val="0"/>
                <w:szCs w:val="21"/>
              </w:rPr>
            </w:pPr>
            <w:r>
              <w:rPr>
                <w:rFonts w:hint="eastAsia" w:ascii="仿宋" w:hAnsi="仿宋" w:eastAsia="仿宋" w:cs="仿宋"/>
                <w:szCs w:val="21"/>
              </w:rPr>
              <w:t>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792" w:type="dxa"/>
            <w:vAlign w:val="center"/>
          </w:tcPr>
          <w:p>
            <w:pPr>
              <w:jc w:val="left"/>
              <w:rPr>
                <w:rFonts w:ascii="仿宋" w:hAnsi="仿宋" w:eastAsia="仿宋" w:cs="仿宋"/>
                <w:kern w:val="0"/>
                <w:szCs w:val="21"/>
              </w:rPr>
            </w:pPr>
            <w:r>
              <w:rPr>
                <w:rFonts w:hint="eastAsia" w:ascii="仿宋" w:hAnsi="仿宋" w:eastAsia="仿宋" w:cs="仿宋"/>
                <w:kern w:val="0"/>
                <w:szCs w:val="21"/>
              </w:rPr>
              <w:t>计算机综合（计算机网络、操作系统和数据结构）</w:t>
            </w:r>
          </w:p>
        </w:tc>
        <w:tc>
          <w:tcPr>
            <w:tcW w:w="8381" w:type="dxa"/>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计算机网络：</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1、掌握计算机网络的基本概念、基本原理和基本方法；</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2、掌握计算机网络的体系结构和典型网络协议，了解典型网络设备的组成和特点，理解典型网络设备的工作原理；</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3、能够运用计算机网络的基本概念、基本原理和基本方法进行网络系统的分析、设计和应用。</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操作系统：</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1、操作系统的基本概念、基本原理和基本功能，理解操作系统的整体运行过程；</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2、操作系统进程、内存、文件和I/O管理的策略、算法、机制以及相互关系；</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3、能够运用所学的操作系统原理、方法与技术分析问题和解决问题，并能利用C语言描述相关算法。</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数据结构：</w:t>
            </w:r>
          </w:p>
          <w:p>
            <w:pPr>
              <w:adjustRightInd w:val="0"/>
              <w:snapToGrid w:val="0"/>
              <w:jc w:val="left"/>
              <w:rPr>
                <w:rFonts w:ascii="仿宋" w:hAnsi="仿宋" w:eastAsia="仿宋" w:cs="仿宋"/>
                <w:szCs w:val="21"/>
              </w:rPr>
            </w:pPr>
            <w:r>
              <w:rPr>
                <w:rFonts w:hint="eastAsia" w:ascii="仿宋" w:hAnsi="仿宋" w:eastAsia="仿宋" w:cs="仿宋"/>
                <w:kern w:val="0"/>
                <w:szCs w:val="21"/>
              </w:rPr>
              <w:t>1、掌握顺序表、链表等线性表的基本概念、算法及应用；</w:t>
            </w:r>
            <w:r>
              <w:rPr>
                <w:rFonts w:ascii="仿宋" w:hAnsi="仿宋" w:eastAsia="仿宋" w:cs="仿宋"/>
                <w:kern w:val="0"/>
                <w:szCs w:val="21"/>
              </w:rPr>
              <w:t>2</w:t>
            </w:r>
            <w:r>
              <w:rPr>
                <w:rFonts w:hint="eastAsia" w:ascii="仿宋" w:hAnsi="仿宋" w:eastAsia="仿宋" w:cs="仿宋"/>
                <w:kern w:val="0"/>
                <w:szCs w:val="21"/>
              </w:rPr>
              <w:t>、掌握堆栈和队列的概念、算法及应用；3、掌握树、二叉树的概念以及二叉树的遍历算法；</w:t>
            </w:r>
            <w:r>
              <w:rPr>
                <w:rFonts w:ascii="仿宋" w:hAnsi="仿宋" w:eastAsia="仿宋" w:cs="仿宋"/>
                <w:kern w:val="0"/>
                <w:szCs w:val="21"/>
              </w:rPr>
              <w:t>4</w:t>
            </w:r>
            <w:r>
              <w:rPr>
                <w:rFonts w:hint="eastAsia" w:ascii="仿宋" w:hAnsi="仿宋" w:eastAsia="仿宋" w:cs="仿宋"/>
                <w:kern w:val="0"/>
                <w:szCs w:val="21"/>
              </w:rPr>
              <w:t>、掌握图的定义、存储结构以及图的遍历算法；</w:t>
            </w:r>
            <w:r>
              <w:rPr>
                <w:rFonts w:ascii="仿宋" w:hAnsi="仿宋" w:eastAsia="仿宋" w:cs="仿宋"/>
                <w:kern w:val="0"/>
                <w:szCs w:val="21"/>
              </w:rPr>
              <w:t>5</w:t>
            </w:r>
            <w:r>
              <w:rPr>
                <w:rFonts w:hint="eastAsia" w:ascii="仿宋" w:hAnsi="仿宋" w:eastAsia="仿宋" w:cs="仿宋"/>
                <w:kern w:val="0"/>
                <w:szCs w:val="21"/>
              </w:rPr>
              <w:t>、掌握插入排序、快速排序、选择排序等排序算法及应用。</w:t>
            </w:r>
          </w:p>
        </w:tc>
        <w:tc>
          <w:tcPr>
            <w:tcW w:w="3147" w:type="dxa"/>
            <w:vAlign w:val="center"/>
          </w:tcPr>
          <w:p>
            <w:pPr>
              <w:pStyle w:val="2"/>
              <w:adjustRightInd w:val="0"/>
              <w:snapToGrid w:val="0"/>
              <w:spacing w:before="0" w:after="0" w:line="240" w:lineRule="auto"/>
              <w:jc w:val="left"/>
              <w:rPr>
                <w:rFonts w:ascii="仿宋" w:hAnsi="仿宋" w:eastAsia="仿宋" w:cs="仿宋"/>
                <w:b w:val="0"/>
                <w:bCs w:val="0"/>
                <w:sz w:val="21"/>
                <w:szCs w:val="21"/>
              </w:rPr>
            </w:pPr>
            <w:r>
              <w:rPr>
                <w:rFonts w:hint="eastAsia" w:ascii="仿宋" w:hAnsi="仿宋" w:eastAsia="仿宋" w:cs="仿宋"/>
                <w:b w:val="0"/>
                <w:bCs w:val="0"/>
                <w:sz w:val="21"/>
                <w:szCs w:val="21"/>
              </w:rPr>
              <w:t>[1]</w:t>
            </w:r>
            <w:r>
              <w:rPr>
                <w:rStyle w:val="14"/>
                <w:rFonts w:hint="eastAsia" w:ascii="仿宋" w:hAnsi="仿宋" w:eastAsia="仿宋" w:cs="仿宋"/>
                <w:b w:val="0"/>
                <w:bCs w:val="0"/>
                <w:sz w:val="21"/>
                <w:szCs w:val="21"/>
              </w:rPr>
              <w:t>谢希仁</w:t>
            </w:r>
            <w:r>
              <w:rPr>
                <w:rFonts w:hint="eastAsia" w:ascii="仿宋" w:hAnsi="仿宋" w:eastAsia="仿宋" w:cs="仿宋"/>
                <w:b w:val="0"/>
                <w:bCs w:val="0"/>
                <w:sz w:val="21"/>
                <w:szCs w:val="21"/>
              </w:rPr>
              <w:t xml:space="preserve"> 《计算机网络》电子工业出版社，2017，10.</w:t>
            </w:r>
          </w:p>
          <w:p>
            <w:pPr>
              <w:pStyle w:val="2"/>
              <w:adjustRightInd w:val="0"/>
              <w:snapToGrid w:val="0"/>
              <w:spacing w:before="0" w:after="0" w:line="240" w:lineRule="auto"/>
              <w:jc w:val="left"/>
              <w:rPr>
                <w:rFonts w:ascii="仿宋" w:hAnsi="仿宋" w:eastAsia="仿宋" w:cs="仿宋"/>
                <w:b w:val="0"/>
                <w:bCs w:val="0"/>
                <w:sz w:val="21"/>
                <w:szCs w:val="21"/>
              </w:rPr>
            </w:pPr>
            <w:r>
              <w:rPr>
                <w:rFonts w:hint="eastAsia" w:ascii="仿宋" w:hAnsi="仿宋" w:eastAsia="仿宋" w:cs="仿宋"/>
                <w:b w:val="0"/>
                <w:bCs w:val="0"/>
                <w:sz w:val="21"/>
                <w:szCs w:val="21"/>
              </w:rPr>
              <w:t>[2]</w:t>
            </w:r>
            <w:r>
              <w:rPr>
                <w:rStyle w:val="14"/>
                <w:rFonts w:hint="eastAsia" w:ascii="仿宋" w:hAnsi="仿宋" w:eastAsia="仿宋" w:cs="仿宋"/>
                <w:b w:val="0"/>
                <w:bCs w:val="0"/>
                <w:sz w:val="21"/>
                <w:szCs w:val="21"/>
              </w:rPr>
              <w:t>庞丽萍</w:t>
            </w:r>
            <w:r>
              <w:rPr>
                <w:rFonts w:hint="eastAsia" w:ascii="仿宋" w:hAnsi="仿宋" w:eastAsia="仿宋" w:cs="仿宋"/>
                <w:b w:val="0"/>
                <w:bCs w:val="0"/>
                <w:sz w:val="21"/>
                <w:szCs w:val="21"/>
              </w:rPr>
              <w:t xml:space="preserve"> 《操作系统原理》，</w:t>
            </w:r>
            <w:r>
              <w:rPr>
                <w:rStyle w:val="14"/>
                <w:rFonts w:hint="eastAsia" w:ascii="仿宋" w:hAnsi="仿宋" w:eastAsia="仿宋" w:cs="仿宋"/>
                <w:b w:val="0"/>
                <w:bCs w:val="0"/>
                <w:sz w:val="21"/>
                <w:szCs w:val="21"/>
              </w:rPr>
              <w:t>华中科技大学出版社</w:t>
            </w:r>
            <w:r>
              <w:rPr>
                <w:rFonts w:hint="eastAsia" w:ascii="仿宋" w:hAnsi="仿宋" w:eastAsia="仿宋" w:cs="仿宋"/>
                <w:b w:val="0"/>
                <w:bCs w:val="0"/>
                <w:sz w:val="21"/>
                <w:szCs w:val="21"/>
              </w:rPr>
              <w:t>，2015</w:t>
            </w:r>
          </w:p>
          <w:p>
            <w:pPr>
              <w:widowControl/>
              <w:adjustRightInd w:val="0"/>
              <w:snapToGrid w:val="0"/>
              <w:jc w:val="left"/>
              <w:rPr>
                <w:rFonts w:ascii="仿宋" w:hAnsi="仿宋" w:eastAsia="仿宋" w:cs="仿宋"/>
                <w:kern w:val="0"/>
                <w:szCs w:val="21"/>
              </w:rPr>
            </w:pPr>
            <w:r>
              <w:rPr>
                <w:rFonts w:hint="eastAsia" w:ascii="仿宋" w:hAnsi="仿宋" w:eastAsia="仿宋" w:cs="仿宋"/>
                <w:kern w:val="0"/>
                <w:szCs w:val="21"/>
              </w:rPr>
              <w:t>[3]严蔚敏，李冬梅，吴伟民 《数据结构C语言版第2版》，人民邮电出版社，2</w:t>
            </w:r>
            <w:r>
              <w:rPr>
                <w:rFonts w:ascii="仿宋" w:hAnsi="仿宋" w:eastAsia="仿宋" w:cs="仿宋"/>
                <w:kern w:val="0"/>
                <w:szCs w:val="21"/>
              </w:rPr>
              <w:t>021.</w:t>
            </w:r>
          </w:p>
        </w:tc>
        <w:tc>
          <w:tcPr>
            <w:tcW w:w="807" w:type="dxa"/>
            <w:vAlign w:val="center"/>
          </w:tcPr>
          <w:p>
            <w:pPr>
              <w:jc w:val="left"/>
              <w:rPr>
                <w:rFonts w:ascii="仿宋" w:hAnsi="仿宋" w:eastAsia="仿宋" w:cs="仿宋"/>
                <w:kern w:val="0"/>
                <w:szCs w:val="21"/>
              </w:rPr>
            </w:pPr>
            <w:r>
              <w:rPr>
                <w:rFonts w:hint="eastAsia" w:ascii="仿宋" w:hAnsi="仿宋" w:eastAsia="仿宋" w:cs="仿宋"/>
                <w:kern w:val="0"/>
                <w:szCs w:val="21"/>
              </w:rPr>
              <w:t>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792" w:type="dxa"/>
            <w:vAlign w:val="center"/>
          </w:tcPr>
          <w:p>
            <w:pPr>
              <w:jc w:val="left"/>
              <w:rPr>
                <w:rFonts w:ascii="仿宋" w:hAnsi="仿宋" w:eastAsia="仿宋" w:cs="仿宋"/>
                <w:kern w:val="0"/>
                <w:szCs w:val="21"/>
              </w:rPr>
            </w:pPr>
            <w:r>
              <w:rPr>
                <w:rFonts w:hint="eastAsia" w:ascii="仿宋" w:hAnsi="仿宋" w:eastAsia="仿宋" w:cs="仿宋"/>
                <w:kern w:val="0"/>
                <w:szCs w:val="21"/>
              </w:rPr>
              <w:t>电工技术</w:t>
            </w:r>
          </w:p>
        </w:tc>
        <w:tc>
          <w:tcPr>
            <w:tcW w:w="8381" w:type="dxa"/>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一）电路的基本概念和基本定律：掌握电路的概念、组成和功能，电流、电压的实际方向和参考方向，电源和负载的区别和判别方法，电阻元件、电容元件、电感元件，电压源、电流源和受控源的特性，基尔霍夫电流定律和基尔霍夫电压定律；理解电路中电位的概念和计算。</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（二）电路分析方法：掌握电阻串联、并联等效电阻的求法，理想电压源、理想电流源串联和并联的等效变换，实际电源的两种模型及其等效变换，支路电流法，结点电压法，叠加定理，戴维南定理和诺顿定理。</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三）电路的暂态分析：理解电路的暂态和稳态、零输入响应、零状态响应、全响应的概念；掌握换路定则及初始值的求法、掌握一阶RC电路的分析、RL电路的分析；掌握一阶线性电路暂态分析的三要素法。了解微分电路和积分电路的特点。</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四）正弦交流电路：理解正弦量的特征及其各种表示方法、电路基本定律的相量形式；掌握电压、电流的相量表示方法、电阻、电感、电容在正弦交流电路中的特性。掌握正弦交流电路的相量分析法、瞬时功率、无功功率、视在功率的概念。</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（五）三相电路：了解三相电压的特点；理解三相电路的星形和三角形接法。理解三相四线制供电系统中单相和三相负载的正确联结方法、对称和不对称三相电路电压、电流和功率的概念。</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（六）交流铁心电路：了解磁路与铁心线圈电路；理解变压器和电磁铁。</w:t>
            </w:r>
          </w:p>
          <w:p>
            <w:pPr>
              <w:adjustRightInd w:val="0"/>
              <w:snapToGrid w:val="0"/>
              <w:jc w:val="left"/>
              <w:rPr>
                <w:rFonts w:ascii="仿宋" w:hAnsi="仿宋" w:eastAsia="仿宋" w:cs="仿宋"/>
                <w:kern w:val="0"/>
                <w:szCs w:val="21"/>
              </w:rPr>
            </w:pPr>
            <w:r>
              <w:rPr>
                <w:rFonts w:hint="eastAsia" w:ascii="仿宋" w:hAnsi="仿宋" w:eastAsia="仿宋" w:cs="仿宋"/>
                <w:kern w:val="0"/>
                <w:szCs w:val="21"/>
              </w:rPr>
              <w:t>（七）交流电动机：了解三相异步电动机的构造及转动原理、三相异步电动机的构电路分析和机械特性、三相异步电动机的起动、调速、制动方法，掌握三相异步电动机的铭牌数据分析。</w:t>
            </w:r>
          </w:p>
          <w:p>
            <w:pPr>
              <w:adjustRightInd w:val="0"/>
              <w:snapToGrid w:val="0"/>
              <w:jc w:val="left"/>
              <w:rPr>
                <w:rFonts w:ascii="仿宋" w:hAnsi="仿宋" w:eastAsia="仿宋" w:cs="仿宋"/>
                <w:kern w:val="0"/>
                <w:szCs w:val="21"/>
              </w:rPr>
            </w:pPr>
          </w:p>
        </w:tc>
        <w:tc>
          <w:tcPr>
            <w:tcW w:w="3147" w:type="dxa"/>
            <w:vAlign w:val="center"/>
          </w:tcPr>
          <w:p>
            <w:pPr>
              <w:widowControl/>
              <w:adjustRightInd w:val="0"/>
              <w:snapToGrid w:val="0"/>
              <w:jc w:val="left"/>
              <w:rPr>
                <w:rFonts w:ascii="仿宋" w:hAnsi="仿宋" w:eastAsia="仿宋" w:cs="仿宋"/>
                <w:kern w:val="0"/>
                <w:szCs w:val="21"/>
              </w:rPr>
            </w:pPr>
            <w:r>
              <w:rPr>
                <w:rFonts w:hint="eastAsia" w:ascii="仿宋" w:hAnsi="仿宋" w:eastAsia="仿宋" w:cs="仿宋"/>
                <w:kern w:val="0"/>
                <w:szCs w:val="21"/>
              </w:rPr>
              <w:t>秦曾煌. 《电工学》（上册 电工技术 第七版）．高等教育出版社,2010</w:t>
            </w:r>
          </w:p>
          <w:p>
            <w:pPr>
              <w:widowControl/>
              <w:adjustRightInd w:val="0"/>
              <w:snapToGrid w:val="0"/>
              <w:jc w:val="left"/>
              <w:rPr>
                <w:rFonts w:ascii="仿宋" w:hAnsi="仿宋" w:eastAsia="仿宋" w:cs="仿宋"/>
                <w:kern w:val="0"/>
                <w:szCs w:val="21"/>
              </w:rPr>
            </w:pPr>
          </w:p>
          <w:p>
            <w:pPr>
              <w:widowControl/>
              <w:adjustRightInd w:val="0"/>
              <w:snapToGrid w:val="0"/>
              <w:jc w:val="left"/>
              <w:rPr>
                <w:rFonts w:ascii="仿宋" w:hAnsi="仿宋" w:eastAsia="仿宋" w:cs="仿宋"/>
                <w:kern w:val="0"/>
                <w:szCs w:val="21"/>
              </w:rPr>
            </w:pPr>
          </w:p>
        </w:tc>
        <w:tc>
          <w:tcPr>
            <w:tcW w:w="807" w:type="dxa"/>
            <w:vAlign w:val="center"/>
          </w:tcPr>
          <w:p>
            <w:pPr>
              <w:jc w:val="left"/>
              <w:rPr>
                <w:rFonts w:ascii="仿宋" w:hAnsi="仿宋" w:eastAsia="仿宋" w:cs="仿宋"/>
                <w:kern w:val="0"/>
                <w:szCs w:val="21"/>
              </w:rPr>
            </w:pPr>
            <w:r>
              <w:rPr>
                <w:rFonts w:hint="eastAsia" w:ascii="仿宋" w:hAnsi="仿宋" w:eastAsia="仿宋" w:cs="仿宋"/>
                <w:kern w:val="0"/>
                <w:szCs w:val="21"/>
              </w:rPr>
              <w:t>复试</w:t>
            </w:r>
          </w:p>
        </w:tc>
      </w:tr>
    </w:tbl>
    <w:p>
      <w:pPr>
        <w:rPr>
          <w:rFonts w:ascii="仿宋" w:hAnsi="仿宋" w:eastAsia="仿宋"/>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262020"/>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NzIxODc3ODBhMTAwYTFkOGM4M2MzZmIzYzljMDEifQ=="/>
  </w:docVars>
  <w:rsids>
    <w:rsidRoot w:val="004B61B8"/>
    <w:rsid w:val="00005BBF"/>
    <w:rsid w:val="00011C79"/>
    <w:rsid w:val="000123AB"/>
    <w:rsid w:val="00021B63"/>
    <w:rsid w:val="00043C5B"/>
    <w:rsid w:val="000611A9"/>
    <w:rsid w:val="00066F22"/>
    <w:rsid w:val="00073863"/>
    <w:rsid w:val="00081DDF"/>
    <w:rsid w:val="00091030"/>
    <w:rsid w:val="00093BAC"/>
    <w:rsid w:val="000A49B4"/>
    <w:rsid w:val="000A58D6"/>
    <w:rsid w:val="000A6CBC"/>
    <w:rsid w:val="000A7EDD"/>
    <w:rsid w:val="000C07C7"/>
    <w:rsid w:val="000C0B36"/>
    <w:rsid w:val="000C3500"/>
    <w:rsid w:val="000C3BFB"/>
    <w:rsid w:val="000D405F"/>
    <w:rsid w:val="000F1444"/>
    <w:rsid w:val="000F2448"/>
    <w:rsid w:val="000F496A"/>
    <w:rsid w:val="00102E7E"/>
    <w:rsid w:val="00107467"/>
    <w:rsid w:val="00120D25"/>
    <w:rsid w:val="001250AD"/>
    <w:rsid w:val="00126F0A"/>
    <w:rsid w:val="001356DE"/>
    <w:rsid w:val="0014309B"/>
    <w:rsid w:val="00164F7A"/>
    <w:rsid w:val="0017405C"/>
    <w:rsid w:val="001760B1"/>
    <w:rsid w:val="00185A9F"/>
    <w:rsid w:val="001A6770"/>
    <w:rsid w:val="001C4BD7"/>
    <w:rsid w:val="001D75A1"/>
    <w:rsid w:val="001F1C60"/>
    <w:rsid w:val="001F7B6F"/>
    <w:rsid w:val="0021339F"/>
    <w:rsid w:val="00224D43"/>
    <w:rsid w:val="002255BB"/>
    <w:rsid w:val="00236C3C"/>
    <w:rsid w:val="002415B1"/>
    <w:rsid w:val="00245842"/>
    <w:rsid w:val="002518F3"/>
    <w:rsid w:val="00266A43"/>
    <w:rsid w:val="00280570"/>
    <w:rsid w:val="0028094C"/>
    <w:rsid w:val="002A01AF"/>
    <w:rsid w:val="002D3245"/>
    <w:rsid w:val="002E2A01"/>
    <w:rsid w:val="002F068C"/>
    <w:rsid w:val="00305929"/>
    <w:rsid w:val="003151FD"/>
    <w:rsid w:val="00316428"/>
    <w:rsid w:val="003235F8"/>
    <w:rsid w:val="0032381A"/>
    <w:rsid w:val="00323E74"/>
    <w:rsid w:val="003274FC"/>
    <w:rsid w:val="00331DA0"/>
    <w:rsid w:val="00337D5B"/>
    <w:rsid w:val="003757E1"/>
    <w:rsid w:val="00377755"/>
    <w:rsid w:val="00377C20"/>
    <w:rsid w:val="00386364"/>
    <w:rsid w:val="0039330C"/>
    <w:rsid w:val="003D5910"/>
    <w:rsid w:val="003D6A9F"/>
    <w:rsid w:val="003D6D30"/>
    <w:rsid w:val="003E31FA"/>
    <w:rsid w:val="003E324C"/>
    <w:rsid w:val="00403084"/>
    <w:rsid w:val="00416102"/>
    <w:rsid w:val="004403FC"/>
    <w:rsid w:val="004417A8"/>
    <w:rsid w:val="00445AFB"/>
    <w:rsid w:val="00465499"/>
    <w:rsid w:val="004815C0"/>
    <w:rsid w:val="00482D22"/>
    <w:rsid w:val="004839D9"/>
    <w:rsid w:val="004A2A45"/>
    <w:rsid w:val="004A3947"/>
    <w:rsid w:val="004B31A2"/>
    <w:rsid w:val="004B61B8"/>
    <w:rsid w:val="004B77C3"/>
    <w:rsid w:val="004C4C30"/>
    <w:rsid w:val="004C7347"/>
    <w:rsid w:val="004D1FA5"/>
    <w:rsid w:val="004D7E9F"/>
    <w:rsid w:val="004E1DF0"/>
    <w:rsid w:val="004F2741"/>
    <w:rsid w:val="00500138"/>
    <w:rsid w:val="0050549F"/>
    <w:rsid w:val="00511210"/>
    <w:rsid w:val="0051698F"/>
    <w:rsid w:val="00540EB2"/>
    <w:rsid w:val="00556C82"/>
    <w:rsid w:val="00557861"/>
    <w:rsid w:val="00563690"/>
    <w:rsid w:val="00566777"/>
    <w:rsid w:val="00571B25"/>
    <w:rsid w:val="00580B55"/>
    <w:rsid w:val="00590126"/>
    <w:rsid w:val="0059609D"/>
    <w:rsid w:val="005C5896"/>
    <w:rsid w:val="005D24F7"/>
    <w:rsid w:val="005F6F3D"/>
    <w:rsid w:val="00610C7B"/>
    <w:rsid w:val="00612CF0"/>
    <w:rsid w:val="00614C47"/>
    <w:rsid w:val="00637CB7"/>
    <w:rsid w:val="00637D59"/>
    <w:rsid w:val="00640571"/>
    <w:rsid w:val="00643C01"/>
    <w:rsid w:val="00656D41"/>
    <w:rsid w:val="006606A9"/>
    <w:rsid w:val="006608EB"/>
    <w:rsid w:val="00663812"/>
    <w:rsid w:val="006748A4"/>
    <w:rsid w:val="006752B4"/>
    <w:rsid w:val="006757FA"/>
    <w:rsid w:val="0068135C"/>
    <w:rsid w:val="00682AE6"/>
    <w:rsid w:val="00684B94"/>
    <w:rsid w:val="00687BE0"/>
    <w:rsid w:val="006A6D26"/>
    <w:rsid w:val="006A7D49"/>
    <w:rsid w:val="006B5DED"/>
    <w:rsid w:val="006C6111"/>
    <w:rsid w:val="006D0BFD"/>
    <w:rsid w:val="006D6D33"/>
    <w:rsid w:val="006F1596"/>
    <w:rsid w:val="006F5592"/>
    <w:rsid w:val="006F6EF7"/>
    <w:rsid w:val="00702DCB"/>
    <w:rsid w:val="00707DF1"/>
    <w:rsid w:val="007101E5"/>
    <w:rsid w:val="0073071A"/>
    <w:rsid w:val="00736BC0"/>
    <w:rsid w:val="00745D91"/>
    <w:rsid w:val="007509CB"/>
    <w:rsid w:val="00752407"/>
    <w:rsid w:val="007573C5"/>
    <w:rsid w:val="00757629"/>
    <w:rsid w:val="00761454"/>
    <w:rsid w:val="00761CD7"/>
    <w:rsid w:val="00765ECF"/>
    <w:rsid w:val="00766622"/>
    <w:rsid w:val="00792B75"/>
    <w:rsid w:val="00792E3A"/>
    <w:rsid w:val="00794542"/>
    <w:rsid w:val="00794B65"/>
    <w:rsid w:val="007A39F9"/>
    <w:rsid w:val="007B319D"/>
    <w:rsid w:val="007C12C9"/>
    <w:rsid w:val="007C6934"/>
    <w:rsid w:val="007C6CD7"/>
    <w:rsid w:val="007D1BA5"/>
    <w:rsid w:val="007D3564"/>
    <w:rsid w:val="007D35EF"/>
    <w:rsid w:val="007D75A6"/>
    <w:rsid w:val="007E0634"/>
    <w:rsid w:val="007E54AD"/>
    <w:rsid w:val="0080569A"/>
    <w:rsid w:val="00822906"/>
    <w:rsid w:val="0082329D"/>
    <w:rsid w:val="00823871"/>
    <w:rsid w:val="008301F3"/>
    <w:rsid w:val="00830F05"/>
    <w:rsid w:val="0085223F"/>
    <w:rsid w:val="00864181"/>
    <w:rsid w:val="008938F1"/>
    <w:rsid w:val="0089749A"/>
    <w:rsid w:val="008A0638"/>
    <w:rsid w:val="008A1DA8"/>
    <w:rsid w:val="008A4659"/>
    <w:rsid w:val="008C6958"/>
    <w:rsid w:val="008D617B"/>
    <w:rsid w:val="008E023F"/>
    <w:rsid w:val="008F368F"/>
    <w:rsid w:val="00900555"/>
    <w:rsid w:val="00907A33"/>
    <w:rsid w:val="0091225B"/>
    <w:rsid w:val="0092576F"/>
    <w:rsid w:val="00931F1A"/>
    <w:rsid w:val="009365A1"/>
    <w:rsid w:val="00946AAD"/>
    <w:rsid w:val="00947CD8"/>
    <w:rsid w:val="00950055"/>
    <w:rsid w:val="00964ED9"/>
    <w:rsid w:val="00966BEF"/>
    <w:rsid w:val="0097415E"/>
    <w:rsid w:val="00981C09"/>
    <w:rsid w:val="00983EA7"/>
    <w:rsid w:val="009A3370"/>
    <w:rsid w:val="009C538C"/>
    <w:rsid w:val="009C7EC6"/>
    <w:rsid w:val="009F417D"/>
    <w:rsid w:val="00A035EF"/>
    <w:rsid w:val="00A04D6A"/>
    <w:rsid w:val="00A262C9"/>
    <w:rsid w:val="00A30751"/>
    <w:rsid w:val="00A34801"/>
    <w:rsid w:val="00A46A91"/>
    <w:rsid w:val="00A60DE6"/>
    <w:rsid w:val="00A64E55"/>
    <w:rsid w:val="00A73259"/>
    <w:rsid w:val="00A80D0C"/>
    <w:rsid w:val="00A87470"/>
    <w:rsid w:val="00A9321F"/>
    <w:rsid w:val="00A95FE4"/>
    <w:rsid w:val="00A96AA1"/>
    <w:rsid w:val="00AA10DE"/>
    <w:rsid w:val="00AA2994"/>
    <w:rsid w:val="00AA2DFE"/>
    <w:rsid w:val="00AD3920"/>
    <w:rsid w:val="00AD3CDD"/>
    <w:rsid w:val="00AF4CFC"/>
    <w:rsid w:val="00B020A9"/>
    <w:rsid w:val="00B033B8"/>
    <w:rsid w:val="00B07A92"/>
    <w:rsid w:val="00B1526C"/>
    <w:rsid w:val="00B24C25"/>
    <w:rsid w:val="00B37DB9"/>
    <w:rsid w:val="00B45DD0"/>
    <w:rsid w:val="00B53155"/>
    <w:rsid w:val="00B5581A"/>
    <w:rsid w:val="00B75983"/>
    <w:rsid w:val="00B803BF"/>
    <w:rsid w:val="00BA19FB"/>
    <w:rsid w:val="00BB65ED"/>
    <w:rsid w:val="00BD149E"/>
    <w:rsid w:val="00BF1974"/>
    <w:rsid w:val="00C01E6A"/>
    <w:rsid w:val="00C04EDC"/>
    <w:rsid w:val="00C15472"/>
    <w:rsid w:val="00C20C5F"/>
    <w:rsid w:val="00C37D4A"/>
    <w:rsid w:val="00C45CF5"/>
    <w:rsid w:val="00C50CF1"/>
    <w:rsid w:val="00C52A00"/>
    <w:rsid w:val="00C542CE"/>
    <w:rsid w:val="00C568ED"/>
    <w:rsid w:val="00C60A25"/>
    <w:rsid w:val="00C80D61"/>
    <w:rsid w:val="00C842F0"/>
    <w:rsid w:val="00C86810"/>
    <w:rsid w:val="00CA0705"/>
    <w:rsid w:val="00CA59C8"/>
    <w:rsid w:val="00CA7918"/>
    <w:rsid w:val="00CB0AE2"/>
    <w:rsid w:val="00CB1795"/>
    <w:rsid w:val="00CB2F0F"/>
    <w:rsid w:val="00CB4CA9"/>
    <w:rsid w:val="00CC2735"/>
    <w:rsid w:val="00CC48BE"/>
    <w:rsid w:val="00CC72D4"/>
    <w:rsid w:val="00CD3532"/>
    <w:rsid w:val="00CE2889"/>
    <w:rsid w:val="00CF63AD"/>
    <w:rsid w:val="00CF7A85"/>
    <w:rsid w:val="00D34875"/>
    <w:rsid w:val="00D57935"/>
    <w:rsid w:val="00D70CE0"/>
    <w:rsid w:val="00D91A7D"/>
    <w:rsid w:val="00D97C1E"/>
    <w:rsid w:val="00DA6B7D"/>
    <w:rsid w:val="00DB1249"/>
    <w:rsid w:val="00DC7482"/>
    <w:rsid w:val="00DE0E6B"/>
    <w:rsid w:val="00DE71AD"/>
    <w:rsid w:val="00E12ED7"/>
    <w:rsid w:val="00E22D16"/>
    <w:rsid w:val="00E23992"/>
    <w:rsid w:val="00E240BC"/>
    <w:rsid w:val="00E259A3"/>
    <w:rsid w:val="00E27D1B"/>
    <w:rsid w:val="00E412AD"/>
    <w:rsid w:val="00E54077"/>
    <w:rsid w:val="00E551B0"/>
    <w:rsid w:val="00E57114"/>
    <w:rsid w:val="00E605B2"/>
    <w:rsid w:val="00E65D87"/>
    <w:rsid w:val="00E65F99"/>
    <w:rsid w:val="00E715EE"/>
    <w:rsid w:val="00E81128"/>
    <w:rsid w:val="00E8375C"/>
    <w:rsid w:val="00E9346C"/>
    <w:rsid w:val="00E94C26"/>
    <w:rsid w:val="00EC4504"/>
    <w:rsid w:val="00ED310F"/>
    <w:rsid w:val="00ED520D"/>
    <w:rsid w:val="00ED530C"/>
    <w:rsid w:val="00EF504A"/>
    <w:rsid w:val="00EF634D"/>
    <w:rsid w:val="00EF6D81"/>
    <w:rsid w:val="00F0208C"/>
    <w:rsid w:val="00F2711E"/>
    <w:rsid w:val="00F51232"/>
    <w:rsid w:val="00F578F3"/>
    <w:rsid w:val="00F75FE0"/>
    <w:rsid w:val="00F90D90"/>
    <w:rsid w:val="00F91C5C"/>
    <w:rsid w:val="00F928DB"/>
    <w:rsid w:val="00FA6135"/>
    <w:rsid w:val="00FB4463"/>
    <w:rsid w:val="00FC069A"/>
    <w:rsid w:val="00FD59DB"/>
    <w:rsid w:val="00FD77A6"/>
    <w:rsid w:val="00FE501A"/>
    <w:rsid w:val="03BB6210"/>
    <w:rsid w:val="0BBB2A8A"/>
    <w:rsid w:val="0D7D66D2"/>
    <w:rsid w:val="0FD42523"/>
    <w:rsid w:val="11DA313F"/>
    <w:rsid w:val="127A6C31"/>
    <w:rsid w:val="13695CC5"/>
    <w:rsid w:val="164B4EEF"/>
    <w:rsid w:val="24B77D13"/>
    <w:rsid w:val="26685837"/>
    <w:rsid w:val="27A57D9C"/>
    <w:rsid w:val="27AF1D80"/>
    <w:rsid w:val="2A353313"/>
    <w:rsid w:val="2CFA17EB"/>
    <w:rsid w:val="2FB15C4D"/>
    <w:rsid w:val="382E4874"/>
    <w:rsid w:val="382F450D"/>
    <w:rsid w:val="38D13C7C"/>
    <w:rsid w:val="40973408"/>
    <w:rsid w:val="44ED1CFB"/>
    <w:rsid w:val="46BB15E0"/>
    <w:rsid w:val="488A7EF9"/>
    <w:rsid w:val="4B8E09E3"/>
    <w:rsid w:val="4CC67874"/>
    <w:rsid w:val="4DBC4963"/>
    <w:rsid w:val="50043813"/>
    <w:rsid w:val="51EA7F51"/>
    <w:rsid w:val="52E335EB"/>
    <w:rsid w:val="53B25015"/>
    <w:rsid w:val="58F004E7"/>
    <w:rsid w:val="590F7E91"/>
    <w:rsid w:val="5A95487F"/>
    <w:rsid w:val="5ABC682F"/>
    <w:rsid w:val="5B4106F3"/>
    <w:rsid w:val="624C2BEE"/>
    <w:rsid w:val="6DF207F3"/>
    <w:rsid w:val="6ED6132F"/>
    <w:rsid w:val="709F1199"/>
    <w:rsid w:val="75D763DA"/>
    <w:rsid w:val="79372111"/>
    <w:rsid w:val="79BA2F1D"/>
    <w:rsid w:val="7FEB3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6"/>
    <w:unhideWhenUsed/>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3"/>
    <w:qFormat/>
    <w:uiPriority w:val="0"/>
    <w:rPr>
      <w:rFonts w:ascii="宋体" w:hAnsi="Courier New" w:eastAsia="宋体" w:cs="Times New Roman"/>
      <w:b/>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纯文本 字符"/>
    <w:basedOn w:val="10"/>
    <w:link w:val="4"/>
    <w:qFormat/>
    <w:uiPriority w:val="0"/>
    <w:rPr>
      <w:rFonts w:ascii="宋体" w:hAnsi="Courier New" w:eastAsia="宋体" w:cs="Times New Roman"/>
      <w:b/>
      <w:kern w:val="2"/>
      <w:sz w:val="21"/>
    </w:rPr>
  </w:style>
  <w:style w:type="character" w:customStyle="1" w:styleId="14">
    <w:name w:val="t1"/>
    <w:basedOn w:val="10"/>
    <w:qFormat/>
    <w:uiPriority w:val="0"/>
  </w:style>
  <w:style w:type="paragraph" w:styleId="15">
    <w:name w:val="List Paragraph"/>
    <w:basedOn w:val="1"/>
    <w:qFormat/>
    <w:uiPriority w:val="99"/>
    <w:pPr>
      <w:ind w:firstLine="420" w:firstLineChars="200"/>
    </w:pPr>
  </w:style>
  <w:style w:type="character" w:customStyle="1" w:styleId="16">
    <w:name w:val="标题 2 字符"/>
    <w:basedOn w:val="10"/>
    <w:link w:val="3"/>
    <w:qFormat/>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16</Pages>
  <Words>13474</Words>
  <Characters>14175</Characters>
  <Lines>103</Lines>
  <Paragraphs>29</Paragraphs>
  <TotalTime>2</TotalTime>
  <ScaleCrop>false</ScaleCrop>
  <LinksUpToDate>false</LinksUpToDate>
  <CharactersWithSpaces>14256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2023-07-03T08:49:00Z</dcterms:created>
  <dc:creator>Sky123.Org</dc:creator>
  <cp:lastModifiedBy>sophy1205</cp:lastModifiedBy>
  <cp:lastPrinted>2023-05-18T01:59:00Z</cp:lastPrinted>
  <dcterms:modified xsi:type="dcterms:W3CDTF">2023-07-28T01:19:50Z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9C9A4A94D7274795A9236F09D3F0662C</vt:lpwstr>
  </property>
</Properties>
</file>