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西北大学丝绸之路研究院</w:t>
      </w:r>
    </w:p>
    <w:p>
      <w:pPr>
        <w:spacing w:line="360" w:lineRule="auto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202</w:t>
      </w: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3</w:t>
      </w:r>
      <w:r>
        <w:rPr>
          <w:rFonts w:hint="eastAsia" w:ascii="仿宋" w:hAnsi="仿宋" w:eastAsia="仿宋"/>
          <w:b/>
          <w:bCs/>
          <w:sz w:val="36"/>
          <w:szCs w:val="36"/>
        </w:rPr>
        <w:t>年硕士研究生复试工作办法</w:t>
      </w:r>
    </w:p>
    <w:p>
      <w:pPr>
        <w:spacing w:line="360" w:lineRule="auto"/>
        <w:rPr>
          <w:rFonts w:ascii="仿宋" w:hAnsi="仿宋" w:eastAsia="仿宋"/>
        </w:rPr>
      </w:pPr>
    </w:p>
    <w:p>
      <w:pPr>
        <w:spacing w:line="360" w:lineRule="auto"/>
        <w:ind w:firstLine="480" w:firstLineChars="200"/>
        <w:rPr>
          <w:rFonts w:hint="eastAsia" w:ascii="仿宋" w:hAnsi="仿宋" w:eastAsia="仿宋"/>
          <w:b w:val="0"/>
          <w:bCs w:val="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lang w:val="en-US" w:eastAsia="zh-CN"/>
        </w:rPr>
        <w:t>根据教育部和陕西省硕士研究生招生录取相关文件精神，以及《西北大学2023年硕士研究生复试录取工作办法》，结合我院实际情况，本次复试采用现场复试方式（即“线下”复试方式）进行。</w:t>
      </w:r>
    </w:p>
    <w:p>
      <w:pPr>
        <w:spacing w:line="360" w:lineRule="auto"/>
        <w:ind w:firstLine="482" w:firstLineChars="200"/>
        <w:rPr>
          <w:rFonts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一、基本原则</w:t>
      </w:r>
    </w:p>
    <w:p>
      <w:pPr>
        <w:spacing w:line="360" w:lineRule="auto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坚持</w:t>
      </w:r>
      <w:r>
        <w:rPr>
          <w:rFonts w:ascii="仿宋" w:hAnsi="仿宋" w:eastAsia="仿宋"/>
        </w:rPr>
        <w:t>公平公正</w:t>
      </w:r>
      <w:r>
        <w:rPr>
          <w:rFonts w:hint="eastAsia" w:ascii="仿宋" w:hAnsi="仿宋" w:eastAsia="仿宋"/>
        </w:rPr>
        <w:t>、</w:t>
      </w:r>
      <w:r>
        <w:rPr>
          <w:rFonts w:ascii="仿宋" w:hAnsi="仿宋" w:eastAsia="仿宋"/>
        </w:rPr>
        <w:t>择优录取</w:t>
      </w:r>
      <w:r>
        <w:rPr>
          <w:rFonts w:hint="eastAsia" w:ascii="仿宋" w:hAnsi="仿宋" w:eastAsia="仿宋"/>
        </w:rPr>
        <w:t>，确保复试工作规范透明。</w:t>
      </w:r>
    </w:p>
    <w:p>
      <w:pPr>
        <w:spacing w:line="360" w:lineRule="auto"/>
        <w:ind w:firstLine="482" w:firstLineChars="200"/>
        <w:rPr>
          <w:rFonts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  <w:lang w:val="en-US" w:eastAsia="zh-CN"/>
        </w:rPr>
        <w:t>二</w:t>
      </w:r>
      <w:r>
        <w:rPr>
          <w:rFonts w:hint="eastAsia" w:ascii="仿宋" w:hAnsi="仿宋" w:eastAsia="仿宋"/>
          <w:b/>
          <w:bCs/>
        </w:rPr>
        <w:t>、复试分数线及过线考生名单</w:t>
      </w:r>
    </w:p>
    <w:p>
      <w:pPr>
        <w:spacing w:line="360" w:lineRule="auto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1、</w:t>
      </w:r>
      <w:r>
        <w:rPr>
          <w:rFonts w:ascii="仿宋" w:hAnsi="仿宋" w:eastAsia="仿宋"/>
        </w:rPr>
        <w:t>西北大学</w:t>
      </w:r>
      <w:r>
        <w:rPr>
          <w:rFonts w:hint="eastAsia" w:ascii="仿宋" w:hAnsi="仿宋" w:eastAsia="仿宋"/>
        </w:rPr>
        <w:t>丝绸之路研究院</w:t>
      </w:r>
      <w:r>
        <w:rPr>
          <w:rFonts w:ascii="仿宋" w:hAnsi="仿宋" w:eastAsia="仿宋"/>
        </w:rPr>
        <w:t>一志愿复试分数线。</w:t>
      </w:r>
    </w:p>
    <w:tbl>
      <w:tblPr>
        <w:tblStyle w:val="4"/>
        <w:tblW w:w="8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706"/>
        <w:gridCol w:w="941"/>
        <w:gridCol w:w="859"/>
        <w:gridCol w:w="2045"/>
        <w:gridCol w:w="1618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0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总计划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推免</w:t>
            </w:r>
          </w:p>
        </w:tc>
        <w:tc>
          <w:tcPr>
            <w:tcW w:w="9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公开招考计划</w:t>
            </w:r>
          </w:p>
        </w:tc>
        <w:tc>
          <w:tcPr>
            <w:tcW w:w="8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总分</w:t>
            </w:r>
          </w:p>
        </w:tc>
        <w:tc>
          <w:tcPr>
            <w:tcW w:w="20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单科（满分＝100）</w:t>
            </w:r>
          </w:p>
        </w:tc>
        <w:tc>
          <w:tcPr>
            <w:tcW w:w="16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单科（满分&gt;100）</w:t>
            </w:r>
          </w:p>
        </w:tc>
        <w:tc>
          <w:tcPr>
            <w:tcW w:w="12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达到复试线人数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0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8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</w:t>
            </w:r>
          </w:p>
        </w:tc>
        <w:tc>
          <w:tcPr>
            <w:tcW w:w="9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</w:p>
        </w:tc>
        <w:tc>
          <w:tcPr>
            <w:tcW w:w="8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3</w:t>
            </w:r>
            <w:r>
              <w:rPr>
                <w:rFonts w:hint="eastAsia" w:ascii="仿宋" w:hAnsi="仿宋" w:eastAsia="仿宋"/>
                <w:lang w:val="en-US" w:eastAsia="zh-CN"/>
              </w:rPr>
              <w:t>53</w:t>
            </w:r>
          </w:p>
        </w:tc>
        <w:tc>
          <w:tcPr>
            <w:tcW w:w="2045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4</w:t>
            </w:r>
            <w:r>
              <w:rPr>
                <w:rFonts w:hint="eastAsia" w:ascii="仿宋" w:hAnsi="仿宋" w:eastAsia="仿宋"/>
                <w:lang w:val="en-US" w:eastAsia="zh-CN"/>
              </w:rPr>
              <w:t>6</w:t>
            </w:r>
          </w:p>
        </w:tc>
        <w:tc>
          <w:tcPr>
            <w:tcW w:w="16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1</w:t>
            </w:r>
            <w:r>
              <w:rPr>
                <w:rFonts w:hint="eastAsia" w:ascii="仿宋" w:hAnsi="仿宋" w:eastAsia="仿宋"/>
                <w:lang w:val="en-US" w:eastAsia="zh-CN"/>
              </w:rPr>
              <w:t>38</w:t>
            </w:r>
          </w:p>
        </w:tc>
        <w:tc>
          <w:tcPr>
            <w:tcW w:w="12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6</w:t>
            </w:r>
          </w:p>
        </w:tc>
      </w:tr>
    </w:tbl>
    <w:p>
      <w:pPr>
        <w:spacing w:line="360" w:lineRule="auto"/>
        <w:ind w:firstLine="480" w:firstLineChars="200"/>
        <w:rPr>
          <w:rFonts w:ascii="仿宋" w:hAnsi="仿宋" w:eastAsia="仿宋"/>
        </w:rPr>
      </w:pPr>
      <w:r>
        <w:rPr>
          <w:rFonts w:ascii="仿宋" w:hAnsi="仿宋" w:eastAsia="仿宋"/>
        </w:rPr>
        <w:t>2</w:t>
      </w:r>
      <w:r>
        <w:rPr>
          <w:rFonts w:hint="eastAsia" w:ascii="仿宋" w:hAnsi="仿宋" w:eastAsia="仿宋"/>
        </w:rPr>
        <w:t>、达到复试分数线的考生名单：</w:t>
      </w:r>
    </w:p>
    <w:tbl>
      <w:tblPr>
        <w:tblStyle w:val="4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8"/>
        <w:gridCol w:w="2801"/>
        <w:gridCol w:w="2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8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oftHyphen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考生姓名</w:t>
            </w:r>
          </w:p>
        </w:tc>
        <w:tc>
          <w:tcPr>
            <w:tcW w:w="280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考生编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280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8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杨宇林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106973611209761</w:t>
            </w:r>
          </w:p>
        </w:tc>
        <w:tc>
          <w:tcPr>
            <w:tcW w:w="280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8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杨秀赣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106973432209855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刘昊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106973611604536</w:t>
            </w:r>
          </w:p>
        </w:tc>
        <w:tc>
          <w:tcPr>
            <w:tcW w:w="280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王慎行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106973611604547</w:t>
            </w:r>
          </w:p>
        </w:tc>
        <w:tc>
          <w:tcPr>
            <w:tcW w:w="280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刘秉政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106973370909646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纪鸿扬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106973370209629</w:t>
            </w:r>
          </w:p>
        </w:tc>
        <w:tc>
          <w:tcPr>
            <w:tcW w:w="280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353</w:t>
            </w:r>
          </w:p>
        </w:tc>
      </w:tr>
    </w:tbl>
    <w:p>
      <w:pPr>
        <w:spacing w:line="360" w:lineRule="auto"/>
        <w:ind w:firstLine="482" w:firstLineChars="200"/>
        <w:rPr>
          <w:rFonts w:hint="default" w:ascii="仿宋" w:hAnsi="仿宋" w:eastAsia="仿宋"/>
          <w:b/>
          <w:bCs/>
          <w:lang w:val="en-US" w:eastAsia="zh-CN"/>
        </w:rPr>
      </w:pPr>
      <w:r>
        <w:rPr>
          <w:rFonts w:hint="eastAsia" w:ascii="仿宋" w:hAnsi="仿宋" w:eastAsia="仿宋"/>
          <w:b/>
          <w:bCs/>
          <w:lang w:val="en-US" w:eastAsia="zh-CN"/>
        </w:rPr>
        <w:t>四</w:t>
      </w:r>
      <w:r>
        <w:rPr>
          <w:rFonts w:hint="eastAsia" w:ascii="仿宋" w:hAnsi="仿宋" w:eastAsia="仿宋"/>
          <w:b/>
          <w:bCs/>
        </w:rPr>
        <w:t>、</w:t>
      </w:r>
      <w:r>
        <w:rPr>
          <w:rFonts w:hint="eastAsia" w:ascii="仿宋" w:hAnsi="仿宋" w:eastAsia="仿宋"/>
          <w:b/>
          <w:bCs/>
          <w:lang w:val="en-US" w:eastAsia="zh-CN"/>
        </w:rPr>
        <w:t>复试工作流程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1、3 月 2</w:t>
      </w:r>
      <w:r>
        <w:rPr>
          <w:rFonts w:hint="eastAsia" w:ascii="仿宋" w:hAnsi="仿宋" w:eastAsia="仿宋"/>
          <w:lang w:val="en-US" w:eastAsia="zh-CN"/>
        </w:rPr>
        <w:t>5</w:t>
      </w:r>
      <w:r>
        <w:rPr>
          <w:rFonts w:hint="eastAsia" w:ascii="仿宋" w:hAnsi="仿宋" w:eastAsia="仿宋"/>
        </w:rPr>
        <w:t xml:space="preserve"> 日之前，电话通知所有参加复试的考生。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lang w:val="en-US" w:eastAsia="zh-CN"/>
        </w:rPr>
        <w:t>2、</w:t>
      </w:r>
      <w:r>
        <w:rPr>
          <w:rFonts w:hint="eastAsia" w:ascii="仿宋" w:hAnsi="仿宋" w:eastAsia="仿宋"/>
        </w:rPr>
        <w:t>考生来校现场复试，报到时须提交以下相关材料：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（1）考生本人身份证原件（限第二代居民身份证）及复印件；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（2）准考证原件（应届本科毕业生需提供）及复印件；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（3）学生证原件（应届本科毕业生需提供）及复印件；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（4）毕业证书原件、学位证书原件（往届本科毕业生需提供）及复印件；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（5）学历学籍核验结果原件及复印件1份，未通过学历验证的往届生须提交《中国高等教育学历认证报告》或《教育部学历证书电子注册备案表》；未通过学籍校验的应届本科毕业生须提交《教育部学籍在线验证报告》；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（6）政审表（请登录西北大学研招网下载并填写）。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lang w:eastAsia="zh-CN"/>
        </w:rPr>
        <w:t>（</w:t>
      </w:r>
      <w:r>
        <w:rPr>
          <w:rFonts w:hint="eastAsia" w:ascii="仿宋" w:hAnsi="仿宋" w:eastAsia="仿宋"/>
          <w:lang w:val="en-US" w:eastAsia="zh-CN"/>
        </w:rPr>
        <w:t>7</w:t>
      </w:r>
      <w:r>
        <w:rPr>
          <w:rFonts w:hint="eastAsia" w:ascii="仿宋" w:hAnsi="仿宋" w:eastAsia="仿宋"/>
          <w:lang w:eastAsia="zh-CN"/>
        </w:rPr>
        <w:t>）</w:t>
      </w:r>
      <w:r>
        <w:rPr>
          <w:rFonts w:hint="eastAsia" w:ascii="仿宋" w:hAnsi="仿宋" w:eastAsia="仿宋"/>
        </w:rPr>
        <w:t xml:space="preserve">个人自述、大学学习成绩单、毕业论文（设计）摘要或进展报告、发表论文及获奖证明等补充材料。 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以上材料</w:t>
      </w:r>
      <w:r>
        <w:rPr>
          <w:rFonts w:hint="eastAsia" w:ascii="仿宋" w:hAnsi="仿宋" w:eastAsia="仿宋"/>
          <w:lang w:val="en-US" w:eastAsia="zh-CN"/>
        </w:rPr>
        <w:t>同时</w:t>
      </w:r>
      <w:r>
        <w:rPr>
          <w:rFonts w:hint="eastAsia" w:ascii="仿宋" w:hAnsi="仿宋" w:eastAsia="仿宋"/>
        </w:rPr>
        <w:t>整理成一个 PDF 文件（命名格式为“初试准考证号_姓名_专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业_初试成绩”），</w:t>
      </w:r>
      <w:r>
        <w:rPr>
          <w:rFonts w:hint="eastAsia" w:ascii="仿宋" w:hAnsi="仿宋" w:eastAsia="仿宋"/>
          <w:lang w:val="en-US" w:eastAsia="zh-CN"/>
        </w:rPr>
        <w:t>于3月28日前</w:t>
      </w:r>
      <w:r>
        <w:rPr>
          <w:rFonts w:hint="eastAsia" w:ascii="仿宋" w:hAnsi="仿宋" w:eastAsia="仿宋"/>
        </w:rPr>
        <w:t xml:space="preserve">发送至 </w:t>
      </w:r>
      <w:r>
        <w:rPr>
          <w:rFonts w:hint="eastAsia" w:ascii="仿宋" w:hAnsi="仿宋" w:eastAsia="仿宋"/>
          <w:lang w:val="en-US" w:eastAsia="zh-CN"/>
        </w:rPr>
        <w:t>452379374</w:t>
      </w:r>
      <w:r>
        <w:rPr>
          <w:rFonts w:hint="eastAsia" w:ascii="仿宋" w:hAnsi="仿宋" w:eastAsia="仿宋"/>
        </w:rPr>
        <w:t>@</w:t>
      </w:r>
      <w:r>
        <w:rPr>
          <w:rFonts w:hint="eastAsia" w:ascii="仿宋" w:hAnsi="仿宋" w:eastAsia="仿宋"/>
          <w:lang w:val="en-US" w:eastAsia="zh-CN"/>
        </w:rPr>
        <w:t>qq.com</w:t>
      </w:r>
      <w:r>
        <w:rPr>
          <w:rFonts w:hint="eastAsia" w:ascii="仿宋" w:hAnsi="仿宋" w:eastAsia="仿宋"/>
        </w:rPr>
        <w:t xml:space="preserve">； 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hint="eastAsia" w:ascii="仿宋" w:hAnsi="仿宋" w:eastAsia="仿宋"/>
          <w:b/>
          <w:bCs/>
          <w:lang w:val="en-US" w:eastAsia="zh-CN"/>
        </w:rPr>
      </w:pPr>
      <w:r>
        <w:rPr>
          <w:rFonts w:hint="eastAsia" w:ascii="仿宋" w:hAnsi="仿宋" w:eastAsia="仿宋"/>
          <w:b/>
          <w:bCs/>
          <w:lang w:val="en-US" w:eastAsia="zh-CN"/>
        </w:rPr>
        <w:t xml:space="preserve">复试成绩与录取规则 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1、成绩构成 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考核内容包含思想政治素质和品德考核（含心理健康）、外国语听力及口语测试、专业知识与科研创新能力面试三部分。专业知识与科研创新能力面试涵盖学科基础知识、综合素质、科研基础及创 新能力。 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复试总成绩 300 分=外国语听力及口语测试（满分 60 分）+专业知识与科研创新能力面试(满分240 分)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复试总成绩低于 180 分者，视为复试不合格，不予录取。 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思想政治素质和品德考核不计入总分，但考核不合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者不予录取。 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总成绩计算方法：总成绩=（初试成绩/500*0.7+复试成绩/300*0.3）*100。 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2、录取规则 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录取按总成绩排序，顺位录取。若总成绩相同，则按初试成绩顺位录取。 如有指标追加，将按顺序递补。 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3、信息公开 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复试结果及拟录取名单报研究生院审核通过后予以公示。</w:t>
      </w:r>
    </w:p>
    <w:p>
      <w:pPr>
        <w:numPr>
          <w:ilvl w:val="0"/>
          <w:numId w:val="1"/>
        </w:numPr>
        <w:spacing w:line="360" w:lineRule="auto"/>
        <w:ind w:left="0" w:leftChars="0" w:firstLine="482" w:firstLineChars="20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复试工作时间表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2130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130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2130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3月29日</w:t>
            </w:r>
          </w:p>
        </w:tc>
        <w:tc>
          <w:tcPr>
            <w:tcW w:w="2130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8：30-9：30</w:t>
            </w:r>
          </w:p>
        </w:tc>
        <w:tc>
          <w:tcPr>
            <w:tcW w:w="2130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报到</w:t>
            </w:r>
          </w:p>
        </w:tc>
        <w:tc>
          <w:tcPr>
            <w:tcW w:w="2130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院楼三层接待室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3月29日</w:t>
            </w:r>
          </w:p>
        </w:tc>
        <w:tc>
          <w:tcPr>
            <w:tcW w:w="2130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9：30-12：00</w:t>
            </w:r>
          </w:p>
        </w:tc>
        <w:tc>
          <w:tcPr>
            <w:tcW w:w="2130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面试</w:t>
            </w:r>
          </w:p>
        </w:tc>
        <w:tc>
          <w:tcPr>
            <w:tcW w:w="2130" w:type="dxa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院楼三层会议室</w:t>
            </w:r>
          </w:p>
        </w:tc>
      </w:tr>
    </w:tbl>
    <w:p>
      <w:pPr>
        <w:pStyle w:val="2"/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>
      <w:pPr>
        <w:spacing w:line="360" w:lineRule="auto"/>
        <w:ind w:firstLine="482" w:firstLineChars="200"/>
        <w:rPr>
          <w:rFonts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  <w:lang w:val="en-US" w:eastAsia="zh-CN"/>
        </w:rPr>
        <w:t>七、</w:t>
      </w:r>
      <w:r>
        <w:rPr>
          <w:rFonts w:ascii="仿宋" w:hAnsi="仿宋" w:eastAsia="仿宋"/>
          <w:b/>
          <w:bCs/>
        </w:rPr>
        <w:t>纪律要求</w:t>
      </w:r>
    </w:p>
    <w:p>
      <w:pPr>
        <w:spacing w:line="360" w:lineRule="auto"/>
        <w:ind w:firstLine="480" w:firstLineChars="200"/>
        <w:rPr>
          <w:rFonts w:ascii="仿宋" w:hAnsi="仿宋" w:eastAsia="仿宋"/>
        </w:rPr>
      </w:pPr>
      <w:r>
        <w:rPr>
          <w:rFonts w:ascii="仿宋" w:hAnsi="仿宋" w:eastAsia="仿宋"/>
        </w:rPr>
        <w:t>1</w:t>
      </w:r>
      <w:r>
        <w:rPr>
          <w:rFonts w:hint="eastAsia" w:ascii="仿宋" w:hAnsi="仿宋" w:eastAsia="仿宋"/>
        </w:rPr>
        <w:t>、</w:t>
      </w:r>
      <w:r>
        <w:rPr>
          <w:rFonts w:ascii="仿宋" w:hAnsi="仿宋" w:eastAsia="仿宋"/>
        </w:rPr>
        <w:t>考生必须保证学籍、学历</w:t>
      </w:r>
      <w:r>
        <w:rPr>
          <w:rFonts w:hint="eastAsia" w:ascii="仿宋" w:hAnsi="仿宋" w:eastAsia="仿宋"/>
        </w:rPr>
        <w:t>、申请材料</w:t>
      </w:r>
      <w:r>
        <w:rPr>
          <w:rFonts w:ascii="仿宋" w:hAnsi="仿宋" w:eastAsia="仿宋"/>
        </w:rPr>
        <w:t>的真实准确，若出现</w:t>
      </w:r>
      <w:r>
        <w:rPr>
          <w:rFonts w:hint="eastAsia" w:ascii="仿宋" w:hAnsi="仿宋" w:eastAsia="仿宋"/>
        </w:rPr>
        <w:t>申报材料与事实不符，我院将不予录取</w:t>
      </w:r>
      <w:r>
        <w:rPr>
          <w:rFonts w:ascii="仿宋" w:hAnsi="仿宋" w:eastAsia="仿宋"/>
        </w:rPr>
        <w:t>。</w:t>
      </w:r>
    </w:p>
    <w:p>
      <w:pPr>
        <w:spacing w:line="360" w:lineRule="auto"/>
        <w:ind w:firstLine="480" w:firstLineChars="200"/>
        <w:rPr>
          <w:rFonts w:ascii="仿宋" w:hAnsi="仿宋" w:eastAsia="仿宋"/>
        </w:rPr>
      </w:pPr>
      <w:r>
        <w:rPr>
          <w:rFonts w:ascii="仿宋" w:hAnsi="仿宋" w:eastAsia="仿宋"/>
        </w:rPr>
        <w:t>2</w:t>
      </w:r>
      <w:r>
        <w:rPr>
          <w:rFonts w:hint="eastAsia" w:ascii="仿宋" w:hAnsi="仿宋" w:eastAsia="仿宋"/>
        </w:rPr>
        <w:t>、</w:t>
      </w:r>
      <w:r>
        <w:rPr>
          <w:rFonts w:ascii="仿宋" w:hAnsi="仿宋" w:eastAsia="仿宋"/>
        </w:rPr>
        <w:t>考试过程中</w:t>
      </w:r>
      <w:r>
        <w:rPr>
          <w:rFonts w:hint="eastAsia" w:ascii="仿宋" w:hAnsi="仿宋" w:eastAsia="仿宋"/>
        </w:rPr>
        <w:t>考生需</w:t>
      </w:r>
      <w:r>
        <w:rPr>
          <w:rFonts w:ascii="仿宋" w:hAnsi="仿宋" w:eastAsia="仿宋"/>
        </w:rPr>
        <w:t>遵守考场纪律</w:t>
      </w:r>
      <w:r>
        <w:rPr>
          <w:rFonts w:hint="eastAsia" w:ascii="仿宋" w:hAnsi="仿宋" w:eastAsia="仿宋"/>
        </w:rPr>
        <w:t>。</w:t>
      </w:r>
      <w:r>
        <w:rPr>
          <w:rFonts w:ascii="仿宋" w:hAnsi="仿宋" w:eastAsia="仿宋"/>
        </w:rPr>
        <w:t>考生</w:t>
      </w:r>
      <w:r>
        <w:rPr>
          <w:rFonts w:hint="eastAsia" w:ascii="仿宋" w:hAnsi="仿宋" w:eastAsia="仿宋"/>
        </w:rPr>
        <w:t>若出现任何作弊行为，当即取消考试资格，并按照国家相关规定严肃处理。考生</w:t>
      </w:r>
      <w:r>
        <w:rPr>
          <w:rFonts w:ascii="仿宋" w:hAnsi="仿宋" w:eastAsia="仿宋"/>
        </w:rPr>
        <w:t>不得私自交流，一经发现，取消</w:t>
      </w:r>
      <w:r>
        <w:rPr>
          <w:rFonts w:hint="eastAsia" w:ascii="仿宋" w:hAnsi="仿宋" w:eastAsia="仿宋"/>
        </w:rPr>
        <w:t>考试</w:t>
      </w:r>
      <w:r>
        <w:rPr>
          <w:rFonts w:ascii="仿宋" w:hAnsi="仿宋" w:eastAsia="仿宋"/>
        </w:rPr>
        <w:t>资格</w:t>
      </w:r>
      <w:r>
        <w:rPr>
          <w:rFonts w:hint="eastAsia" w:ascii="仿宋" w:hAnsi="仿宋" w:eastAsia="仿宋"/>
        </w:rPr>
        <w:t>。</w:t>
      </w:r>
    </w:p>
    <w:p>
      <w:pPr>
        <w:spacing w:line="360" w:lineRule="auto"/>
        <w:ind w:firstLine="480" w:firstLineChars="200"/>
        <w:rPr>
          <w:rFonts w:ascii="仿宋" w:hAnsi="仿宋" w:eastAsia="仿宋"/>
        </w:rPr>
      </w:pPr>
      <w:r>
        <w:rPr>
          <w:rFonts w:ascii="仿宋" w:hAnsi="仿宋" w:eastAsia="仿宋"/>
        </w:rPr>
        <w:t>3</w:t>
      </w:r>
      <w:r>
        <w:rPr>
          <w:rFonts w:hint="eastAsia" w:ascii="仿宋" w:hAnsi="仿宋" w:eastAsia="仿宋"/>
        </w:rPr>
        <w:t>、</w:t>
      </w:r>
      <w:r>
        <w:rPr>
          <w:rFonts w:ascii="仿宋" w:hAnsi="仿宋" w:eastAsia="仿宋"/>
        </w:rPr>
        <w:t>考生应</w:t>
      </w:r>
      <w:r>
        <w:rPr>
          <w:rFonts w:hint="eastAsia" w:ascii="仿宋" w:hAnsi="仿宋" w:eastAsia="仿宋"/>
          <w:lang w:val="en-US" w:eastAsia="zh-CN"/>
        </w:rPr>
        <w:t>严格</w:t>
      </w:r>
      <w:r>
        <w:rPr>
          <w:rFonts w:ascii="仿宋" w:hAnsi="仿宋" w:eastAsia="仿宋"/>
        </w:rPr>
        <w:t>按照</w:t>
      </w:r>
      <w:r>
        <w:rPr>
          <w:rFonts w:hint="eastAsia" w:ascii="仿宋" w:hAnsi="仿宋" w:eastAsia="仿宋"/>
        </w:rPr>
        <w:t>我</w:t>
      </w:r>
      <w:r>
        <w:rPr>
          <w:rFonts w:ascii="仿宋" w:hAnsi="仿宋" w:eastAsia="仿宋"/>
        </w:rPr>
        <w:t>院通知的时间参加</w:t>
      </w:r>
      <w:r>
        <w:rPr>
          <w:rFonts w:hint="eastAsia" w:ascii="仿宋" w:hAnsi="仿宋" w:eastAsia="仿宋"/>
        </w:rPr>
        <w:t>面试，</w:t>
      </w:r>
      <w:r>
        <w:rPr>
          <w:rFonts w:ascii="仿宋" w:hAnsi="仿宋" w:eastAsia="仿宋"/>
        </w:rPr>
        <w:t>无特殊原因未</w:t>
      </w:r>
      <w:r>
        <w:rPr>
          <w:rFonts w:hint="eastAsia" w:ascii="仿宋" w:hAnsi="仿宋" w:eastAsia="仿宋"/>
          <w:lang w:val="en-US" w:eastAsia="zh-CN"/>
        </w:rPr>
        <w:t>到</w:t>
      </w:r>
      <w:r>
        <w:rPr>
          <w:rFonts w:ascii="仿宋" w:hAnsi="仿宋" w:eastAsia="仿宋"/>
        </w:rPr>
        <w:t>场者</w:t>
      </w:r>
      <w:r>
        <w:rPr>
          <w:rFonts w:hint="eastAsia" w:ascii="仿宋" w:hAnsi="仿宋" w:eastAsia="仿宋"/>
        </w:rPr>
        <w:t>，</w:t>
      </w:r>
      <w:r>
        <w:rPr>
          <w:rFonts w:ascii="仿宋" w:hAnsi="仿宋" w:eastAsia="仿宋"/>
        </w:rPr>
        <w:t>视为放弃</w:t>
      </w:r>
      <w:r>
        <w:rPr>
          <w:rFonts w:hint="eastAsia" w:ascii="仿宋" w:hAnsi="仿宋" w:eastAsia="仿宋"/>
        </w:rPr>
        <w:t>面试</w:t>
      </w:r>
      <w:r>
        <w:rPr>
          <w:rFonts w:ascii="仿宋" w:hAnsi="仿宋" w:eastAsia="仿宋"/>
        </w:rPr>
        <w:t>资格。</w:t>
      </w:r>
      <w:r>
        <w:rPr>
          <w:rFonts w:hint="eastAsia" w:ascii="仿宋" w:hAnsi="仿宋" w:eastAsia="仿宋"/>
        </w:rPr>
        <w:t>面试</w:t>
      </w:r>
      <w:r>
        <w:rPr>
          <w:rFonts w:ascii="仿宋" w:hAnsi="仿宋" w:eastAsia="仿宋"/>
        </w:rPr>
        <w:t>当天，考生</w:t>
      </w:r>
      <w:r>
        <w:rPr>
          <w:rFonts w:hint="eastAsia" w:ascii="仿宋" w:hAnsi="仿宋" w:eastAsia="仿宋"/>
        </w:rPr>
        <w:t>若</w:t>
      </w:r>
      <w:r>
        <w:rPr>
          <w:rFonts w:ascii="仿宋" w:hAnsi="仿宋" w:eastAsia="仿宋"/>
        </w:rPr>
        <w:t>遇</w:t>
      </w:r>
      <w:r>
        <w:rPr>
          <w:rFonts w:hint="eastAsia" w:ascii="仿宋" w:hAnsi="仿宋" w:eastAsia="仿宋"/>
        </w:rPr>
        <w:t>不可抗力造成的</w:t>
      </w:r>
      <w:r>
        <w:rPr>
          <w:rFonts w:ascii="仿宋" w:hAnsi="仿宋" w:eastAsia="仿宋"/>
        </w:rPr>
        <w:t>紧急情况，应提前与学院工作人员联系。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b/>
          <w:bCs/>
          <w:lang w:val="en-US" w:eastAsia="zh-CN"/>
        </w:rPr>
      </w:pPr>
      <w:r>
        <w:rPr>
          <w:rFonts w:hint="eastAsia" w:ascii="仿宋" w:hAnsi="仿宋" w:eastAsia="仿宋"/>
          <w:b/>
          <w:bCs/>
          <w:lang w:val="en-US" w:eastAsia="zh-CN"/>
        </w:rPr>
        <w:t>八、联系方式</w:t>
      </w:r>
    </w:p>
    <w:p>
      <w:pPr>
        <w:pStyle w:val="2"/>
        <w:ind w:firstLine="480" w:firstLineChars="200"/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t>联系电话：029-88302984</w:t>
      </w:r>
    </w:p>
    <w:p>
      <w:pPr>
        <w:pStyle w:val="2"/>
        <w:ind w:firstLine="480" w:firstLineChars="200"/>
        <w:rPr>
          <w:rFonts w:hint="default" w:ascii="仿宋" w:hAnsi="仿宋" w:eastAsia="仿宋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t>联系人：王老师</w:t>
      </w:r>
    </w:p>
    <w:p>
      <w:pPr>
        <w:spacing w:line="360" w:lineRule="auto"/>
        <w:rPr>
          <w:rFonts w:ascii="仿宋" w:hAnsi="仿宋" w:eastAsia="仿宋"/>
          <w:b/>
          <w:bCs/>
        </w:rPr>
      </w:pPr>
    </w:p>
    <w:p>
      <w:pPr>
        <w:spacing w:line="360" w:lineRule="auto"/>
        <w:rPr>
          <w:rFonts w:ascii="仿宋" w:hAnsi="仿宋" w:eastAsia="仿宋"/>
          <w:b/>
          <w:bCs/>
        </w:rPr>
      </w:pPr>
    </w:p>
    <w:p>
      <w:pPr>
        <w:spacing w:line="360" w:lineRule="auto"/>
        <w:jc w:val="righ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西北大学丝绸之路研究院</w:t>
      </w:r>
    </w:p>
    <w:p>
      <w:pPr>
        <w:spacing w:line="360" w:lineRule="auto"/>
        <w:jc w:val="right"/>
        <w:rPr>
          <w:rFonts w:ascii="仿宋" w:hAnsi="仿宋" w:eastAsia="仿宋"/>
        </w:rPr>
      </w:pPr>
      <w:r>
        <w:rPr>
          <w:rFonts w:ascii="仿宋" w:hAnsi="仿宋" w:eastAsia="仿宋"/>
        </w:rPr>
        <w:t>202</w:t>
      </w:r>
      <w:r>
        <w:rPr>
          <w:rFonts w:hint="eastAsia" w:ascii="仿宋" w:hAnsi="仿宋" w:eastAsia="仿宋"/>
          <w:lang w:val="en-US" w:eastAsia="zh-CN"/>
        </w:rPr>
        <w:t>2</w:t>
      </w:r>
      <w:r>
        <w:rPr>
          <w:rFonts w:ascii="仿宋" w:hAnsi="仿宋" w:eastAsia="仿宋"/>
        </w:rPr>
        <w:t>年3月</w:t>
      </w:r>
      <w:r>
        <w:rPr>
          <w:rFonts w:hint="eastAsia" w:ascii="仿宋" w:hAnsi="仿宋" w:eastAsia="仿宋"/>
          <w:lang w:val="en-US" w:eastAsia="zh-CN"/>
        </w:rPr>
        <w:t>21</w:t>
      </w:r>
      <w:r>
        <w:rPr>
          <w:rFonts w:ascii="仿宋" w:hAnsi="仿宋" w:eastAsia="仿宋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ongti SC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9CDC70"/>
    <w:multiLevelType w:val="singleLevel"/>
    <w:tmpl w:val="969CDC7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zY2Y0NjhiMWQxMDBmMGEwYmFiZTNmZjg5NmJhMzkifQ=="/>
  </w:docVars>
  <w:rsids>
    <w:rsidRoot w:val="005A30A7"/>
    <w:rsid w:val="00055192"/>
    <w:rsid w:val="00312125"/>
    <w:rsid w:val="003442E5"/>
    <w:rsid w:val="003C3794"/>
    <w:rsid w:val="003E493A"/>
    <w:rsid w:val="0041703C"/>
    <w:rsid w:val="00453979"/>
    <w:rsid w:val="004F6BB4"/>
    <w:rsid w:val="005A30A7"/>
    <w:rsid w:val="00733EFE"/>
    <w:rsid w:val="007F0451"/>
    <w:rsid w:val="0090671F"/>
    <w:rsid w:val="00922CF2"/>
    <w:rsid w:val="009D39FC"/>
    <w:rsid w:val="009F1BEB"/>
    <w:rsid w:val="00B22C30"/>
    <w:rsid w:val="00BE10FF"/>
    <w:rsid w:val="00C82893"/>
    <w:rsid w:val="00D7748B"/>
    <w:rsid w:val="00DC6F5F"/>
    <w:rsid w:val="00E16C31"/>
    <w:rsid w:val="00E827BB"/>
    <w:rsid w:val="00F0052C"/>
    <w:rsid w:val="11247CFE"/>
    <w:rsid w:val="251E3AC7"/>
    <w:rsid w:val="2B657845"/>
    <w:rsid w:val="38CE5E91"/>
    <w:rsid w:val="3C27617B"/>
    <w:rsid w:val="43A803C0"/>
    <w:rsid w:val="4F54671C"/>
    <w:rsid w:val="518369E3"/>
    <w:rsid w:val="616978A2"/>
    <w:rsid w:val="616F13B2"/>
    <w:rsid w:val="7927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Songti SC" w:asciiTheme="minorHAnsi" w:hAnsiTheme="minorHAnsi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rPr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1244</Words>
  <Characters>1426</Characters>
  <Lines>18</Lines>
  <Paragraphs>5</Paragraphs>
  <TotalTime>3</TotalTime>
  <ScaleCrop>false</ScaleCrop>
  <LinksUpToDate>false</LinksUpToDate>
  <CharactersWithSpaces>1454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2021-03-19T12:15:00Z</dcterms:created>
  <dc:creator>Li Xinyuan</dc:creator>
  <cp:lastModifiedBy>DELL</cp:lastModifiedBy>
  <dcterms:modified xsi:type="dcterms:W3CDTF">2023-03-22T13:27:34Z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EC0AB02889F24F6683B3E053E9F6DD44</vt:lpwstr>
  </property>
</Properties>
</file>