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西北大学网络和数据中</w:t>
      </w:r>
      <w:r>
        <w:rPr>
          <w:rFonts w:hint="eastAsia"/>
          <w:b/>
          <w:bCs/>
          <w:sz w:val="36"/>
          <w:szCs w:val="36"/>
          <w:lang w:val="en-US" w:eastAsia="zh-CN"/>
        </w:rPr>
        <w:t>心</w:t>
      </w:r>
      <w:r>
        <w:rPr>
          <w:rFonts w:hint="eastAsia"/>
          <w:b/>
          <w:bCs/>
          <w:sz w:val="36"/>
          <w:szCs w:val="36"/>
        </w:rPr>
        <w:t>复试工作方案</w:t>
      </w:r>
    </w:p>
    <w:p>
      <w:pPr>
        <w:pStyle w:val="4"/>
        <w:tabs>
          <w:tab w:val="left" w:pos="709"/>
        </w:tabs>
        <w:snapToGrid w:val="0"/>
        <w:spacing w:line="360" w:lineRule="auto"/>
        <w:rPr>
          <w:rFonts w:hint="eastAsia" w:ascii="仿宋_GB2312" w:eastAsia="仿宋_GB2312"/>
          <w:color w:val="auto"/>
          <w:szCs w:val="28"/>
        </w:rPr>
      </w:pPr>
      <w:r>
        <w:rPr>
          <w:rFonts w:hint="eastAsia" w:ascii="仿宋_GB2312" w:eastAsia="仿宋_GB2312"/>
          <w:color w:val="auto"/>
          <w:szCs w:val="28"/>
        </w:rPr>
        <w:t>根据教育部和陕西省硕士研究生招生录取相关文件精神，以及《西北大学2023年硕士研究生复试录取工作办法》，结合我</w:t>
      </w:r>
      <w:r>
        <w:rPr>
          <w:rFonts w:hint="eastAsia" w:ascii="仿宋_GB2312" w:eastAsia="仿宋_GB2312"/>
          <w:color w:val="auto"/>
          <w:szCs w:val="28"/>
          <w:lang w:val="en-US" w:eastAsia="zh-CN"/>
        </w:rPr>
        <w:t>中心</w:t>
      </w:r>
      <w:r>
        <w:rPr>
          <w:rFonts w:hint="eastAsia" w:ascii="仿宋_GB2312" w:eastAsia="仿宋_GB2312"/>
          <w:color w:val="auto"/>
          <w:szCs w:val="28"/>
        </w:rPr>
        <w:t>实际情况，本次复试采用现场复试方式（即“线下”复试方式）进行。</w:t>
      </w:r>
    </w:p>
    <w:p>
      <w:pPr>
        <w:pStyle w:val="2"/>
      </w:pPr>
    </w:p>
    <w:p>
      <w:pPr>
        <w:pStyle w:val="4"/>
        <w:tabs>
          <w:tab w:val="left" w:pos="0"/>
          <w:tab w:val="left" w:pos="360"/>
        </w:tabs>
        <w:snapToGrid w:val="0"/>
        <w:spacing w:line="288" w:lineRule="auto"/>
        <w:ind w:firstLine="0" w:firstLineChars="0"/>
        <w:rPr>
          <w:rFonts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一、各学科专业复试分数线</w:t>
      </w:r>
    </w:p>
    <w:tbl>
      <w:tblPr>
        <w:tblStyle w:val="7"/>
        <w:tblpPr w:leftFromText="180" w:rightFromText="180" w:vertAnchor="text" w:horzAnchor="page" w:tblpX="1480" w:tblpY="314"/>
        <w:tblOverlap w:val="never"/>
        <w:tblW w:w="97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780"/>
        <w:gridCol w:w="930"/>
        <w:gridCol w:w="930"/>
        <w:gridCol w:w="885"/>
        <w:gridCol w:w="825"/>
        <w:gridCol w:w="885"/>
        <w:gridCol w:w="765"/>
        <w:gridCol w:w="1050"/>
        <w:gridCol w:w="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专业（方向）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外国语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业务课 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业务课 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总计划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推免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公开招考计划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上线人数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081200计算机科学与技术（计算机应用技术）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085405软件工程（不区分研究方向）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37</w:t>
            </w:r>
          </w:p>
        </w:tc>
      </w:tr>
    </w:tbl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ascii="宋体"/>
          <w:b/>
          <w:sz w:val="24"/>
          <w:szCs w:val="24"/>
        </w:rPr>
      </w:pPr>
    </w:p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二、达到复试线的考生名单</w:t>
      </w:r>
    </w:p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241" w:firstLineChars="100"/>
        <w:rPr>
          <w:rFonts w:ascii="宋体"/>
          <w:bCs w:val="0"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1、计算机科学与技术（计算机应用技术）专业</w:t>
      </w:r>
    </w:p>
    <w:tbl>
      <w:tblPr>
        <w:tblStyle w:val="7"/>
        <w:tblW w:w="97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275"/>
        <w:gridCol w:w="2613"/>
        <w:gridCol w:w="2300"/>
        <w:gridCol w:w="1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报考专业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研究方向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106973370321760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刘征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计算机科学与技术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计算机应用技术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106973611600510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王一博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计算机科学与技术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计算机应用技术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106973611600512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张健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计算机科学与技术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计算机应用技术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106973610721764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夏天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计算机科学与技术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计算机应用技术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</w:tr>
    </w:tbl>
    <w:p>
      <w:pPr>
        <w:pStyle w:val="4"/>
        <w:tabs>
          <w:tab w:val="left" w:pos="0"/>
          <w:tab w:val="left" w:pos="360"/>
          <w:tab w:val="left" w:pos="900"/>
        </w:tabs>
        <w:snapToGrid w:val="0"/>
        <w:spacing w:before="120" w:beforeLines="50" w:line="360" w:lineRule="auto"/>
        <w:ind w:firstLine="241" w:firstLineChars="100"/>
        <w:rPr>
          <w:rFonts w:ascii="宋体"/>
          <w:bCs w:val="0"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2、软件工程专业</w:t>
      </w:r>
    </w:p>
    <w:tbl>
      <w:tblPr>
        <w:tblStyle w:val="7"/>
        <w:tblW w:w="972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275"/>
        <w:gridCol w:w="3941"/>
        <w:gridCol w:w="22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报考专业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106973140821787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任俊德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106973411221836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齐梦允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106973131121771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段晓莹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106973370121830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李辉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106973611600518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尹涌臣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106973421921850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伍勋高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106973140121774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马云翔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106973321321808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徐莹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106973611600522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刘思怡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106973141321790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徐明皓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106973413021842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韩婷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106973420321849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赵刘葆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106973423321853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冯偲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106973321621810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刘佳浩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106973440121857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张博淞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106973512121862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王涛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106973141321789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郭杰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106973141521791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吕浩宇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106973611521875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王玄烨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106973611600530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胥东阳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106973611600553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张林娜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106973134921773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106973140121776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李欢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106973142521797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赵天宇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106973613321879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张超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106973425121854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闫乐远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106973531121866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张洋洋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106973142121794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雷东宸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106973142521795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刘乾龙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106973422821851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李慧凝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106973613421881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张俊超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106973611600519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钟政宇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106973140421780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张冬冬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106973613621885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柳甜甜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106973412021839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孙洪军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106973611600550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马一迪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106973412821840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</w:tr>
    </w:tbl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ascii="宋体"/>
          <w:b/>
          <w:sz w:val="24"/>
          <w:szCs w:val="24"/>
        </w:rPr>
      </w:pPr>
    </w:p>
    <w:p>
      <w:pPr>
        <w:pStyle w:val="4"/>
        <w:tabs>
          <w:tab w:val="left" w:pos="0"/>
        </w:tabs>
        <w:snapToGrid w:val="0"/>
        <w:spacing w:line="360" w:lineRule="auto"/>
        <w:ind w:firstLine="0" w:firstLineChars="0"/>
        <w:rPr>
          <w:rFonts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三、复试工作流程及原则</w:t>
      </w:r>
    </w:p>
    <w:p>
      <w:pPr>
        <w:pStyle w:val="4"/>
        <w:tabs>
          <w:tab w:val="left" w:pos="709"/>
        </w:tabs>
        <w:snapToGrid w:val="0"/>
        <w:spacing w:line="360" w:lineRule="auto"/>
        <w:rPr>
          <w:rFonts w:hint="eastAsia" w:ascii="仿宋_GB2312" w:eastAsia="仿宋_GB2312"/>
          <w:color w:val="auto"/>
          <w:szCs w:val="28"/>
        </w:rPr>
      </w:pPr>
      <w:r>
        <w:rPr>
          <w:rFonts w:hint="eastAsia" w:ascii="仿宋_GB2312" w:eastAsia="仿宋_GB2312"/>
          <w:color w:val="auto"/>
          <w:szCs w:val="28"/>
        </w:rPr>
        <w:t>参加复试的考生需要完成报到、资格审查、上机</w:t>
      </w:r>
      <w:r>
        <w:rPr>
          <w:rFonts w:hint="eastAsia" w:ascii="仿宋_GB2312" w:eastAsia="仿宋_GB2312"/>
          <w:color w:val="auto"/>
          <w:szCs w:val="28"/>
          <w:lang w:val="en-US" w:eastAsia="zh-CN"/>
        </w:rPr>
        <w:t>测试</w:t>
      </w:r>
      <w:r>
        <w:rPr>
          <w:rFonts w:hint="eastAsia" w:ascii="仿宋_GB2312" w:eastAsia="仿宋_GB2312"/>
          <w:color w:val="auto"/>
          <w:szCs w:val="28"/>
        </w:rPr>
        <w:t>、综合面试（含外语听力、口语）等环节：</w:t>
      </w:r>
    </w:p>
    <w:p>
      <w:pPr>
        <w:pStyle w:val="4"/>
        <w:tabs>
          <w:tab w:val="left" w:pos="709"/>
        </w:tabs>
        <w:snapToGrid w:val="0"/>
        <w:spacing w:line="360" w:lineRule="auto"/>
        <w:ind w:left="0" w:leftChars="0" w:firstLine="281" w:firstLineChars="100"/>
        <w:rPr>
          <w:rFonts w:ascii="仿宋_GB2312" w:eastAsia="仿宋_GB2312"/>
          <w:b/>
          <w:bCs w:val="0"/>
          <w:szCs w:val="28"/>
        </w:rPr>
      </w:pPr>
      <w:r>
        <w:rPr>
          <w:rFonts w:hint="eastAsia" w:ascii="仿宋_GB2312" w:eastAsia="仿宋_GB2312"/>
          <w:b/>
          <w:bCs w:val="0"/>
          <w:szCs w:val="28"/>
        </w:rPr>
        <w:t>（一）报到和资格审查，需提供以下证件和材料：</w:t>
      </w:r>
    </w:p>
    <w:p>
      <w:pPr>
        <w:pStyle w:val="4"/>
        <w:tabs>
          <w:tab w:val="left" w:pos="709"/>
        </w:tabs>
        <w:snapToGrid w:val="0"/>
        <w:spacing w:line="360" w:lineRule="auto"/>
        <w:rPr>
          <w:rFonts w:hint="eastAsia" w:ascii="仿宋_GB2312" w:eastAsia="仿宋_GB2312"/>
          <w:color w:val="auto"/>
          <w:szCs w:val="28"/>
        </w:rPr>
      </w:pPr>
      <w:r>
        <w:rPr>
          <w:rFonts w:hint="eastAsia" w:ascii="仿宋_GB2312" w:eastAsia="仿宋_GB2312"/>
          <w:color w:val="auto"/>
          <w:szCs w:val="28"/>
          <w:lang w:val="en-US" w:eastAsia="zh-CN"/>
        </w:rPr>
        <w:t>1.</w:t>
      </w:r>
      <w:r>
        <w:rPr>
          <w:rFonts w:hint="eastAsia" w:ascii="仿宋_GB2312" w:eastAsia="仿宋_GB2312"/>
          <w:color w:val="auto"/>
          <w:szCs w:val="28"/>
        </w:rPr>
        <w:t>考生所在单位填写的政治审查表。</w:t>
      </w:r>
    </w:p>
    <w:p>
      <w:pPr>
        <w:pStyle w:val="4"/>
        <w:tabs>
          <w:tab w:val="left" w:pos="709"/>
        </w:tabs>
        <w:snapToGrid w:val="0"/>
        <w:spacing w:line="360" w:lineRule="auto"/>
        <w:rPr>
          <w:rFonts w:hint="eastAsia" w:ascii="仿宋_GB2312" w:eastAsia="仿宋_GB2312"/>
          <w:color w:val="auto"/>
          <w:szCs w:val="28"/>
        </w:rPr>
      </w:pPr>
      <w:r>
        <w:rPr>
          <w:rFonts w:hint="eastAsia" w:ascii="仿宋_GB2312" w:eastAsia="仿宋_GB2312"/>
          <w:color w:val="auto"/>
          <w:szCs w:val="28"/>
          <w:lang w:val="en-US" w:eastAsia="zh-CN"/>
        </w:rPr>
        <w:t>2.</w:t>
      </w:r>
      <w:r>
        <w:rPr>
          <w:rFonts w:hint="eastAsia" w:ascii="仿宋_GB2312" w:eastAsia="仿宋_GB2312"/>
          <w:color w:val="auto"/>
          <w:szCs w:val="28"/>
        </w:rPr>
        <w:t>本人有效身份证件原件（限第二代居民身份证）及复印件1份。</w:t>
      </w:r>
    </w:p>
    <w:p>
      <w:pPr>
        <w:pStyle w:val="4"/>
        <w:tabs>
          <w:tab w:val="left" w:pos="709"/>
        </w:tabs>
        <w:snapToGrid w:val="0"/>
        <w:spacing w:line="360" w:lineRule="auto"/>
        <w:rPr>
          <w:rFonts w:hint="eastAsia" w:ascii="仿宋_GB2312" w:eastAsia="仿宋_GB2312"/>
          <w:color w:val="auto"/>
          <w:szCs w:val="28"/>
        </w:rPr>
      </w:pPr>
      <w:r>
        <w:rPr>
          <w:rFonts w:hint="eastAsia" w:ascii="仿宋_GB2312" w:eastAsia="仿宋_GB2312"/>
          <w:color w:val="auto"/>
          <w:szCs w:val="28"/>
          <w:lang w:val="en-US" w:eastAsia="zh-CN"/>
        </w:rPr>
        <w:t>3.</w:t>
      </w:r>
      <w:r>
        <w:rPr>
          <w:rFonts w:hint="eastAsia" w:ascii="仿宋_GB2312" w:eastAsia="仿宋_GB2312"/>
          <w:color w:val="auto"/>
          <w:szCs w:val="28"/>
        </w:rPr>
        <w:t>往届毕业生提交最后毕业证书、学位证书原件（原件验后即返）及复印件各1份。应届本科毕业生提供学生证原件及复印件1份。</w:t>
      </w:r>
    </w:p>
    <w:p>
      <w:pPr>
        <w:pStyle w:val="4"/>
        <w:tabs>
          <w:tab w:val="left" w:pos="709"/>
        </w:tabs>
        <w:snapToGrid w:val="0"/>
        <w:spacing w:line="360" w:lineRule="auto"/>
        <w:rPr>
          <w:rFonts w:hint="eastAsia" w:ascii="仿宋_GB2312" w:eastAsia="仿宋_GB2312"/>
          <w:color w:val="auto"/>
          <w:szCs w:val="28"/>
        </w:rPr>
      </w:pPr>
      <w:r>
        <w:rPr>
          <w:rFonts w:hint="eastAsia" w:ascii="仿宋_GB2312" w:eastAsia="仿宋_GB2312"/>
          <w:color w:val="auto"/>
          <w:szCs w:val="28"/>
          <w:lang w:val="en-US" w:eastAsia="zh-CN"/>
        </w:rPr>
        <w:t>4.</w:t>
      </w:r>
      <w:r>
        <w:rPr>
          <w:rFonts w:hint="eastAsia" w:ascii="仿宋_GB2312" w:eastAsia="仿宋_GB2312"/>
          <w:color w:val="auto"/>
          <w:szCs w:val="28"/>
        </w:rPr>
        <w:t>未通过教育部学历验证的往届生须提交《中国高等教育学历认证报告》或《教育部学历证书电子注册备案表》原件及复印件1份。未通过学籍校验的应届本科毕业生须提交《教育部学籍在线验证报告》原件及复印件1份。</w:t>
      </w:r>
    </w:p>
    <w:p>
      <w:pPr>
        <w:pStyle w:val="4"/>
        <w:tabs>
          <w:tab w:val="left" w:pos="709"/>
        </w:tabs>
        <w:snapToGrid w:val="0"/>
        <w:spacing w:line="360" w:lineRule="auto"/>
        <w:rPr>
          <w:rFonts w:hint="eastAsia" w:ascii="仿宋_GB2312" w:eastAsia="仿宋_GB2312"/>
          <w:color w:val="auto"/>
          <w:szCs w:val="28"/>
        </w:rPr>
      </w:pPr>
      <w:r>
        <w:rPr>
          <w:rFonts w:hint="eastAsia" w:ascii="仿宋_GB2312" w:eastAsia="仿宋_GB2312"/>
          <w:color w:val="auto"/>
          <w:szCs w:val="28"/>
          <w:lang w:val="en-US" w:eastAsia="zh-CN"/>
        </w:rPr>
        <w:t>5.</w:t>
      </w:r>
      <w:r>
        <w:rPr>
          <w:rFonts w:hint="eastAsia" w:ascii="仿宋_GB2312" w:eastAsia="仿宋_GB2312"/>
          <w:color w:val="auto"/>
          <w:szCs w:val="28"/>
        </w:rPr>
        <w:t>准考证原件及复印件1份。</w:t>
      </w:r>
    </w:p>
    <w:p>
      <w:pPr>
        <w:pStyle w:val="4"/>
        <w:tabs>
          <w:tab w:val="left" w:pos="709"/>
        </w:tabs>
        <w:snapToGrid w:val="0"/>
        <w:spacing w:line="360" w:lineRule="auto"/>
        <w:rPr>
          <w:rFonts w:hint="eastAsia" w:ascii="仿宋_GB2312" w:eastAsia="仿宋_GB2312"/>
          <w:color w:val="auto"/>
          <w:szCs w:val="28"/>
        </w:rPr>
      </w:pPr>
      <w:r>
        <w:rPr>
          <w:rFonts w:hint="eastAsia" w:ascii="仿宋_GB2312" w:eastAsia="仿宋_GB2312"/>
          <w:color w:val="auto"/>
          <w:szCs w:val="28"/>
          <w:lang w:val="en-US" w:eastAsia="zh-CN"/>
        </w:rPr>
        <w:t>6.</w:t>
      </w:r>
      <w:r>
        <w:rPr>
          <w:rFonts w:hint="eastAsia" w:ascii="仿宋_GB2312" w:eastAsia="仿宋_GB2312"/>
          <w:color w:val="auto"/>
          <w:szCs w:val="28"/>
        </w:rPr>
        <w:t>个人自述、大学学习成绩单、代表作纸质版各</w:t>
      </w:r>
      <w:r>
        <w:rPr>
          <w:rFonts w:hint="eastAsia" w:ascii="仿宋_GB2312" w:eastAsia="仿宋_GB2312"/>
          <w:color w:val="auto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auto"/>
          <w:szCs w:val="28"/>
        </w:rPr>
        <w:t>份。</w:t>
      </w:r>
    </w:p>
    <w:p>
      <w:pPr>
        <w:pStyle w:val="4"/>
        <w:tabs>
          <w:tab w:val="left" w:pos="640"/>
        </w:tabs>
        <w:snapToGrid w:val="0"/>
        <w:spacing w:line="360" w:lineRule="auto"/>
        <w:ind w:left="0" w:leftChars="0" w:firstLine="281" w:firstLineChars="100"/>
        <w:rPr>
          <w:rFonts w:ascii="仿宋_GB2312" w:eastAsia="仿宋_GB2312"/>
          <w:b/>
          <w:bCs w:val="0"/>
          <w:color w:val="auto"/>
          <w:szCs w:val="28"/>
        </w:rPr>
      </w:pPr>
      <w:r>
        <w:rPr>
          <w:rFonts w:hint="eastAsia" w:ascii="仿宋_GB2312" w:eastAsia="仿宋_GB2312"/>
          <w:b/>
          <w:bCs w:val="0"/>
          <w:color w:val="auto"/>
          <w:szCs w:val="28"/>
        </w:rPr>
        <w:t>（二）数据库与程序设计上机测试</w:t>
      </w:r>
    </w:p>
    <w:p>
      <w:pPr>
        <w:pStyle w:val="4"/>
        <w:tabs>
          <w:tab w:val="left" w:pos="709"/>
        </w:tabs>
        <w:snapToGrid w:val="0"/>
        <w:spacing w:line="360" w:lineRule="auto"/>
        <w:ind w:left="0" w:leftChars="0" w:firstLine="560" w:firstLineChars="200"/>
        <w:rPr>
          <w:rFonts w:ascii="仿宋" w:hAnsi="仿宋" w:eastAsia="仿宋" w:cs="仿宋"/>
          <w:bCs w:val="0"/>
          <w:color w:val="auto"/>
          <w:szCs w:val="28"/>
        </w:rPr>
      </w:pPr>
      <w:r>
        <w:rPr>
          <w:rFonts w:hint="eastAsia" w:ascii="仿宋" w:hAnsi="仿宋" w:eastAsia="仿宋" w:cs="仿宋"/>
          <w:bCs w:val="0"/>
          <w:color w:val="auto"/>
          <w:szCs w:val="28"/>
        </w:rPr>
        <w:t>上机测试</w:t>
      </w:r>
      <w:r>
        <w:rPr>
          <w:rFonts w:hint="eastAsia" w:ascii="仿宋" w:hAnsi="仿宋" w:eastAsia="仿宋" w:cs="仿宋"/>
          <w:bCs w:val="0"/>
          <w:color w:val="auto"/>
          <w:szCs w:val="28"/>
          <w:highlight w:val="none"/>
          <w:lang w:eastAsia="zh-CN"/>
        </w:rPr>
        <w:t>含笔</w:t>
      </w:r>
      <w:r>
        <w:rPr>
          <w:rFonts w:hint="eastAsia" w:ascii="仿宋" w:hAnsi="仿宋" w:eastAsia="仿宋" w:cs="仿宋"/>
          <w:bCs w:val="0"/>
          <w:color w:val="auto"/>
          <w:szCs w:val="28"/>
          <w:highlight w:val="none"/>
        </w:rPr>
        <w:t>试</w:t>
      </w:r>
      <w:r>
        <w:rPr>
          <w:rFonts w:hint="eastAsia" w:ascii="仿宋" w:hAnsi="仿宋" w:eastAsia="仿宋" w:cs="仿宋"/>
          <w:bCs w:val="0"/>
          <w:color w:val="auto"/>
          <w:szCs w:val="28"/>
          <w:highlight w:val="none"/>
          <w:lang w:eastAsia="zh-CN"/>
        </w:rPr>
        <w:t>环节</w:t>
      </w:r>
      <w:r>
        <w:rPr>
          <w:rFonts w:hint="eastAsia" w:ascii="仿宋" w:hAnsi="仿宋" w:eastAsia="仿宋" w:cs="仿宋"/>
          <w:bCs w:val="0"/>
          <w:color w:val="auto"/>
          <w:szCs w:val="28"/>
        </w:rPr>
        <w:t>，共2小时。</w:t>
      </w:r>
      <w:r>
        <w:rPr>
          <w:rFonts w:hint="eastAsia" w:ascii="仿宋" w:hAnsi="仿宋" w:eastAsia="仿宋" w:cs="仿宋"/>
          <w:bCs w:val="0"/>
          <w:color w:val="auto"/>
          <w:szCs w:val="28"/>
          <w:lang w:eastAsia="zh-CN"/>
        </w:rPr>
        <w:t>详情</w:t>
      </w:r>
      <w:r>
        <w:rPr>
          <w:rFonts w:hint="eastAsia" w:ascii="仿宋" w:hAnsi="仿宋" w:eastAsia="仿宋" w:cs="仿宋"/>
          <w:bCs w:val="0"/>
          <w:color w:val="auto"/>
          <w:szCs w:val="28"/>
        </w:rPr>
        <w:t>参见招生简章。</w:t>
      </w:r>
    </w:p>
    <w:p>
      <w:pPr>
        <w:pStyle w:val="4"/>
        <w:tabs>
          <w:tab w:val="left" w:pos="640"/>
        </w:tabs>
        <w:snapToGrid w:val="0"/>
        <w:spacing w:line="360" w:lineRule="auto"/>
        <w:ind w:left="0" w:leftChars="0" w:firstLine="281" w:firstLineChars="100"/>
        <w:rPr>
          <w:rFonts w:hint="eastAsia" w:ascii="仿宋_GB2312" w:eastAsia="仿宋_GB2312"/>
          <w:b/>
          <w:bCs w:val="0"/>
          <w:color w:val="auto"/>
          <w:szCs w:val="28"/>
        </w:rPr>
      </w:pPr>
      <w:r>
        <w:rPr>
          <w:rFonts w:hint="eastAsia" w:ascii="仿宋_GB2312" w:eastAsia="仿宋_GB2312"/>
          <w:b/>
          <w:bCs w:val="0"/>
          <w:color w:val="auto"/>
          <w:szCs w:val="28"/>
          <w:lang w:val="en-US" w:eastAsia="zh-CN"/>
        </w:rPr>
        <w:t>（三）</w:t>
      </w:r>
      <w:r>
        <w:rPr>
          <w:rFonts w:hint="eastAsia" w:ascii="仿宋_GB2312" w:eastAsia="仿宋_GB2312"/>
          <w:b/>
          <w:bCs w:val="0"/>
          <w:color w:val="auto"/>
          <w:szCs w:val="28"/>
        </w:rPr>
        <w:t>综合面试</w:t>
      </w:r>
    </w:p>
    <w:p>
      <w:pPr>
        <w:pStyle w:val="4"/>
        <w:tabs>
          <w:tab w:val="left" w:pos="709"/>
        </w:tabs>
        <w:snapToGrid w:val="0"/>
        <w:spacing w:line="360" w:lineRule="auto"/>
        <w:rPr>
          <w:rFonts w:hint="eastAsia" w:ascii="仿宋_GB2312" w:eastAsia="仿宋_GB2312"/>
          <w:color w:val="auto"/>
          <w:szCs w:val="28"/>
        </w:rPr>
      </w:pPr>
      <w:r>
        <w:rPr>
          <w:rFonts w:hint="eastAsia" w:ascii="仿宋_GB2312" w:eastAsia="仿宋_GB2312"/>
          <w:color w:val="auto"/>
          <w:szCs w:val="28"/>
          <w:lang w:eastAsia="zh-CN"/>
        </w:rPr>
        <w:t>专业综合面试</w:t>
      </w:r>
      <w:r>
        <w:rPr>
          <w:rFonts w:hint="eastAsia" w:ascii="仿宋_GB2312" w:eastAsia="仿宋_GB2312"/>
          <w:color w:val="auto"/>
          <w:szCs w:val="28"/>
        </w:rPr>
        <w:t>、外语听力与口语测试，总时长不少于20分钟。</w:t>
      </w:r>
    </w:p>
    <w:p>
      <w:pPr>
        <w:pStyle w:val="4"/>
        <w:tabs>
          <w:tab w:val="left" w:pos="640"/>
        </w:tabs>
        <w:snapToGrid w:val="0"/>
        <w:spacing w:line="360" w:lineRule="auto"/>
        <w:ind w:left="0" w:leftChars="0" w:firstLine="281" w:firstLineChars="100"/>
        <w:rPr>
          <w:rFonts w:hint="eastAsia" w:ascii="仿宋_GB2312" w:eastAsia="仿宋_GB2312"/>
          <w:b/>
          <w:bCs w:val="0"/>
          <w:color w:val="auto"/>
          <w:szCs w:val="28"/>
        </w:rPr>
      </w:pPr>
      <w:r>
        <w:rPr>
          <w:rFonts w:hint="eastAsia" w:ascii="仿宋_GB2312" w:eastAsia="仿宋_GB2312"/>
          <w:b/>
          <w:bCs w:val="0"/>
          <w:color w:val="auto"/>
          <w:szCs w:val="28"/>
        </w:rPr>
        <w:t>（四）成绩与录取</w:t>
      </w:r>
    </w:p>
    <w:p>
      <w:pPr>
        <w:pStyle w:val="4"/>
        <w:tabs>
          <w:tab w:val="left" w:pos="709"/>
        </w:tabs>
        <w:snapToGrid w:val="0"/>
        <w:spacing w:line="360" w:lineRule="auto"/>
        <w:rPr>
          <w:rFonts w:hint="eastAsia" w:ascii="仿宋" w:hAnsi="仿宋" w:eastAsia="仿宋" w:cs="仿宋"/>
          <w:bCs w:val="0"/>
          <w:color w:val="auto"/>
          <w:szCs w:val="28"/>
        </w:rPr>
      </w:pPr>
      <w:r>
        <w:rPr>
          <w:rFonts w:hint="eastAsia" w:ascii="仿宋" w:hAnsi="仿宋" w:eastAsia="仿宋" w:cs="仿宋"/>
          <w:bCs w:val="0"/>
          <w:color w:val="auto"/>
          <w:szCs w:val="28"/>
        </w:rPr>
        <w:t>复试成绩总分为300分，其中专业综合能力</w:t>
      </w:r>
      <w:r>
        <w:rPr>
          <w:rFonts w:hint="eastAsia" w:ascii="仿宋" w:hAnsi="仿宋" w:eastAsia="仿宋" w:cs="仿宋"/>
          <w:bCs w:val="0"/>
          <w:color w:val="auto"/>
          <w:szCs w:val="28"/>
          <w:lang w:eastAsia="zh-CN"/>
        </w:rPr>
        <w:t>满分</w:t>
      </w:r>
      <w:r>
        <w:rPr>
          <w:rFonts w:hint="eastAsia" w:ascii="仿宋" w:hAnsi="仿宋" w:eastAsia="仿宋" w:cs="仿宋"/>
          <w:bCs w:val="0"/>
          <w:color w:val="auto"/>
          <w:szCs w:val="28"/>
        </w:rPr>
        <w:t>240分</w:t>
      </w:r>
      <w:r>
        <w:rPr>
          <w:rFonts w:hint="eastAsia" w:ascii="仿宋" w:hAnsi="仿宋" w:eastAsia="仿宋" w:cs="仿宋"/>
          <w:bCs w:val="0"/>
          <w:color w:val="auto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Cs w:val="28"/>
          <w:lang w:eastAsia="zh-CN"/>
        </w:rPr>
        <w:t>专业综合面试</w:t>
      </w:r>
      <w:r>
        <w:rPr>
          <w:rFonts w:hint="eastAsia" w:ascii="仿宋" w:hAnsi="仿宋" w:eastAsia="仿宋"/>
          <w:color w:val="auto"/>
          <w:szCs w:val="28"/>
          <w:lang w:val="en-US" w:eastAsia="zh-CN"/>
        </w:rPr>
        <w:t>150分，</w:t>
      </w:r>
      <w:r>
        <w:rPr>
          <w:rFonts w:hint="eastAsia" w:ascii="仿宋" w:hAnsi="仿宋" w:eastAsia="仿宋" w:cs="仿宋"/>
          <w:bCs w:val="0"/>
          <w:color w:val="auto"/>
          <w:szCs w:val="28"/>
        </w:rPr>
        <w:t>笔试</w:t>
      </w:r>
      <w:r>
        <w:rPr>
          <w:rFonts w:ascii="仿宋" w:hAnsi="仿宋" w:eastAsia="仿宋" w:cs="仿宋"/>
          <w:bCs w:val="0"/>
          <w:color w:val="auto"/>
          <w:szCs w:val="28"/>
        </w:rPr>
        <w:t>50</w:t>
      </w:r>
      <w:r>
        <w:rPr>
          <w:rFonts w:hint="eastAsia" w:ascii="仿宋" w:hAnsi="仿宋" w:eastAsia="仿宋" w:cs="仿宋"/>
          <w:bCs w:val="0"/>
          <w:color w:val="auto"/>
          <w:szCs w:val="28"/>
        </w:rPr>
        <w:t>分</w:t>
      </w:r>
      <w:r>
        <w:rPr>
          <w:rFonts w:hint="eastAsia" w:ascii="仿宋" w:hAnsi="仿宋" w:eastAsia="仿宋" w:cs="仿宋"/>
          <w:bCs w:val="0"/>
          <w:color w:val="auto"/>
          <w:szCs w:val="28"/>
          <w:lang w:eastAsia="zh-CN"/>
        </w:rPr>
        <w:t>、</w:t>
      </w:r>
      <w:r>
        <w:rPr>
          <w:rFonts w:hint="eastAsia" w:ascii="仿宋" w:hAnsi="仿宋" w:eastAsia="仿宋" w:cs="仿宋"/>
          <w:bCs w:val="0"/>
          <w:color w:val="auto"/>
          <w:szCs w:val="28"/>
        </w:rPr>
        <w:t>上机</w:t>
      </w:r>
      <w:r>
        <w:rPr>
          <w:rFonts w:ascii="仿宋" w:hAnsi="仿宋" w:eastAsia="仿宋" w:cs="仿宋"/>
          <w:bCs w:val="0"/>
          <w:color w:val="auto"/>
          <w:szCs w:val="28"/>
        </w:rPr>
        <w:t>40</w:t>
      </w:r>
      <w:r>
        <w:rPr>
          <w:rFonts w:hint="eastAsia" w:ascii="仿宋" w:hAnsi="仿宋" w:eastAsia="仿宋" w:cs="仿宋"/>
          <w:bCs w:val="0"/>
          <w:color w:val="auto"/>
          <w:szCs w:val="28"/>
        </w:rPr>
        <w:t>分</w:t>
      </w:r>
      <w:r>
        <w:rPr>
          <w:rFonts w:hint="eastAsia" w:ascii="仿宋" w:hAnsi="仿宋" w:eastAsia="仿宋" w:cs="仿宋"/>
          <w:bCs w:val="0"/>
          <w:color w:val="auto"/>
          <w:szCs w:val="28"/>
          <w:lang w:eastAsia="zh-CN"/>
        </w:rPr>
        <w:t>）</w:t>
      </w:r>
      <w:r>
        <w:rPr>
          <w:rFonts w:hint="eastAsia" w:ascii="仿宋" w:hAnsi="仿宋" w:eastAsia="仿宋" w:cs="仿宋"/>
          <w:bCs w:val="0"/>
          <w:color w:val="auto"/>
          <w:szCs w:val="28"/>
        </w:rPr>
        <w:t>，外国语听力与口语测试</w:t>
      </w:r>
      <w:r>
        <w:rPr>
          <w:rFonts w:hint="eastAsia" w:ascii="仿宋" w:hAnsi="仿宋" w:eastAsia="仿宋" w:cs="仿宋"/>
          <w:bCs w:val="0"/>
          <w:color w:val="auto"/>
          <w:szCs w:val="28"/>
          <w:lang w:eastAsia="zh-CN"/>
        </w:rPr>
        <w:t>满分</w:t>
      </w:r>
      <w:r>
        <w:rPr>
          <w:rFonts w:hint="eastAsia" w:ascii="仿宋" w:hAnsi="仿宋" w:eastAsia="仿宋" w:cs="仿宋"/>
          <w:bCs w:val="0"/>
          <w:color w:val="auto"/>
          <w:szCs w:val="28"/>
        </w:rPr>
        <w:t>60分。</w:t>
      </w:r>
    </w:p>
    <w:p>
      <w:pPr>
        <w:pStyle w:val="4"/>
        <w:tabs>
          <w:tab w:val="left" w:pos="709"/>
        </w:tabs>
        <w:snapToGrid w:val="0"/>
        <w:spacing w:line="360" w:lineRule="auto"/>
        <w:rPr>
          <w:rFonts w:ascii="仿宋" w:hAnsi="仿宋" w:eastAsia="仿宋" w:cs="仿宋"/>
          <w:bCs w:val="0"/>
          <w:color w:val="auto"/>
          <w:szCs w:val="28"/>
        </w:rPr>
      </w:pPr>
      <w:r>
        <w:rPr>
          <w:rFonts w:hint="eastAsia" w:ascii="仿宋" w:hAnsi="仿宋" w:eastAsia="仿宋" w:cs="仿宋"/>
          <w:bCs w:val="0"/>
          <w:color w:val="auto"/>
          <w:szCs w:val="28"/>
        </w:rPr>
        <w:t>复试总成绩低于180分者，视为复试不合格，不予录取。所有考生思想品德考核不计入总成绩，但思想品德考核不合格者不予录取。</w:t>
      </w:r>
    </w:p>
    <w:p>
      <w:pPr>
        <w:pStyle w:val="4"/>
        <w:tabs>
          <w:tab w:val="left" w:pos="709"/>
        </w:tabs>
        <w:snapToGrid w:val="0"/>
        <w:spacing w:line="360" w:lineRule="auto"/>
        <w:rPr>
          <w:rFonts w:hint="eastAsia" w:ascii="仿宋_GB2312" w:eastAsia="仿宋_GB2312"/>
          <w:color w:val="auto"/>
          <w:szCs w:val="28"/>
        </w:rPr>
      </w:pPr>
      <w:r>
        <w:rPr>
          <w:rFonts w:hint="eastAsia" w:ascii="仿宋" w:hAnsi="仿宋" w:eastAsia="仿宋" w:cs="仿宋"/>
          <w:bCs w:val="0"/>
          <w:color w:val="auto"/>
          <w:szCs w:val="28"/>
        </w:rPr>
        <w:t>总成绩计算方法（满分100分）：（初试成绩/500*0.7+复试成绩/300*0.3</w:t>
      </w:r>
      <w:r>
        <w:rPr>
          <w:rFonts w:hint="eastAsia" w:ascii="仿宋_GB2312" w:eastAsia="仿宋_GB2312"/>
          <w:color w:val="auto"/>
          <w:szCs w:val="28"/>
        </w:rPr>
        <w:t>）*100。</w:t>
      </w:r>
    </w:p>
    <w:p>
      <w:pPr>
        <w:pStyle w:val="4"/>
        <w:tabs>
          <w:tab w:val="left" w:pos="709"/>
        </w:tabs>
        <w:snapToGrid w:val="0"/>
        <w:spacing w:line="360" w:lineRule="auto"/>
        <w:rPr>
          <w:rFonts w:ascii="宋体"/>
          <w:b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Cs w:val="28"/>
        </w:rPr>
        <w:t>复试结束后分专业按总成绩排序，顺位录取。若总成绩相同，则按初试成绩顺位录取。需调档的拟录取人员，档案在规定时间内不能到位者，不予录取。</w:t>
      </w:r>
    </w:p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240" w:lineRule="auto"/>
        <w:ind w:firstLine="0" w:firstLineChars="0"/>
        <w:rPr>
          <w:rFonts w:ascii="宋体"/>
          <w:b/>
          <w:color w:val="auto"/>
          <w:sz w:val="24"/>
          <w:szCs w:val="24"/>
        </w:rPr>
      </w:pPr>
    </w:p>
    <w:p>
      <w:pPr>
        <w:pStyle w:val="4"/>
        <w:numPr>
          <w:ilvl w:val="0"/>
          <w:numId w:val="1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ascii="宋体"/>
          <w:b/>
          <w:color w:val="auto"/>
          <w:sz w:val="24"/>
          <w:szCs w:val="24"/>
        </w:rPr>
      </w:pPr>
      <w:r>
        <w:rPr>
          <w:rFonts w:hint="eastAsia" w:ascii="宋体"/>
          <w:b/>
          <w:color w:val="auto"/>
          <w:sz w:val="24"/>
          <w:szCs w:val="24"/>
        </w:rPr>
        <w:t>复试工作时间表</w:t>
      </w:r>
    </w:p>
    <w:tbl>
      <w:tblPr>
        <w:tblStyle w:val="7"/>
        <w:tblpPr w:leftFromText="180" w:rightFromText="180" w:vertAnchor="text" w:horzAnchor="page" w:tblpX="1826" w:tblpY="330"/>
        <w:tblOverlap w:val="never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940"/>
        <w:gridCol w:w="3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92" w:type="dxa"/>
            <w:vAlign w:val="center"/>
          </w:tcPr>
          <w:p>
            <w:pPr>
              <w:pStyle w:val="4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ascii="仿宋_GB2312" w:eastAsia="仿宋_GB2312"/>
                <w:b/>
                <w:color w:val="auto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8"/>
              </w:rPr>
              <w:t>日期和时间</w:t>
            </w:r>
          </w:p>
        </w:tc>
        <w:tc>
          <w:tcPr>
            <w:tcW w:w="2940" w:type="dxa"/>
            <w:vAlign w:val="center"/>
          </w:tcPr>
          <w:p>
            <w:pPr>
              <w:pStyle w:val="4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ascii="仿宋_GB2312" w:eastAsia="仿宋_GB2312"/>
                <w:b/>
                <w:color w:val="auto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8"/>
              </w:rPr>
              <w:t>内容</w:t>
            </w:r>
          </w:p>
        </w:tc>
        <w:tc>
          <w:tcPr>
            <w:tcW w:w="3405" w:type="dxa"/>
            <w:vAlign w:val="center"/>
          </w:tcPr>
          <w:p>
            <w:pPr>
              <w:pStyle w:val="4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ascii="仿宋_GB2312" w:eastAsia="仿宋_GB2312"/>
                <w:b/>
                <w:color w:val="auto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92" w:type="dxa"/>
            <w:vAlign w:val="center"/>
          </w:tcPr>
          <w:p>
            <w:pPr>
              <w:pStyle w:val="4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3月24日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: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>0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2940" w:type="dxa"/>
            <w:vAlign w:val="center"/>
          </w:tcPr>
          <w:p>
            <w:pPr>
              <w:pStyle w:val="4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报到、资格审查</w:t>
            </w:r>
          </w:p>
        </w:tc>
        <w:tc>
          <w:tcPr>
            <w:tcW w:w="3405" w:type="dxa"/>
            <w:vMerge w:val="restart"/>
            <w:vAlign w:val="center"/>
          </w:tcPr>
          <w:p>
            <w:pPr>
              <w:pStyle w:val="4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长安校区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信息科学与技术学院306教室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192" w:type="dxa"/>
            <w:vAlign w:val="center"/>
          </w:tcPr>
          <w:p>
            <w:pPr>
              <w:pStyle w:val="4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3月24日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: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2940" w:type="dxa"/>
            <w:vAlign w:val="center"/>
          </w:tcPr>
          <w:p>
            <w:pPr>
              <w:pStyle w:val="4"/>
              <w:tabs>
                <w:tab w:val="left" w:pos="0"/>
              </w:tabs>
              <w:snapToGrid w:val="0"/>
              <w:spacing w:before="120" w:beforeLines="50" w:after="120" w:afterLines="50" w:line="240" w:lineRule="auto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上机测试（含笔试环节）</w:t>
            </w:r>
          </w:p>
        </w:tc>
        <w:tc>
          <w:tcPr>
            <w:tcW w:w="3405" w:type="dxa"/>
            <w:vMerge w:val="continue"/>
            <w:vAlign w:val="center"/>
          </w:tcPr>
          <w:p>
            <w:pPr>
              <w:pStyle w:val="4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92" w:type="dxa"/>
            <w:vAlign w:val="center"/>
          </w:tcPr>
          <w:p>
            <w:pPr>
              <w:pStyle w:val="4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3月25日8:30</w:t>
            </w:r>
          </w:p>
        </w:tc>
        <w:tc>
          <w:tcPr>
            <w:tcW w:w="2940" w:type="dxa"/>
            <w:vAlign w:val="center"/>
          </w:tcPr>
          <w:p>
            <w:pPr>
              <w:pStyle w:val="4"/>
              <w:tabs>
                <w:tab w:val="left" w:pos="0"/>
              </w:tabs>
              <w:snapToGrid w:val="0"/>
              <w:spacing w:before="120" w:beforeLines="50" w:after="120" w:afterLines="50" w:line="240" w:lineRule="auto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综合面试</w:t>
            </w:r>
          </w:p>
        </w:tc>
        <w:tc>
          <w:tcPr>
            <w:tcW w:w="3405" w:type="dxa"/>
            <w:vAlign w:val="center"/>
          </w:tcPr>
          <w:p>
            <w:pPr>
              <w:pStyle w:val="4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长安校区网络和数据中心</w:t>
            </w:r>
          </w:p>
          <w:p>
            <w:pPr>
              <w:pStyle w:val="4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（图书馆西侧一层，88308813）</w:t>
            </w:r>
          </w:p>
        </w:tc>
      </w:tr>
    </w:tbl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ascii="宋体"/>
          <w:b/>
          <w:color w:val="auto"/>
          <w:sz w:val="24"/>
          <w:szCs w:val="24"/>
        </w:rPr>
      </w:pPr>
    </w:p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ascii="宋体"/>
          <w:b/>
          <w:color w:val="auto"/>
          <w:sz w:val="24"/>
          <w:szCs w:val="24"/>
        </w:rPr>
      </w:pPr>
    </w:p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ascii="宋体"/>
          <w:b/>
          <w:color w:val="auto"/>
          <w:sz w:val="24"/>
          <w:szCs w:val="24"/>
        </w:rPr>
      </w:pPr>
    </w:p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ascii="宋体"/>
          <w:b/>
          <w:color w:val="auto"/>
          <w:sz w:val="24"/>
          <w:szCs w:val="24"/>
        </w:rPr>
      </w:pPr>
    </w:p>
    <w:p>
      <w:pPr>
        <w:spacing w:line="520" w:lineRule="exact"/>
        <w:jc w:val="righ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西北大学网络和数据中心</w:t>
      </w:r>
    </w:p>
    <w:p>
      <w:pPr>
        <w:spacing w:line="520" w:lineRule="exact"/>
        <w:jc w:val="center"/>
        <w:rPr>
          <w:rFonts w:ascii="宋体"/>
          <w:b/>
          <w:color w:val="auto"/>
          <w:sz w:val="24"/>
          <w:szCs w:val="24"/>
        </w:rPr>
        <w:sectPr>
          <w:pgSz w:w="11907" w:h="16834"/>
          <w:pgMar w:top="1440" w:right="1418" w:bottom="1440" w:left="1418" w:header="720" w:footer="720" w:gutter="0"/>
          <w:cols w:space="720" w:num="1"/>
        </w:sect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                      2022年3月2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27426A"/>
    <w:multiLevelType w:val="singleLevel"/>
    <w:tmpl w:val="FC27426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4087FEC"/>
    <w:rsid w:val="59041E29"/>
    <w:rsid w:val="65AF3DCE"/>
    <w:rsid w:val="675A2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link w:val="1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2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文字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主题 字符"/>
    <w:basedOn w:val="11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355</Words>
  <Characters>2024</Characters>
  <Lines>16</Lines>
  <Paragraphs>4</Paragraphs>
  <TotalTime>10</TotalTime>
  <ScaleCrop>false</ScaleCrop>
  <LinksUpToDate>false</LinksUpToDate>
  <CharactersWithSpaces>2375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2023-03-20T16:32:00Z</dcterms:created>
  <dc:creator>′吋ι</dc:creator>
  <cp:lastModifiedBy>DELL</cp:lastModifiedBy>
  <dcterms:modified xsi:type="dcterms:W3CDTF">2023-03-22T00:41:45Z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B10073B804D347CC9145A0221DDB168A</vt:lpwstr>
  </property>
</Properties>
</file>