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983" w:rsidRPr="00CF6398" w:rsidRDefault="00024983">
      <w:pPr>
        <w:rPr>
          <w:color w:val="000000" w:themeColor="text1"/>
        </w:rPr>
      </w:pPr>
    </w:p>
    <w:tbl>
      <w:tblPr>
        <w:tblW w:w="10717" w:type="dxa"/>
        <w:jc w:val="center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0"/>
        <w:gridCol w:w="3569"/>
        <w:gridCol w:w="3569"/>
        <w:gridCol w:w="3559"/>
        <w:gridCol w:w="10"/>
      </w:tblGrid>
      <w:tr w:rsidR="00024983" w:rsidRPr="00CF6398">
        <w:trPr>
          <w:gridAfter w:val="1"/>
          <w:wAfter w:w="10" w:type="dxa"/>
          <w:jc w:val="center"/>
        </w:trPr>
        <w:tc>
          <w:tcPr>
            <w:tcW w:w="107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024983" w:rsidRPr="00CF6398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</w:pP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广西大学</w:t>
            </w: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  <w:t>2023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年全日制专业型硕士研究生招生专业目录</w:t>
            </w:r>
          </w:p>
          <w:p w:rsidR="00683490" w:rsidRPr="00CF6398" w:rsidRDefault="00683490" w:rsidP="00683490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除了非全日制高级工商管理硕士</w:t>
            </w:r>
            <w:r w:rsidRPr="00CF6398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(1251</w:t>
            </w: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CF6398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EMBA)</w:t>
            </w: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以外，我校其他专业均不接收同等学力考生报考</w:t>
            </w:r>
          </w:p>
          <w:p w:rsidR="00683490" w:rsidRPr="00CF6398" w:rsidRDefault="00683490" w:rsidP="00683490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CF6398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名称（编号）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CF6398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考试科目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CF6398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备注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001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公共管理学院</w:t>
            </w:r>
          </w:p>
          <w:p w:rsidR="00683490" w:rsidRPr="00CF6398" w:rsidRDefault="00683490" w:rsidP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联系人：钟老师</w:t>
            </w:r>
          </w:p>
          <w:p w:rsidR="00683490" w:rsidRPr="00CF6398" w:rsidRDefault="00683490" w:rsidP="00683490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0771-3227339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125200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199|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管理类综合能力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0132|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公共管理学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0133|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003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0771-3236212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035101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法律（非法学）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:33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法律硕士专业基础（非法学）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498|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法律硕士综合（非法学）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0301|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法学综合（包含所有二级学科科目）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035102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法律（法学）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:33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法律硕士专业基础（法学）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497|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法律硕士综合（法学）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0301|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法学综合（包含所有二级学科科目）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004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文学院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联系人：陈老师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0771-3236898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045300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汉语国际教育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汉语国际教育基础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0404|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语言理论与二语习得理论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005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外国语学院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0771-3272212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055101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英语笔译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翻译硕士英语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英语翻译基础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汉语写作与百科知识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英汉互译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055102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英语口译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翻译硕士英语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英语翻译基础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汉语写作与百科知识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英汉互译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055105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日语笔译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翻译硕士日语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日语翻译基础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汉语写作与百科知识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日语翻译与写作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055121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越南语笔译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221|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翻译硕士越南语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367|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越南语翻译基础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汉语写作与百科知识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越汉互译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008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生命科学与技术学院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联系人：吴老师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0771-3270361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086001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生物技术与工程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338|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880|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微生物学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0801|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分子生物学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009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林学院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联系人：陶老师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0771-3271248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095300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风景园林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:44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风景园林基础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843|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园林植物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0905|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风景园林理论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095400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林业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林业基础知识综合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886|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植物生物学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0906|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森林培育学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010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土木建筑工程学院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联系人：覃老师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0771-3236464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085901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 w:rsidP="00C221F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:166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="00C221F1"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2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844|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材料力学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土木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工程力学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建筑项目管理及建设法规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085902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水利工程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水力学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1028|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工程水文学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水工建筑物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011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机械工程学院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联系人：杨老师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0771-3234980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085500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机械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材料力学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机械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机械设计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汽车理论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机械制造工艺基础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三门任选一门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085802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动力工程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工程热力学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传热学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012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电气工程学院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联系人：韦老师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0771-3231080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085406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控制工程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电子技术基础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自动控制理论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085801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电气工程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电路理论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自动控制理论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电力电子技术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高电压技术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电力系统分析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013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计算机与电子信息学院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联系人：胡老师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0771-3233035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新一代电子信息技术</w:t>
            </w: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含量子技术等</w:t>
            </w: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>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数字电路及信号与系统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通信原理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通信工程</w:t>
            </w: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含宽带网络、移动通信等</w:t>
            </w: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>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数字电路及信号与系统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通信原理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085404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计算机技术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程序设计与数据结构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计算机网络与软件工程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085410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人工智能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程序设计与数据结构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人工智能原理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014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化学化工学院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联系人：陈老师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0771-3232834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085602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化学工程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:146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物理化学（专）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化工原理（若调剂考生初试专业科目为化工原理，则复试时考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物理化学）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015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资源环境与材料学院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联系人：覃老师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0771-3234560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085601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材料工程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:130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材料科学基础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金属工艺学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材料物理性能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无机非金属材料科学基础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085605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林业工程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842|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木材学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生物质复合材料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085701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环境工程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环境监测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环境工程原理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085705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矿业工程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:32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工程流体力学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矿床地下开采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1510|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矿物加工（二）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-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综合力场物理分选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016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轻工与食品工程学院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联系人：罗</w:t>
            </w:r>
            <w:r w:rsidR="00801F07"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0771-3275164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085606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轻化工程（含皮革、纸张、织物加工等）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有机化学（轻工）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1601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轻工技术原理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1602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包装与印刷技术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食品分析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086003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食品工程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:21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食品化学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食品工艺学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086004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发酵工程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微生物学综合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1603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095135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食品加工与安全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lastRenderedPageBreak/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:26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食品化学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lastRenderedPageBreak/>
              <w:t>1605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食品工艺学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017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联系人：刘老师，段老师，谭老师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0771-3270813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农艺与种业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339|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农业推广学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农业专业知识综合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资源利用与植物保护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:68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339|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农业推广学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农业专业知识综合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095138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农村发展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农业推广学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农业专业知识综合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018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动物科学技术学院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联系人：邓老师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0771-3236913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095133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畜牧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:70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农业知识综合二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动物生理学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畜牧学概论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095134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渔业发展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农业知识综合二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鱼类生理学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水产动物增养殖学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095200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兽医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兽医基础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临床诊断学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兽医学概论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021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新闻与传播学院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联系人：王老师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0771-3229833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055200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新闻与传播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:65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334|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新闻与传播专业综合能力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新闻与传播专业基础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人文社科知识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024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艺术学院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0771-3272170</w:t>
            </w: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135101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音乐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:14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638|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中外音乐史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802|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音乐作品分析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音乐主科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CF6398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135102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戏剧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:22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639|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戏剧编剧基础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剧本创作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戏剧作品分析与创作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135108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艺术设计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:22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640|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设计色彩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设计史论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中国工艺美术史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025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体育学院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联系人：卢老师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0771-3272093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045200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体育硕士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运动训练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02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社会体育指导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:22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体育综合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2501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体育概论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2503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专项技能测试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028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医学院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联系人：伍老师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0771-3387126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02498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02498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105500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药学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药学综合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2803|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药物化学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药理学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药剂学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药物分析学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2808|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生物化学与分子生物学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五门任选一门</w:t>
            </w: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029  工商管理学院</w:t>
            </w:r>
          </w:p>
          <w:p w:rsidR="00683490" w:rsidRPr="00CF6398" w:rsidRDefault="00683490" w:rsidP="006246BE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联系人：</w:t>
            </w:r>
            <w:r w:rsidRPr="00CF6398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毛老师（M</w:t>
            </w: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BA</w:t>
            </w:r>
            <w:r w:rsidRPr="00CF6398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）、蓝老师（旅游管理）</w:t>
            </w:r>
          </w:p>
          <w:p w:rsidR="00683490" w:rsidRPr="00CF6398" w:rsidRDefault="00683490" w:rsidP="006246BE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联系电话：</w:t>
            </w:r>
          </w:p>
          <w:p w:rsidR="00683490" w:rsidRPr="00CF6398" w:rsidRDefault="00683490" w:rsidP="006246BE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0771-</w:t>
            </w:r>
            <w:r w:rsidR="00B1084B"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3299887</w:t>
            </w:r>
            <w:r w:rsidRPr="00CF6398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（M</w:t>
            </w: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BA</w:t>
            </w:r>
            <w:r w:rsidRPr="00CF6398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</w:t>
            </w: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 xml:space="preserve">  </w:t>
            </w:r>
          </w:p>
          <w:p w:rsidR="00683490" w:rsidRPr="00CF6398" w:rsidRDefault="00683490" w:rsidP="00B1084B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0771-</w:t>
            </w:r>
            <w:r w:rsidR="00B1084B"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3236944</w:t>
            </w:r>
            <w:bookmarkStart w:id="0" w:name="_GoBack"/>
            <w:bookmarkEnd w:id="0"/>
            <w:r w:rsidRPr="00CF6398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（旅游管理）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125100 工商管理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01 MBA（国际班、科技产业运营班） (全日制)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拟招生人数:90，</w:t>
            </w:r>
            <w:proofErr w:type="gramStart"/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①199|管理类综合能力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②204|英语（二）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0210|思想政治理论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125400 旅游管理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00 不区分研究方向(全日制)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拟招生人数:42，</w:t>
            </w:r>
            <w:proofErr w:type="gramStart"/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①199|管理类综合能力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②204|英语（二）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0210|思想政治理论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CF6398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0212|旅游经济学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</w:tc>
      </w:tr>
      <w:tr w:rsidR="00683490" w:rsidRPr="00CF6398" w:rsidTr="00812A59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030 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经济学院</w:t>
            </w:r>
          </w:p>
          <w:p w:rsidR="00683490" w:rsidRPr="00CF6398" w:rsidRDefault="00683490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联系人：黄老师、王老师、张老师</w:t>
            </w:r>
          </w:p>
          <w:p w:rsidR="00683490" w:rsidRPr="00CF6398" w:rsidRDefault="006834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0771-3231052</w:t>
            </w: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025100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金融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经济类综合能力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431|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金融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学综合</w:t>
            </w:r>
            <w:proofErr w:type="gramEnd"/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0207|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金融市场学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025400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国际商务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经济类综合能力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434|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国际商务专业基础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0214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国际商务综合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CF6398">
        <w:tblPrEx>
          <w:tblCellMar>
            <w:left w:w="30" w:type="dxa"/>
            <w:right w:w="30" w:type="dxa"/>
          </w:tblCellMar>
        </w:tblPrEx>
        <w:trPr>
          <w:gridBefore w:val="1"/>
          <w:wBefore w:w="10" w:type="dxa"/>
          <w:jc w:val="center"/>
        </w:trPr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025500 </w:t>
            </w:r>
            <w:r w:rsidRPr="00CF6398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保险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396|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经济类综合能力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435|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保险专业基础</w:t>
            </w:r>
          </w:p>
        </w:tc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CF6398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CF6398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0209|</w:t>
            </w:r>
            <w:r w:rsidRPr="00CF6398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保险学</w:t>
            </w: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CF6398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</w:tbl>
    <w:p w:rsidR="00024983" w:rsidRPr="00CF6398" w:rsidRDefault="00024983">
      <w:pPr>
        <w:rPr>
          <w:color w:val="000000" w:themeColor="text1"/>
        </w:rPr>
      </w:pPr>
    </w:p>
    <w:sectPr w:rsidR="00024983" w:rsidRPr="00CF6398">
      <w:pgSz w:w="11906" w:h="16838"/>
      <w:pgMar w:top="986" w:right="1293" w:bottom="986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575" w:rsidRDefault="00BF3575" w:rsidP="00B84DA5">
      <w:r>
        <w:separator/>
      </w:r>
    </w:p>
  </w:endnote>
  <w:endnote w:type="continuationSeparator" w:id="0">
    <w:p w:rsidR="00BF3575" w:rsidRDefault="00BF3575" w:rsidP="00B8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575" w:rsidRDefault="00BF3575" w:rsidP="00B84DA5">
      <w:r>
        <w:separator/>
      </w:r>
    </w:p>
  </w:footnote>
  <w:footnote w:type="continuationSeparator" w:id="0">
    <w:p w:rsidR="00BF3575" w:rsidRDefault="00BF3575" w:rsidP="00B8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5NjgyMzBhZjk5MTkyYjFiNGQwMmExZjljODJlYzIifQ=="/>
  </w:docVars>
  <w:rsids>
    <w:rsidRoot w:val="0047344C"/>
    <w:rsid w:val="00012FE7"/>
    <w:rsid w:val="00024983"/>
    <w:rsid w:val="000441F1"/>
    <w:rsid w:val="000748FB"/>
    <w:rsid w:val="001219F8"/>
    <w:rsid w:val="001526D9"/>
    <w:rsid w:val="00164C1F"/>
    <w:rsid w:val="00172E5D"/>
    <w:rsid w:val="001A1138"/>
    <w:rsid w:val="00207748"/>
    <w:rsid w:val="002655A9"/>
    <w:rsid w:val="002D4740"/>
    <w:rsid w:val="002D47F2"/>
    <w:rsid w:val="002E5417"/>
    <w:rsid w:val="003208A4"/>
    <w:rsid w:val="0037133F"/>
    <w:rsid w:val="00395D17"/>
    <w:rsid w:val="003D5C25"/>
    <w:rsid w:val="004407EC"/>
    <w:rsid w:val="004652F4"/>
    <w:rsid w:val="0047344C"/>
    <w:rsid w:val="00484D58"/>
    <w:rsid w:val="004A2829"/>
    <w:rsid w:val="005309A7"/>
    <w:rsid w:val="00557A8A"/>
    <w:rsid w:val="00567DCE"/>
    <w:rsid w:val="00580807"/>
    <w:rsid w:val="006246BE"/>
    <w:rsid w:val="00683490"/>
    <w:rsid w:val="00692F79"/>
    <w:rsid w:val="00694335"/>
    <w:rsid w:val="006C2166"/>
    <w:rsid w:val="006D5E58"/>
    <w:rsid w:val="006D772C"/>
    <w:rsid w:val="0073462B"/>
    <w:rsid w:val="00795D65"/>
    <w:rsid w:val="007E6EE2"/>
    <w:rsid w:val="007F1701"/>
    <w:rsid w:val="007F5C23"/>
    <w:rsid w:val="00801F07"/>
    <w:rsid w:val="00812A59"/>
    <w:rsid w:val="00935654"/>
    <w:rsid w:val="009540A8"/>
    <w:rsid w:val="009615A7"/>
    <w:rsid w:val="009A6C24"/>
    <w:rsid w:val="009B459B"/>
    <w:rsid w:val="009D12DA"/>
    <w:rsid w:val="009F6172"/>
    <w:rsid w:val="00A34F1E"/>
    <w:rsid w:val="00A648F7"/>
    <w:rsid w:val="00A7568A"/>
    <w:rsid w:val="00AA5D19"/>
    <w:rsid w:val="00B045C9"/>
    <w:rsid w:val="00B06788"/>
    <w:rsid w:val="00B1084B"/>
    <w:rsid w:val="00B16563"/>
    <w:rsid w:val="00B4676F"/>
    <w:rsid w:val="00B84DA5"/>
    <w:rsid w:val="00B9028E"/>
    <w:rsid w:val="00BD0FAA"/>
    <w:rsid w:val="00BF3575"/>
    <w:rsid w:val="00BF7BB0"/>
    <w:rsid w:val="00C04877"/>
    <w:rsid w:val="00C221F1"/>
    <w:rsid w:val="00CB593E"/>
    <w:rsid w:val="00CC12A4"/>
    <w:rsid w:val="00CD2834"/>
    <w:rsid w:val="00CF6398"/>
    <w:rsid w:val="00D35628"/>
    <w:rsid w:val="00D861E1"/>
    <w:rsid w:val="00DA347E"/>
    <w:rsid w:val="00DA7874"/>
    <w:rsid w:val="00DB51E7"/>
    <w:rsid w:val="00DE7C5F"/>
    <w:rsid w:val="00E51EA7"/>
    <w:rsid w:val="00EC133B"/>
    <w:rsid w:val="00ED20FF"/>
    <w:rsid w:val="00F07EB0"/>
    <w:rsid w:val="00F13924"/>
    <w:rsid w:val="00F2073F"/>
    <w:rsid w:val="00F21F89"/>
    <w:rsid w:val="00FC287A"/>
    <w:rsid w:val="00FC712F"/>
    <w:rsid w:val="00FE2BDE"/>
    <w:rsid w:val="00FE65B4"/>
    <w:rsid w:val="034F0858"/>
    <w:rsid w:val="03B56F57"/>
    <w:rsid w:val="1A811E31"/>
    <w:rsid w:val="1D3B0868"/>
    <w:rsid w:val="1FB1467F"/>
    <w:rsid w:val="1FD37E1B"/>
    <w:rsid w:val="21650A06"/>
    <w:rsid w:val="22A33C31"/>
    <w:rsid w:val="2FD22845"/>
    <w:rsid w:val="37AF181F"/>
    <w:rsid w:val="48B061B6"/>
    <w:rsid w:val="4BA90662"/>
    <w:rsid w:val="4E9F54A7"/>
    <w:rsid w:val="502C1CAE"/>
    <w:rsid w:val="60DE6EE9"/>
    <w:rsid w:val="64156467"/>
    <w:rsid w:val="6BA46785"/>
    <w:rsid w:val="6BB938BD"/>
    <w:rsid w:val="6D597085"/>
    <w:rsid w:val="74BC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91DFD-0695-416B-9115-8C27A0212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1001</Words>
  <Characters>5706</Characters>
  <Application>Microsoft Office Word</Application>
  <DocSecurity>0</DocSecurity>
  <Lines>47</Lines>
  <Paragraphs>13</Paragraphs>
  <ScaleCrop>false</ScaleCrop>
  <Company>china</Company>
  <LinksUpToDate>false</LinksUpToDate>
  <CharactersWithSpaces>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研究生院</dc:creator>
  <cp:lastModifiedBy>研究生院学位办</cp:lastModifiedBy>
  <cp:revision>8</cp:revision>
  <dcterms:created xsi:type="dcterms:W3CDTF">2022-09-14T00:49:00Z</dcterms:created>
  <dcterms:modified xsi:type="dcterms:W3CDTF">2022-09-19T01:39:00Z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3224C71E097344EEAA45D473FBE426EF</vt:lpwstr>
  </property>
</Properties>
</file>