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359" w:rsidRPr="00F10C15" w:rsidRDefault="001A7FEF">
      <w:pPr>
        <w:jc w:val="center"/>
        <w:rPr>
          <w:rFonts w:asciiTheme="minorEastAsia" w:hAnsiTheme="minorEastAsia"/>
          <w:b/>
          <w:sz w:val="30"/>
          <w:szCs w:val="30"/>
        </w:rPr>
      </w:pPr>
      <w:r w:rsidRPr="00F10C15">
        <w:rPr>
          <w:rFonts w:asciiTheme="minorEastAsia" w:hAnsiTheme="minorEastAsia" w:hint="eastAsia"/>
          <w:b/>
          <w:sz w:val="30"/>
          <w:szCs w:val="30"/>
        </w:rPr>
        <w:t>2022</w:t>
      </w:r>
      <w:r w:rsidR="00F22F09" w:rsidRPr="00F10C15">
        <w:rPr>
          <w:rFonts w:asciiTheme="minorEastAsia" w:hAnsiTheme="minorEastAsia" w:hint="eastAsia"/>
          <w:b/>
          <w:sz w:val="30"/>
          <w:szCs w:val="30"/>
        </w:rPr>
        <w:t>年华东师范大学软件工程学院</w:t>
      </w:r>
    </w:p>
    <w:p w:rsidR="00E86359" w:rsidRPr="00F10C15" w:rsidRDefault="00F22F09">
      <w:pPr>
        <w:jc w:val="center"/>
        <w:rPr>
          <w:rFonts w:asciiTheme="minorEastAsia" w:hAnsiTheme="minorEastAsia"/>
          <w:b/>
          <w:sz w:val="30"/>
          <w:szCs w:val="30"/>
        </w:rPr>
      </w:pPr>
      <w:r w:rsidRPr="00F10C15">
        <w:rPr>
          <w:rFonts w:asciiTheme="minorEastAsia" w:hAnsiTheme="minorEastAsia" w:hint="eastAsia"/>
          <w:b/>
          <w:sz w:val="30"/>
          <w:szCs w:val="30"/>
        </w:rPr>
        <w:t>电子信息（软件工程）专业硕士（非全日制）调剂方案</w:t>
      </w:r>
    </w:p>
    <w:p w:rsidR="00E86359" w:rsidRPr="00F10C15" w:rsidRDefault="00F22F09">
      <w:pPr>
        <w:widowControl/>
        <w:shd w:val="clear" w:color="auto" w:fill="FFFFFF"/>
        <w:spacing w:line="17" w:lineRule="atLeast"/>
        <w:ind w:firstLineChars="200" w:firstLine="600"/>
        <w:jc w:val="left"/>
        <w:rPr>
          <w:rFonts w:asciiTheme="minorEastAsia" w:hAnsiTheme="minorEastAsia"/>
          <w:sz w:val="30"/>
          <w:szCs w:val="30"/>
        </w:rPr>
      </w:pPr>
      <w:r w:rsidRPr="00F10C15">
        <w:rPr>
          <w:rFonts w:asciiTheme="minorEastAsia" w:hAnsiTheme="minorEastAsia" w:hint="eastAsia"/>
          <w:sz w:val="30"/>
          <w:szCs w:val="30"/>
        </w:rPr>
        <w:t>根据</w:t>
      </w:r>
      <w:r w:rsidRPr="00F10C15">
        <w:rPr>
          <w:rFonts w:asciiTheme="minorEastAsia" w:hAnsiTheme="minorEastAsia" w:cs="Helvetica"/>
          <w:color w:val="333333"/>
          <w:sz w:val="30"/>
          <w:szCs w:val="30"/>
          <w:shd w:val="clear" w:color="auto" w:fill="FFFFFF"/>
        </w:rPr>
        <w:t>教育部有关文件精神</w:t>
      </w:r>
      <w:r w:rsidRPr="00F10C15">
        <w:rPr>
          <w:rFonts w:asciiTheme="minorEastAsia" w:hAnsiTheme="minorEastAsia" w:cs="Helvetica" w:hint="eastAsia"/>
          <w:color w:val="333333"/>
          <w:sz w:val="30"/>
          <w:szCs w:val="30"/>
          <w:shd w:val="clear" w:color="auto" w:fill="FFFFFF"/>
        </w:rPr>
        <w:t>及《</w:t>
      </w:r>
      <w:r w:rsidRPr="00F10C15">
        <w:rPr>
          <w:rFonts w:asciiTheme="minorEastAsia" w:hAnsiTheme="minorEastAsia" w:cs="Helvetica"/>
          <w:color w:val="333333"/>
          <w:sz w:val="30"/>
          <w:szCs w:val="30"/>
          <w:shd w:val="clear" w:color="auto" w:fill="FFFFFF"/>
        </w:rPr>
        <w:t>华东师范大学</w:t>
      </w:r>
      <w:r w:rsidR="001A7FEF" w:rsidRPr="00F10C15">
        <w:rPr>
          <w:rFonts w:asciiTheme="minorEastAsia" w:hAnsiTheme="minorEastAsia" w:cs="Helvetica"/>
          <w:color w:val="333333"/>
          <w:sz w:val="30"/>
          <w:szCs w:val="30"/>
          <w:shd w:val="clear" w:color="auto" w:fill="FFFFFF"/>
        </w:rPr>
        <w:t>2022</w:t>
      </w:r>
      <w:r w:rsidRPr="00F10C15">
        <w:rPr>
          <w:rFonts w:asciiTheme="minorEastAsia" w:hAnsiTheme="minorEastAsia" w:cs="Helvetica"/>
          <w:color w:val="333333"/>
          <w:sz w:val="30"/>
          <w:szCs w:val="30"/>
          <w:shd w:val="clear" w:color="auto" w:fill="FFFFFF"/>
        </w:rPr>
        <w:t>年硕士研究生招生调剂复试录取办法</w:t>
      </w:r>
      <w:r w:rsidRPr="00F10C15">
        <w:rPr>
          <w:rFonts w:asciiTheme="minorEastAsia" w:hAnsiTheme="minorEastAsia" w:cs="Helvetica" w:hint="eastAsia"/>
          <w:color w:val="333333"/>
          <w:sz w:val="30"/>
          <w:szCs w:val="30"/>
          <w:shd w:val="clear" w:color="auto" w:fill="FFFFFF"/>
        </w:rPr>
        <w:t>》</w:t>
      </w:r>
      <w:r w:rsidRPr="00F10C15">
        <w:rPr>
          <w:rFonts w:asciiTheme="minorEastAsia" w:hAnsiTheme="minorEastAsia" w:hint="eastAsia"/>
          <w:sz w:val="30"/>
          <w:szCs w:val="30"/>
        </w:rPr>
        <w:t>，结合我院实际招生计划，现将我院</w:t>
      </w:r>
      <w:r w:rsidR="001A7FEF" w:rsidRPr="00F10C15">
        <w:rPr>
          <w:rFonts w:asciiTheme="minorEastAsia" w:hAnsiTheme="minorEastAsia" w:hint="eastAsia"/>
          <w:sz w:val="30"/>
          <w:szCs w:val="30"/>
        </w:rPr>
        <w:t>2022</w:t>
      </w:r>
      <w:r w:rsidRPr="00F10C15">
        <w:rPr>
          <w:rFonts w:asciiTheme="minorEastAsia" w:hAnsiTheme="minorEastAsia" w:hint="eastAsia"/>
          <w:sz w:val="30"/>
          <w:szCs w:val="30"/>
        </w:rPr>
        <w:t xml:space="preserve">年调剂方案公布如下： </w:t>
      </w:r>
    </w:p>
    <w:p w:rsidR="00E86359" w:rsidRPr="00F10C15" w:rsidRDefault="00F22F09">
      <w:pPr>
        <w:pStyle w:val="af1"/>
        <w:numPr>
          <w:ilvl w:val="0"/>
          <w:numId w:val="1"/>
        </w:numPr>
        <w:ind w:firstLineChars="0"/>
        <w:rPr>
          <w:rFonts w:asciiTheme="minorEastAsia" w:hAnsiTheme="minorEastAsia"/>
          <w:b/>
          <w:sz w:val="30"/>
          <w:szCs w:val="30"/>
        </w:rPr>
      </w:pPr>
      <w:r w:rsidRPr="00F10C15">
        <w:rPr>
          <w:rFonts w:asciiTheme="minorEastAsia" w:hAnsiTheme="minorEastAsia" w:hint="eastAsia"/>
          <w:b/>
          <w:sz w:val="30"/>
          <w:szCs w:val="30"/>
        </w:rPr>
        <w:t xml:space="preserve">调剂原则 </w:t>
      </w:r>
    </w:p>
    <w:p w:rsidR="00E86359" w:rsidRPr="00F10C15" w:rsidRDefault="00F22F09">
      <w:pPr>
        <w:pStyle w:val="af1"/>
        <w:numPr>
          <w:ilvl w:val="0"/>
          <w:numId w:val="2"/>
        </w:numPr>
        <w:ind w:left="420" w:firstLineChars="0" w:hanging="420"/>
        <w:rPr>
          <w:rFonts w:asciiTheme="minorEastAsia" w:hAnsiTheme="minorEastAsia"/>
          <w:color w:val="000000" w:themeColor="text1"/>
          <w:sz w:val="30"/>
          <w:szCs w:val="30"/>
        </w:rPr>
      </w:pPr>
      <w:r w:rsidRPr="00F10C15">
        <w:rPr>
          <w:rFonts w:asciiTheme="minorEastAsia" w:hAnsiTheme="minorEastAsia" w:hint="eastAsia"/>
          <w:sz w:val="30"/>
          <w:szCs w:val="30"/>
        </w:rPr>
        <w:t>我院接受调剂</w:t>
      </w:r>
      <w:r w:rsidRPr="00F10C15">
        <w:rPr>
          <w:rFonts w:asciiTheme="minorEastAsia" w:hAnsiTheme="minorEastAsia" w:hint="eastAsia"/>
          <w:color w:val="000000" w:themeColor="text1"/>
          <w:sz w:val="30"/>
          <w:szCs w:val="30"/>
        </w:rPr>
        <w:t>专业：电子信息（085400）；研究领域：软件工程0</w:t>
      </w:r>
      <w:r w:rsidRPr="00F10C15">
        <w:rPr>
          <w:rFonts w:asciiTheme="minorEastAsia" w:hAnsiTheme="minorEastAsia"/>
          <w:color w:val="000000" w:themeColor="text1"/>
          <w:sz w:val="30"/>
          <w:szCs w:val="30"/>
        </w:rPr>
        <w:t>8</w:t>
      </w:r>
      <w:r w:rsidRPr="00F10C15">
        <w:rPr>
          <w:rFonts w:asciiTheme="minorEastAsia" w:hAnsiTheme="minorEastAsia" w:hint="eastAsia"/>
          <w:color w:val="000000" w:themeColor="text1"/>
          <w:sz w:val="30"/>
          <w:szCs w:val="30"/>
        </w:rPr>
        <w:t>（非全日制），调剂指标约为</w:t>
      </w:r>
      <w:r w:rsidR="000A379C" w:rsidRPr="00F10C15">
        <w:rPr>
          <w:rFonts w:asciiTheme="minorEastAsia" w:hAnsiTheme="minorEastAsia"/>
          <w:color w:val="000000" w:themeColor="text1"/>
          <w:sz w:val="30"/>
          <w:szCs w:val="30"/>
        </w:rPr>
        <w:t>125</w:t>
      </w:r>
      <w:r w:rsidRPr="00F10C15">
        <w:rPr>
          <w:rFonts w:asciiTheme="minorEastAsia" w:hAnsiTheme="minorEastAsia" w:hint="eastAsia"/>
          <w:color w:val="000000" w:themeColor="text1"/>
          <w:sz w:val="30"/>
          <w:szCs w:val="30"/>
        </w:rPr>
        <w:t>名。</w:t>
      </w:r>
      <w:r w:rsidRPr="00F10C15">
        <w:rPr>
          <w:rFonts w:asciiTheme="minorEastAsia" w:hAnsiTheme="minorEastAsia" w:cs="Helvetica"/>
          <w:color w:val="333333"/>
          <w:sz w:val="30"/>
          <w:szCs w:val="30"/>
          <w:shd w:val="clear" w:color="auto" w:fill="FFFFFF"/>
        </w:rPr>
        <w:t>调剂信息将按照教育部要求发布在我校招生信息网和中国研究生招生信息网“全国硕士生招生调剂服务系统”。</w:t>
      </w:r>
    </w:p>
    <w:p w:rsidR="00E86359" w:rsidRPr="00F10C15" w:rsidRDefault="00F22F09" w:rsidP="00F10C15">
      <w:pPr>
        <w:pStyle w:val="af1"/>
        <w:numPr>
          <w:ilvl w:val="0"/>
          <w:numId w:val="2"/>
        </w:numPr>
        <w:ind w:left="720" w:firstLineChars="0" w:hanging="720"/>
        <w:rPr>
          <w:rFonts w:asciiTheme="minorEastAsia" w:hAnsiTheme="minorEastAsia" w:cs="Helvetica"/>
          <w:color w:val="333333"/>
          <w:sz w:val="30"/>
          <w:szCs w:val="30"/>
          <w:shd w:val="clear" w:color="auto" w:fill="FFFFFF"/>
        </w:rPr>
      </w:pPr>
      <w:r w:rsidRPr="00F10C15">
        <w:rPr>
          <w:rFonts w:asciiTheme="minorEastAsia" w:hAnsiTheme="minorEastAsia" w:cs="微软雅黑" w:hint="eastAsia"/>
          <w:color w:val="333333"/>
          <w:sz w:val="30"/>
          <w:szCs w:val="30"/>
          <w:shd w:val="clear" w:color="auto" w:fill="FFFFFF"/>
        </w:rPr>
        <w:t>调剂系统：</w:t>
      </w:r>
      <w:r w:rsidR="008919FF" w:rsidRPr="00F10C15">
        <w:rPr>
          <w:rFonts w:asciiTheme="minorEastAsia" w:hAnsiTheme="minorEastAsia" w:cs="Helvetica"/>
          <w:color w:val="333333"/>
          <w:sz w:val="30"/>
          <w:szCs w:val="30"/>
          <w:shd w:val="clear" w:color="auto" w:fill="FFFFFF"/>
        </w:rPr>
        <w:t>4</w:t>
      </w:r>
      <w:r w:rsidR="002F4F52" w:rsidRPr="00F10C15">
        <w:rPr>
          <w:rFonts w:asciiTheme="minorEastAsia" w:hAnsiTheme="minorEastAsia" w:cs="微软雅黑" w:hint="eastAsia"/>
          <w:color w:val="333333"/>
          <w:sz w:val="30"/>
          <w:szCs w:val="30"/>
          <w:shd w:val="clear" w:color="auto" w:fill="FFFFFF"/>
        </w:rPr>
        <w:t>月</w:t>
      </w:r>
      <w:r w:rsidR="00AA5A80" w:rsidRPr="00F10C15">
        <w:rPr>
          <w:rFonts w:asciiTheme="minorEastAsia" w:hAnsiTheme="minorEastAsia" w:cs="Helvetica"/>
          <w:color w:val="333333"/>
          <w:sz w:val="30"/>
          <w:szCs w:val="30"/>
          <w:shd w:val="clear" w:color="auto" w:fill="FFFFFF"/>
        </w:rPr>
        <w:t>9</w:t>
      </w:r>
      <w:r w:rsidR="002F4F52" w:rsidRPr="00F10C15">
        <w:rPr>
          <w:rFonts w:asciiTheme="minorEastAsia" w:hAnsiTheme="minorEastAsia" w:cs="微软雅黑" w:hint="eastAsia"/>
          <w:color w:val="333333"/>
          <w:sz w:val="30"/>
          <w:szCs w:val="30"/>
          <w:shd w:val="clear" w:color="auto" w:fill="FFFFFF"/>
        </w:rPr>
        <w:t>日</w:t>
      </w:r>
      <w:r w:rsidR="00AA5A80" w:rsidRPr="00F10C15">
        <w:rPr>
          <w:rFonts w:asciiTheme="minorEastAsia" w:hAnsiTheme="minorEastAsia" w:cs="Helvetica"/>
          <w:color w:val="333333"/>
          <w:sz w:val="30"/>
          <w:szCs w:val="30"/>
          <w:shd w:val="clear" w:color="auto" w:fill="FFFFFF"/>
        </w:rPr>
        <w:t>12</w:t>
      </w:r>
      <w:r w:rsidR="002F4F52" w:rsidRPr="00F10C15">
        <w:rPr>
          <w:rFonts w:asciiTheme="minorEastAsia" w:hAnsiTheme="minorEastAsia" w:cs="微软雅黑" w:hint="eastAsia"/>
          <w:color w:val="333333"/>
          <w:sz w:val="30"/>
          <w:szCs w:val="30"/>
          <w:shd w:val="clear" w:color="auto" w:fill="FFFFFF"/>
        </w:rPr>
        <w:t>点开放（不少于</w:t>
      </w:r>
      <w:r w:rsidR="002F4F52" w:rsidRPr="00F10C15">
        <w:rPr>
          <w:rFonts w:asciiTheme="minorEastAsia" w:hAnsiTheme="minorEastAsia" w:cs="Helvetica" w:hint="eastAsia"/>
          <w:color w:val="333333"/>
          <w:sz w:val="30"/>
          <w:szCs w:val="30"/>
          <w:shd w:val="clear" w:color="auto" w:fill="FFFFFF"/>
        </w:rPr>
        <w:t>1</w:t>
      </w:r>
      <w:r w:rsidR="002F4F52" w:rsidRPr="00F10C15">
        <w:rPr>
          <w:rFonts w:asciiTheme="minorEastAsia" w:hAnsiTheme="minorEastAsia" w:cs="Helvetica"/>
          <w:color w:val="333333"/>
          <w:sz w:val="30"/>
          <w:szCs w:val="30"/>
          <w:shd w:val="clear" w:color="auto" w:fill="FFFFFF"/>
        </w:rPr>
        <w:t>2</w:t>
      </w:r>
      <w:r w:rsidR="002F4F52" w:rsidRPr="00F10C15">
        <w:rPr>
          <w:rFonts w:asciiTheme="minorEastAsia" w:hAnsiTheme="minorEastAsia" w:cs="微软雅黑" w:hint="eastAsia"/>
          <w:color w:val="333333"/>
          <w:sz w:val="30"/>
          <w:szCs w:val="30"/>
          <w:shd w:val="clear" w:color="auto" w:fill="FFFFFF"/>
        </w:rPr>
        <w:t>小时）</w:t>
      </w:r>
      <w:r w:rsidRPr="00F10C15">
        <w:rPr>
          <w:rFonts w:asciiTheme="minorEastAsia" w:hAnsiTheme="minorEastAsia" w:cs="微软雅黑" w:hint="eastAsia"/>
          <w:color w:val="333333"/>
          <w:sz w:val="30"/>
          <w:szCs w:val="30"/>
          <w:shd w:val="clear" w:color="auto" w:fill="FFFFFF"/>
        </w:rPr>
        <w:t>。</w:t>
      </w:r>
    </w:p>
    <w:p w:rsidR="00E86359" w:rsidRPr="00F10C15" w:rsidRDefault="00F22F09">
      <w:pPr>
        <w:pStyle w:val="af1"/>
        <w:numPr>
          <w:ilvl w:val="0"/>
          <w:numId w:val="2"/>
        </w:numPr>
        <w:ind w:left="720" w:firstLineChars="0" w:hanging="720"/>
        <w:rPr>
          <w:rFonts w:asciiTheme="minorEastAsia" w:hAnsiTheme="minorEastAsia"/>
          <w:color w:val="000000" w:themeColor="text1"/>
          <w:sz w:val="30"/>
          <w:szCs w:val="30"/>
        </w:rPr>
      </w:pPr>
      <w:r w:rsidRPr="00F10C15">
        <w:rPr>
          <w:rFonts w:asciiTheme="minorEastAsia" w:hAnsiTheme="minorEastAsia" w:cs="Helvetica" w:hint="eastAsia"/>
          <w:color w:val="333333"/>
          <w:sz w:val="30"/>
          <w:szCs w:val="30"/>
          <w:shd w:val="clear" w:color="auto" w:fill="FFFFFF"/>
        </w:rPr>
        <w:t>我院</w:t>
      </w:r>
      <w:r w:rsidRPr="00F10C15">
        <w:rPr>
          <w:rFonts w:asciiTheme="minorEastAsia" w:hAnsiTheme="minorEastAsia" w:cs="Helvetica"/>
          <w:color w:val="333333"/>
          <w:sz w:val="30"/>
          <w:szCs w:val="30"/>
          <w:shd w:val="clear" w:color="auto" w:fill="FFFFFF"/>
        </w:rPr>
        <w:t>接受考生调剂的基本条件</w:t>
      </w:r>
      <w:r w:rsidRPr="00F10C15">
        <w:rPr>
          <w:rFonts w:asciiTheme="minorEastAsia" w:hAnsiTheme="minorEastAsia" w:cs="Helvetica" w:hint="eastAsia"/>
          <w:color w:val="333333"/>
          <w:sz w:val="30"/>
          <w:szCs w:val="30"/>
          <w:shd w:val="clear" w:color="auto" w:fill="FFFFFF"/>
        </w:rPr>
        <w:t>：</w:t>
      </w:r>
    </w:p>
    <w:p w:rsidR="00E86359" w:rsidRPr="00F10C15" w:rsidRDefault="00F22F09">
      <w:pPr>
        <w:pStyle w:val="af1"/>
        <w:numPr>
          <w:ilvl w:val="0"/>
          <w:numId w:val="3"/>
        </w:numPr>
        <w:ind w:left="840" w:firstLineChars="0"/>
        <w:rPr>
          <w:rFonts w:asciiTheme="minorEastAsia" w:hAnsiTheme="minorEastAsia"/>
          <w:color w:val="000000" w:themeColor="text1"/>
          <w:sz w:val="30"/>
          <w:szCs w:val="30"/>
        </w:rPr>
      </w:pPr>
      <w:r w:rsidRPr="00F10C15">
        <w:rPr>
          <w:rFonts w:asciiTheme="minorEastAsia" w:hAnsiTheme="minorEastAsia" w:cs="Helvetica"/>
          <w:color w:val="333333"/>
          <w:sz w:val="30"/>
          <w:szCs w:val="30"/>
          <w:shd w:val="clear" w:color="auto" w:fill="FFFFFF"/>
        </w:rPr>
        <w:t>符合调入专业的报考条件</w:t>
      </w:r>
      <w:r w:rsidRPr="00F10C15">
        <w:rPr>
          <w:rFonts w:asciiTheme="minorEastAsia" w:hAnsiTheme="minorEastAsia" w:cs="Helvetica" w:hint="eastAsia"/>
          <w:color w:val="333333"/>
          <w:sz w:val="30"/>
          <w:szCs w:val="30"/>
          <w:shd w:val="clear" w:color="auto" w:fill="FFFFFF"/>
        </w:rPr>
        <w:t>；</w:t>
      </w:r>
    </w:p>
    <w:p w:rsidR="00E86359" w:rsidRPr="00F10C15" w:rsidRDefault="00F22F09">
      <w:pPr>
        <w:pStyle w:val="af1"/>
        <w:numPr>
          <w:ilvl w:val="0"/>
          <w:numId w:val="3"/>
        </w:numPr>
        <w:ind w:left="840" w:firstLineChars="0"/>
        <w:rPr>
          <w:rFonts w:asciiTheme="minorEastAsia" w:hAnsiTheme="minorEastAsia"/>
          <w:color w:val="000000" w:themeColor="text1"/>
          <w:sz w:val="30"/>
          <w:szCs w:val="30"/>
        </w:rPr>
      </w:pPr>
      <w:r w:rsidRPr="00F10C15">
        <w:rPr>
          <w:rFonts w:asciiTheme="minorEastAsia" w:hAnsiTheme="minorEastAsia" w:hint="eastAsia"/>
          <w:sz w:val="30"/>
          <w:szCs w:val="30"/>
        </w:rPr>
        <w:t>初试单科及总分符合国家线A类考生成绩基本要求，且达到我院软件工程专业复试分数线</w:t>
      </w:r>
      <w:r w:rsidR="008A19B1" w:rsidRPr="00F10C15">
        <w:rPr>
          <w:rFonts w:asciiTheme="minorEastAsia" w:hAnsiTheme="minorEastAsia" w:hint="eastAsia"/>
          <w:sz w:val="30"/>
          <w:szCs w:val="30"/>
        </w:rPr>
        <w:t>总分为不低于</w:t>
      </w:r>
      <w:r w:rsidR="00561095" w:rsidRPr="00F10C15">
        <w:rPr>
          <w:rFonts w:asciiTheme="minorEastAsia" w:hAnsiTheme="minorEastAsia"/>
          <w:sz w:val="30"/>
          <w:szCs w:val="30"/>
        </w:rPr>
        <w:t>273</w:t>
      </w:r>
      <w:r w:rsidR="008A19B1" w:rsidRPr="00F10C15">
        <w:rPr>
          <w:rFonts w:asciiTheme="minorEastAsia" w:hAnsiTheme="minorEastAsia" w:hint="eastAsia"/>
          <w:sz w:val="30"/>
          <w:szCs w:val="30"/>
        </w:rPr>
        <w:t>分</w:t>
      </w:r>
      <w:r w:rsidRPr="00F10C15">
        <w:rPr>
          <w:rFonts w:asciiTheme="minorEastAsia" w:hAnsiTheme="minorEastAsia" w:hint="eastAsia"/>
          <w:sz w:val="30"/>
          <w:szCs w:val="30"/>
        </w:rPr>
        <w:t>，以考生初试成绩高低排序；</w:t>
      </w:r>
    </w:p>
    <w:p w:rsidR="00E86359" w:rsidRPr="00F10C15" w:rsidRDefault="00F22F09">
      <w:pPr>
        <w:pStyle w:val="af1"/>
        <w:numPr>
          <w:ilvl w:val="0"/>
          <w:numId w:val="3"/>
        </w:numPr>
        <w:ind w:left="840" w:firstLineChars="0"/>
        <w:rPr>
          <w:rFonts w:asciiTheme="minorEastAsia" w:hAnsiTheme="minorEastAsia"/>
          <w:color w:val="000000" w:themeColor="text1"/>
          <w:sz w:val="30"/>
          <w:szCs w:val="30"/>
        </w:rPr>
      </w:pPr>
      <w:r w:rsidRPr="00F10C15">
        <w:rPr>
          <w:rFonts w:asciiTheme="minorEastAsia" w:hAnsiTheme="minorEastAsia" w:hint="eastAsia"/>
          <w:sz w:val="30"/>
          <w:szCs w:val="30"/>
        </w:rPr>
        <w:t>调入专业与第一志愿报考专业相同或相近，</w:t>
      </w:r>
      <w:r w:rsidRPr="00F10C15">
        <w:rPr>
          <w:rFonts w:asciiTheme="minorEastAsia" w:hAnsiTheme="minorEastAsia" w:cs="Helvetica"/>
          <w:color w:val="333333"/>
          <w:sz w:val="30"/>
          <w:szCs w:val="30"/>
          <w:shd w:val="clear" w:color="auto" w:fill="FFFFFF"/>
        </w:rPr>
        <w:t>应在同一学科门类范围内</w:t>
      </w:r>
      <w:r w:rsidRPr="00F10C15">
        <w:rPr>
          <w:rFonts w:asciiTheme="minorEastAsia" w:hAnsiTheme="minorEastAsia" w:cs="Helvetica" w:hint="eastAsia"/>
          <w:color w:val="333333"/>
          <w:sz w:val="30"/>
          <w:szCs w:val="30"/>
          <w:shd w:val="clear" w:color="auto" w:fill="FFFFFF"/>
        </w:rPr>
        <w:t>；</w:t>
      </w:r>
    </w:p>
    <w:p w:rsidR="00E86359" w:rsidRPr="00F10C15" w:rsidRDefault="00F22F09">
      <w:pPr>
        <w:pStyle w:val="af1"/>
        <w:numPr>
          <w:ilvl w:val="0"/>
          <w:numId w:val="3"/>
        </w:numPr>
        <w:ind w:left="840" w:firstLineChars="0"/>
        <w:rPr>
          <w:rFonts w:asciiTheme="minorEastAsia" w:hAnsiTheme="minorEastAsia"/>
          <w:color w:val="000000" w:themeColor="text1"/>
          <w:sz w:val="30"/>
          <w:szCs w:val="30"/>
        </w:rPr>
      </w:pPr>
      <w:r w:rsidRPr="00F10C15">
        <w:rPr>
          <w:rFonts w:asciiTheme="minorEastAsia" w:hAnsiTheme="minorEastAsia" w:cs="Helvetica"/>
          <w:color w:val="333333"/>
          <w:sz w:val="30"/>
          <w:szCs w:val="30"/>
          <w:shd w:val="clear" w:color="auto" w:fill="FFFFFF"/>
        </w:rPr>
        <w:t>初试科目与调入专业初试科目相同或相近，其中初试全国统一命题科目应与调入专业全国统一命题科目相同</w:t>
      </w:r>
      <w:r w:rsidR="007043EA" w:rsidRPr="00F10C15">
        <w:rPr>
          <w:rFonts w:asciiTheme="minorEastAsia" w:hAnsiTheme="minorEastAsia" w:cs="Helvetica" w:hint="eastAsia"/>
          <w:color w:val="333333"/>
          <w:sz w:val="30"/>
          <w:szCs w:val="30"/>
          <w:shd w:val="clear" w:color="auto" w:fill="FFFFFF"/>
        </w:rPr>
        <w:t>；</w:t>
      </w:r>
    </w:p>
    <w:p w:rsidR="00E86359" w:rsidRPr="00F10C15" w:rsidRDefault="00F22F09">
      <w:pPr>
        <w:pStyle w:val="af1"/>
        <w:numPr>
          <w:ilvl w:val="0"/>
          <w:numId w:val="3"/>
        </w:numPr>
        <w:ind w:left="840" w:firstLineChars="0"/>
        <w:rPr>
          <w:rFonts w:asciiTheme="minorEastAsia" w:hAnsiTheme="minorEastAsia" w:cs="Helvetica"/>
          <w:color w:val="333333"/>
          <w:sz w:val="30"/>
          <w:szCs w:val="30"/>
          <w:shd w:val="clear" w:color="auto" w:fill="FFFFFF"/>
        </w:rPr>
      </w:pPr>
      <w:r w:rsidRPr="00F10C15">
        <w:rPr>
          <w:rFonts w:asciiTheme="minorEastAsia" w:hAnsiTheme="minorEastAsia" w:cs="Helvetica"/>
          <w:color w:val="333333"/>
          <w:sz w:val="30"/>
          <w:szCs w:val="30"/>
          <w:shd w:val="clear" w:color="auto" w:fill="FFFFFF"/>
        </w:rPr>
        <w:t>我校 “退役大学生士兵”和</w:t>
      </w:r>
      <w:proofErr w:type="gramStart"/>
      <w:r w:rsidRPr="00F10C15">
        <w:rPr>
          <w:rFonts w:asciiTheme="minorEastAsia" w:hAnsiTheme="minorEastAsia" w:cs="Helvetica"/>
          <w:color w:val="333333"/>
          <w:sz w:val="30"/>
          <w:szCs w:val="30"/>
          <w:shd w:val="clear" w:color="auto" w:fill="FFFFFF"/>
        </w:rPr>
        <w:t>”</w:t>
      </w:r>
      <w:proofErr w:type="gramEnd"/>
      <w:r w:rsidRPr="00F10C15">
        <w:rPr>
          <w:rFonts w:asciiTheme="minorEastAsia" w:hAnsiTheme="minorEastAsia" w:cs="Helvetica"/>
          <w:color w:val="333333"/>
          <w:sz w:val="30"/>
          <w:szCs w:val="30"/>
          <w:shd w:val="clear" w:color="auto" w:fill="FFFFFF"/>
        </w:rPr>
        <w:t>少数民族高层次骨干人才 “专项计划不接受调剂；原第一志愿报考“退役大</w:t>
      </w:r>
      <w:r w:rsidRPr="00F10C15">
        <w:rPr>
          <w:rFonts w:asciiTheme="minorEastAsia" w:hAnsiTheme="minorEastAsia" w:cs="Helvetica"/>
          <w:color w:val="333333"/>
          <w:sz w:val="30"/>
          <w:szCs w:val="30"/>
          <w:shd w:val="clear" w:color="auto" w:fill="FFFFFF"/>
        </w:rPr>
        <w:lastRenderedPageBreak/>
        <w:t>学生士兵”专项计划的考生申请以普通计划调入我校，初试成绩需达到第一志愿报考专业国家线A线要求</w:t>
      </w:r>
      <w:r w:rsidR="00F525EA" w:rsidRPr="00F10C15">
        <w:rPr>
          <w:rFonts w:asciiTheme="minorEastAsia" w:hAnsiTheme="minorEastAsia" w:cs="Helvetica" w:hint="eastAsia"/>
          <w:color w:val="333333"/>
          <w:sz w:val="30"/>
          <w:szCs w:val="30"/>
          <w:shd w:val="clear" w:color="auto" w:fill="FFFFFF"/>
        </w:rPr>
        <w:t>。</w:t>
      </w:r>
    </w:p>
    <w:p w:rsidR="00E86359" w:rsidRPr="00F10C15" w:rsidRDefault="00F22F09">
      <w:pPr>
        <w:pStyle w:val="af1"/>
        <w:numPr>
          <w:ilvl w:val="0"/>
          <w:numId w:val="1"/>
        </w:numPr>
        <w:ind w:firstLineChars="0"/>
        <w:rPr>
          <w:rFonts w:asciiTheme="minorEastAsia" w:hAnsiTheme="minorEastAsia"/>
          <w:b/>
          <w:sz w:val="30"/>
          <w:szCs w:val="30"/>
        </w:rPr>
      </w:pPr>
      <w:r w:rsidRPr="00F10C15">
        <w:rPr>
          <w:rFonts w:asciiTheme="minorEastAsia" w:hAnsiTheme="minorEastAsia" w:hint="eastAsia"/>
          <w:b/>
          <w:sz w:val="30"/>
          <w:szCs w:val="30"/>
        </w:rPr>
        <w:t xml:space="preserve">调剂程序 </w:t>
      </w:r>
    </w:p>
    <w:p w:rsidR="00E86359" w:rsidRPr="00F10C15" w:rsidRDefault="00F22F09">
      <w:pPr>
        <w:pStyle w:val="af1"/>
        <w:numPr>
          <w:ilvl w:val="0"/>
          <w:numId w:val="4"/>
        </w:numPr>
        <w:ind w:left="600" w:hangingChars="200" w:hanging="600"/>
        <w:rPr>
          <w:rFonts w:asciiTheme="minorEastAsia" w:hAnsiTheme="minorEastAsia"/>
          <w:sz w:val="30"/>
          <w:szCs w:val="30"/>
        </w:rPr>
      </w:pPr>
      <w:r w:rsidRPr="00F10C15">
        <w:rPr>
          <w:rFonts w:asciiTheme="minorEastAsia" w:hAnsiTheme="minorEastAsia" w:hint="eastAsia"/>
          <w:sz w:val="30"/>
          <w:szCs w:val="30"/>
        </w:rPr>
        <w:t>我院非全日制硕士研究生仅招收定向考生，非全日制考生在拟复试前需提供在职证明或就业合同</w:t>
      </w:r>
      <w:r w:rsidR="002F4F52" w:rsidRPr="00F10C15">
        <w:rPr>
          <w:rFonts w:asciiTheme="minorEastAsia" w:hAnsiTheme="minorEastAsia" w:hint="eastAsia"/>
          <w:sz w:val="30"/>
          <w:szCs w:val="30"/>
        </w:rPr>
        <w:t>电子版</w:t>
      </w:r>
      <w:r w:rsidR="008A19B1" w:rsidRPr="00F10C15">
        <w:rPr>
          <w:rFonts w:asciiTheme="minorEastAsia" w:hAnsiTheme="minorEastAsia" w:hint="eastAsia"/>
          <w:sz w:val="30"/>
          <w:szCs w:val="30"/>
        </w:rPr>
        <w:t>及</w:t>
      </w:r>
      <w:r w:rsidR="008A19B1" w:rsidRPr="00F10C15">
        <w:rPr>
          <w:rFonts w:asciiTheme="minorEastAsia" w:hAnsiTheme="minorEastAsia" w:hint="eastAsia"/>
          <w:kern w:val="0"/>
          <w:sz w:val="30"/>
          <w:szCs w:val="30"/>
        </w:rPr>
        <w:t>《华东师范大学非全日制硕士研究生调剂复试申请表》</w:t>
      </w:r>
      <w:r w:rsidR="008A19B1" w:rsidRPr="00F10C15">
        <w:rPr>
          <w:rFonts w:asciiTheme="minorEastAsia" w:hAnsiTheme="minorEastAsia" w:hint="eastAsia"/>
          <w:sz w:val="30"/>
          <w:szCs w:val="30"/>
        </w:rPr>
        <w:t>和</w:t>
      </w:r>
      <w:r w:rsidR="008A19B1" w:rsidRPr="00F10C15">
        <w:rPr>
          <w:rFonts w:asciiTheme="minorEastAsia" w:hAnsiTheme="minorEastAsia" w:hint="eastAsia"/>
          <w:kern w:val="0"/>
          <w:sz w:val="30"/>
          <w:szCs w:val="30"/>
        </w:rPr>
        <w:t>《华</w:t>
      </w:r>
      <w:r w:rsidR="008A19B1" w:rsidRPr="00F10C15">
        <w:rPr>
          <w:rFonts w:asciiTheme="minorEastAsia" w:hAnsiTheme="minorEastAsia" w:hint="eastAsia"/>
          <w:sz w:val="30"/>
          <w:szCs w:val="30"/>
        </w:rPr>
        <w:t>东师范大学非全日制硕士研究生拟录取知情书》（后附）</w:t>
      </w:r>
      <w:r w:rsidR="002F4F52" w:rsidRPr="00F10C15">
        <w:rPr>
          <w:rFonts w:asciiTheme="minorEastAsia" w:hAnsiTheme="minorEastAsia" w:hint="eastAsia"/>
          <w:sz w:val="30"/>
          <w:szCs w:val="30"/>
        </w:rPr>
        <w:t>至邮箱</w:t>
      </w:r>
      <w:r w:rsidR="00C5371F" w:rsidRPr="00F10C15">
        <w:rPr>
          <w:rFonts w:asciiTheme="minorEastAsia" w:hAnsiTheme="minorEastAsia"/>
          <w:sz w:val="30"/>
          <w:szCs w:val="30"/>
        </w:rPr>
        <w:t>cdxu@sei.ecnu.edu.cn</w:t>
      </w:r>
      <w:r w:rsidR="002F4F52" w:rsidRPr="00F10C15">
        <w:rPr>
          <w:rFonts w:asciiTheme="minorEastAsia" w:hAnsiTheme="minorEastAsia" w:hint="eastAsia"/>
          <w:sz w:val="30"/>
          <w:szCs w:val="30"/>
        </w:rPr>
        <w:t>，命名为</w:t>
      </w:r>
      <w:r w:rsidR="00262094" w:rsidRPr="00F10C15">
        <w:rPr>
          <w:rFonts w:asciiTheme="minorEastAsia" w:hAnsiTheme="minorEastAsia" w:hint="eastAsia"/>
          <w:sz w:val="30"/>
          <w:szCs w:val="30"/>
        </w:rPr>
        <w:t>姓名+</w:t>
      </w:r>
      <w:r w:rsidR="002F4F52" w:rsidRPr="00F10C15">
        <w:rPr>
          <w:rFonts w:asciiTheme="minorEastAsia" w:hAnsiTheme="minorEastAsia" w:hint="eastAsia"/>
          <w:sz w:val="30"/>
          <w:szCs w:val="30"/>
        </w:rPr>
        <w:t>考生编号+在职证明</w:t>
      </w:r>
      <w:r w:rsidR="002B51AE">
        <w:rPr>
          <w:rFonts w:asciiTheme="minorEastAsia" w:hAnsiTheme="minorEastAsia" w:hint="eastAsia"/>
          <w:sz w:val="30"/>
          <w:szCs w:val="30"/>
        </w:rPr>
        <w:t>（</w:t>
      </w:r>
      <w:r w:rsidR="002F4F52" w:rsidRPr="00F10C15">
        <w:rPr>
          <w:rFonts w:asciiTheme="minorEastAsia" w:hAnsiTheme="minorEastAsia" w:hint="eastAsia"/>
          <w:sz w:val="30"/>
          <w:szCs w:val="30"/>
        </w:rPr>
        <w:t>或就业合同</w:t>
      </w:r>
      <w:r w:rsidR="00536DBE" w:rsidRPr="00F10C15">
        <w:rPr>
          <w:rFonts w:asciiTheme="minorEastAsia" w:hAnsiTheme="minorEastAsia" w:hint="eastAsia"/>
          <w:sz w:val="30"/>
          <w:szCs w:val="30"/>
        </w:rPr>
        <w:t>、</w:t>
      </w:r>
      <w:r w:rsidR="008A19B1" w:rsidRPr="00F10C15">
        <w:rPr>
          <w:rFonts w:asciiTheme="minorEastAsia" w:hAnsiTheme="minorEastAsia" w:hint="eastAsia"/>
          <w:sz w:val="30"/>
          <w:szCs w:val="30"/>
        </w:rPr>
        <w:t>申请表</w:t>
      </w:r>
      <w:r w:rsidR="00536DBE" w:rsidRPr="00F10C15">
        <w:rPr>
          <w:rFonts w:asciiTheme="minorEastAsia" w:hAnsiTheme="minorEastAsia" w:hint="eastAsia"/>
          <w:sz w:val="30"/>
          <w:szCs w:val="30"/>
        </w:rPr>
        <w:t>、</w:t>
      </w:r>
      <w:r w:rsidR="008A19B1" w:rsidRPr="00F10C15">
        <w:rPr>
          <w:rFonts w:asciiTheme="minorEastAsia" w:hAnsiTheme="minorEastAsia" w:hint="eastAsia"/>
          <w:sz w:val="30"/>
          <w:szCs w:val="30"/>
        </w:rPr>
        <w:t>拟录取知情书</w:t>
      </w:r>
      <w:r w:rsidR="002B51AE">
        <w:rPr>
          <w:rFonts w:asciiTheme="minorEastAsia" w:hAnsiTheme="minorEastAsia" w:hint="eastAsia"/>
          <w:sz w:val="30"/>
          <w:szCs w:val="30"/>
        </w:rPr>
        <w:t>）</w:t>
      </w:r>
      <w:r w:rsidRPr="00F10C15">
        <w:rPr>
          <w:rFonts w:asciiTheme="minorEastAsia" w:hAnsiTheme="minorEastAsia" w:hint="eastAsia"/>
          <w:sz w:val="30"/>
          <w:szCs w:val="30"/>
        </w:rPr>
        <w:t>，</w:t>
      </w:r>
      <w:r w:rsidRPr="00F10C15">
        <w:rPr>
          <w:rFonts w:asciiTheme="minorEastAsia" w:hAnsiTheme="minorEastAsia" w:cs="Helvetica"/>
          <w:color w:val="333333"/>
          <w:sz w:val="30"/>
          <w:szCs w:val="30"/>
          <w:shd w:val="clear" w:color="auto" w:fill="FFFFFF"/>
        </w:rPr>
        <w:t>拟录取后</w:t>
      </w:r>
      <w:r w:rsidRPr="00F10C15">
        <w:rPr>
          <w:rFonts w:asciiTheme="minorEastAsia" w:hAnsiTheme="minorEastAsia" w:cs="Helvetica" w:hint="eastAsia"/>
          <w:color w:val="333333"/>
          <w:sz w:val="30"/>
          <w:szCs w:val="30"/>
          <w:shd w:val="clear" w:color="auto" w:fill="FFFFFF"/>
        </w:rPr>
        <w:t>需</w:t>
      </w:r>
      <w:r w:rsidRPr="00F10C15">
        <w:rPr>
          <w:rFonts w:asciiTheme="minorEastAsia" w:hAnsiTheme="minorEastAsia" w:cs="Helvetica"/>
          <w:color w:val="333333"/>
          <w:sz w:val="30"/>
          <w:szCs w:val="30"/>
          <w:shd w:val="clear" w:color="auto" w:fill="FFFFFF"/>
        </w:rPr>
        <w:t>签订《华东师范大学非全日制硕士研究生定向培养协议书》</w:t>
      </w:r>
      <w:r w:rsidRPr="00F10C15">
        <w:rPr>
          <w:rFonts w:asciiTheme="minorEastAsia" w:hAnsiTheme="minorEastAsia" w:hint="eastAsia"/>
          <w:sz w:val="30"/>
          <w:szCs w:val="30"/>
        </w:rPr>
        <w:t>。</w:t>
      </w:r>
    </w:p>
    <w:p w:rsidR="00E86359" w:rsidRPr="00F10C15" w:rsidRDefault="00F22F09">
      <w:pPr>
        <w:pStyle w:val="af1"/>
        <w:numPr>
          <w:ilvl w:val="0"/>
          <w:numId w:val="4"/>
        </w:numPr>
        <w:ind w:left="600" w:hangingChars="200" w:hanging="600"/>
        <w:rPr>
          <w:rFonts w:asciiTheme="minorEastAsia" w:hAnsiTheme="minorEastAsia"/>
          <w:sz w:val="30"/>
          <w:szCs w:val="30"/>
        </w:rPr>
      </w:pPr>
      <w:r w:rsidRPr="00F10C15">
        <w:rPr>
          <w:rFonts w:asciiTheme="minorEastAsia" w:hAnsiTheme="minorEastAsia" w:cs="Helvetica"/>
          <w:color w:val="333333"/>
          <w:sz w:val="30"/>
          <w:szCs w:val="30"/>
          <w:shd w:val="clear" w:color="auto" w:fill="FFFFFF"/>
        </w:rPr>
        <w:t>请调剂考生登录教育部指定的“全国硕士生招生调剂服务系统”，仔细查看有关调剂要求及操作流程，查询我校专业</w:t>
      </w:r>
      <w:proofErr w:type="gramStart"/>
      <w:r w:rsidRPr="00F10C15">
        <w:rPr>
          <w:rFonts w:asciiTheme="minorEastAsia" w:hAnsiTheme="minorEastAsia" w:cs="Helvetica"/>
          <w:color w:val="333333"/>
          <w:sz w:val="30"/>
          <w:szCs w:val="30"/>
          <w:shd w:val="clear" w:color="auto" w:fill="FFFFFF"/>
        </w:rPr>
        <w:t>计划余额</w:t>
      </w:r>
      <w:proofErr w:type="gramEnd"/>
      <w:r w:rsidRPr="00F10C15">
        <w:rPr>
          <w:rFonts w:asciiTheme="minorEastAsia" w:hAnsiTheme="minorEastAsia" w:cs="Helvetica"/>
          <w:color w:val="333333"/>
          <w:sz w:val="30"/>
          <w:szCs w:val="30"/>
          <w:shd w:val="clear" w:color="auto" w:fill="FFFFFF"/>
        </w:rPr>
        <w:t>信息、调剂录取规则，并填报调剂志愿。</w:t>
      </w:r>
      <w:r w:rsidRPr="00F10C15">
        <w:rPr>
          <w:rFonts w:asciiTheme="minorEastAsia" w:hAnsiTheme="minorEastAsia" w:cs="Helvetica" w:hint="eastAsia"/>
          <w:color w:val="333333"/>
          <w:sz w:val="30"/>
          <w:szCs w:val="30"/>
          <w:shd w:val="clear" w:color="auto" w:fill="FFFFFF"/>
        </w:rPr>
        <w:t>我院</w:t>
      </w:r>
      <w:r w:rsidRPr="00F10C15">
        <w:rPr>
          <w:rFonts w:asciiTheme="minorEastAsia" w:hAnsiTheme="minorEastAsia" w:cs="Helvetica"/>
          <w:color w:val="333333"/>
          <w:sz w:val="30"/>
          <w:szCs w:val="30"/>
          <w:shd w:val="clear" w:color="auto" w:fill="FFFFFF"/>
        </w:rPr>
        <w:t>将根据公布的调剂规则择优确定调剂复试名单，并在系统中发放复试通知。收到调剂复试通知的考生，请及时登陆“全国硕士生招生调剂服务系统”回复是否同意参加复试，按复试的通知要求参加复试并完成资格审查工作。</w:t>
      </w:r>
    </w:p>
    <w:p w:rsidR="00E86359" w:rsidRPr="00F10C15" w:rsidRDefault="00F22F09">
      <w:pPr>
        <w:pStyle w:val="af1"/>
        <w:numPr>
          <w:ilvl w:val="0"/>
          <w:numId w:val="4"/>
        </w:numPr>
        <w:ind w:left="600" w:hangingChars="200" w:hanging="600"/>
        <w:rPr>
          <w:rFonts w:asciiTheme="minorEastAsia" w:hAnsiTheme="minorEastAsia"/>
          <w:sz w:val="30"/>
          <w:szCs w:val="30"/>
        </w:rPr>
      </w:pPr>
      <w:r w:rsidRPr="00F10C15">
        <w:rPr>
          <w:rFonts w:asciiTheme="minorEastAsia" w:hAnsiTheme="minorEastAsia" w:cs="Helvetica"/>
          <w:color w:val="333333"/>
          <w:sz w:val="30"/>
          <w:szCs w:val="30"/>
          <w:shd w:val="clear" w:color="auto" w:fill="FFFFFF"/>
        </w:rPr>
        <w:t>调剂考生（既包括接收校外的调剂考生，也包括接收校内的调剂考生）调剂复试工作必须通过教育部指定的“全国硕士生招生调剂服务系统”进行。未通过该调剂系统录取的考生一律无效。</w:t>
      </w:r>
    </w:p>
    <w:p w:rsidR="00E86359" w:rsidRPr="00F10C15" w:rsidRDefault="00F22F09">
      <w:pPr>
        <w:pStyle w:val="af1"/>
        <w:numPr>
          <w:ilvl w:val="0"/>
          <w:numId w:val="4"/>
        </w:numPr>
        <w:ind w:left="600" w:hangingChars="200" w:hanging="600"/>
        <w:rPr>
          <w:rFonts w:asciiTheme="minorEastAsia" w:hAnsiTheme="minorEastAsia"/>
          <w:sz w:val="30"/>
          <w:szCs w:val="30"/>
        </w:rPr>
      </w:pPr>
      <w:r w:rsidRPr="00F10C15">
        <w:rPr>
          <w:rFonts w:asciiTheme="minorEastAsia" w:hAnsiTheme="minorEastAsia" w:hint="eastAsia"/>
          <w:sz w:val="30"/>
          <w:szCs w:val="30"/>
        </w:rPr>
        <w:t>调剂考生信息经我院招生工作小组审核同意后，通知考生参</w:t>
      </w:r>
      <w:r w:rsidRPr="00F10C15">
        <w:rPr>
          <w:rFonts w:asciiTheme="minorEastAsia" w:hAnsiTheme="minorEastAsia" w:hint="eastAsia"/>
          <w:sz w:val="30"/>
          <w:szCs w:val="30"/>
        </w:rPr>
        <w:lastRenderedPageBreak/>
        <w:t>加复试。</w:t>
      </w:r>
    </w:p>
    <w:p w:rsidR="00E86359" w:rsidRPr="00F10C15" w:rsidRDefault="00F22F09">
      <w:pPr>
        <w:pStyle w:val="af1"/>
        <w:numPr>
          <w:ilvl w:val="0"/>
          <w:numId w:val="4"/>
        </w:numPr>
        <w:ind w:left="600" w:hangingChars="200" w:hanging="600"/>
        <w:rPr>
          <w:rFonts w:asciiTheme="minorEastAsia" w:hAnsiTheme="minorEastAsia"/>
          <w:sz w:val="30"/>
          <w:szCs w:val="30"/>
        </w:rPr>
      </w:pPr>
      <w:r w:rsidRPr="00F10C15">
        <w:rPr>
          <w:rFonts w:asciiTheme="minorEastAsia" w:hAnsiTheme="minorEastAsia" w:hint="eastAsia"/>
          <w:sz w:val="30"/>
          <w:szCs w:val="30"/>
        </w:rPr>
        <w:t>我院</w:t>
      </w:r>
      <w:r w:rsidR="001A7FEF" w:rsidRPr="00F10C15">
        <w:rPr>
          <w:rFonts w:asciiTheme="minorEastAsia" w:hAnsiTheme="minorEastAsia" w:hint="eastAsia"/>
          <w:sz w:val="30"/>
          <w:szCs w:val="30"/>
        </w:rPr>
        <w:t>2022</w:t>
      </w:r>
      <w:r w:rsidRPr="00F10C15">
        <w:rPr>
          <w:rFonts w:asciiTheme="minorEastAsia" w:hAnsiTheme="minorEastAsia" w:hint="eastAsia"/>
          <w:sz w:val="30"/>
          <w:szCs w:val="30"/>
        </w:rPr>
        <w:t>年硕士研究生复试全部采用网络远程方式，使用平台为中目（备用平台</w:t>
      </w:r>
      <w:proofErr w:type="gramStart"/>
      <w:r w:rsidRPr="00F10C15">
        <w:rPr>
          <w:rFonts w:asciiTheme="minorEastAsia" w:hAnsiTheme="minorEastAsia" w:hint="eastAsia"/>
          <w:sz w:val="30"/>
          <w:szCs w:val="30"/>
        </w:rPr>
        <w:t>为腾讯会议</w:t>
      </w:r>
      <w:proofErr w:type="gramEnd"/>
      <w:r w:rsidRPr="00F10C15">
        <w:rPr>
          <w:rFonts w:asciiTheme="minorEastAsia" w:hAnsiTheme="minorEastAsia" w:hint="eastAsia"/>
          <w:sz w:val="30"/>
          <w:szCs w:val="30"/>
        </w:rPr>
        <w:t>），请有意向申请调剂我院的考生提前熟悉操作使用流程。</w:t>
      </w:r>
      <w:r w:rsidRPr="00F10C15">
        <w:rPr>
          <w:rFonts w:asciiTheme="minorEastAsia" w:hAnsiTheme="minorEastAsia" w:cs="Helvetica"/>
          <w:color w:val="333333"/>
          <w:sz w:val="30"/>
          <w:szCs w:val="30"/>
          <w:shd w:val="clear" w:color="auto" w:fill="FFFFFF"/>
        </w:rPr>
        <w:t>详</w:t>
      </w:r>
      <w:r w:rsidRPr="00F10C15">
        <w:rPr>
          <w:rFonts w:asciiTheme="minorEastAsia" w:hAnsiTheme="minorEastAsia"/>
          <w:sz w:val="30"/>
          <w:szCs w:val="30"/>
        </w:rPr>
        <w:t>见</w:t>
      </w:r>
      <w:hyperlink r:id="rId9" w:history="1">
        <w:r w:rsidRPr="00F10C15">
          <w:rPr>
            <w:rFonts w:asciiTheme="minorEastAsia" w:hAnsiTheme="minorEastAsia"/>
            <w:sz w:val="30"/>
            <w:szCs w:val="30"/>
          </w:rPr>
          <w:t>复试考生须知</w:t>
        </w:r>
      </w:hyperlink>
      <w:r w:rsidRPr="00F10C15">
        <w:rPr>
          <w:rFonts w:asciiTheme="minorEastAsia" w:hAnsiTheme="minorEastAsia"/>
          <w:sz w:val="30"/>
          <w:szCs w:val="30"/>
        </w:rPr>
        <w:t>。</w:t>
      </w:r>
      <w:hyperlink r:id="rId10" w:history="1">
        <w:r w:rsidR="00561095" w:rsidRPr="00F10C15">
          <w:rPr>
            <w:rStyle w:val="af0"/>
            <w:rFonts w:asciiTheme="minorEastAsia" w:hAnsiTheme="minorEastAsia"/>
            <w:sz w:val="32"/>
            <w:szCs w:val="32"/>
          </w:rPr>
          <w:t>https://yjszs.ecnu.edu.cn/system/yjszsxx_detail.asp?id=202203252018018908290810967</w:t>
        </w:r>
      </w:hyperlink>
      <w:r w:rsidR="00561095" w:rsidRPr="00F10C15">
        <w:rPr>
          <w:rFonts w:asciiTheme="minorEastAsia" w:hAnsiTheme="minorEastAsia" w:hint="eastAsia"/>
          <w:sz w:val="32"/>
          <w:szCs w:val="32"/>
        </w:rPr>
        <w:t>。</w:t>
      </w:r>
    </w:p>
    <w:p w:rsidR="007D1719" w:rsidRPr="00F10C15" w:rsidRDefault="007D1719" w:rsidP="00F22F09">
      <w:pPr>
        <w:pStyle w:val="af1"/>
        <w:numPr>
          <w:ilvl w:val="0"/>
          <w:numId w:val="4"/>
        </w:numPr>
        <w:ind w:left="600" w:hangingChars="200" w:hanging="600"/>
        <w:rPr>
          <w:rFonts w:asciiTheme="minorEastAsia" w:hAnsiTheme="minorEastAsia"/>
          <w:sz w:val="30"/>
          <w:szCs w:val="30"/>
        </w:rPr>
      </w:pPr>
      <w:r w:rsidRPr="00F10C15">
        <w:rPr>
          <w:rFonts w:asciiTheme="minorEastAsia" w:hAnsiTheme="minorEastAsia" w:hint="eastAsia"/>
          <w:sz w:val="30"/>
          <w:szCs w:val="30"/>
        </w:rPr>
        <w:t>复试内容</w:t>
      </w:r>
      <w:r w:rsidR="00F22F09" w:rsidRPr="00F10C15">
        <w:rPr>
          <w:rFonts w:asciiTheme="minorEastAsia" w:hAnsiTheme="minorEastAsia" w:hint="eastAsia"/>
          <w:sz w:val="30"/>
          <w:szCs w:val="30"/>
        </w:rPr>
        <w:t>：</w:t>
      </w:r>
      <w:r w:rsidRPr="00F10C15">
        <w:rPr>
          <w:rFonts w:asciiTheme="minorEastAsia" w:hAnsiTheme="minorEastAsia" w:hint="eastAsia"/>
          <w:sz w:val="30"/>
          <w:szCs w:val="30"/>
        </w:rPr>
        <w:t>1、综合能力考核（远程面试）：400分，考查考生全面素质（科研创新能力、逻辑能力，批判性思维能力、表达能力、想象能力等）。2、外语能力考核（远程面试）：100分，主要考核考生听力与口语能力的准确性、连贯性、得体性等。3、复试过程中还将对考生的品德修养进行考核，包括复试和后续政审两个阶段的考核。本项考核不作量化计入复试成绩，但考核结果不合格者不予录取。</w:t>
      </w:r>
    </w:p>
    <w:p w:rsidR="009661C3" w:rsidRPr="006E5DBF" w:rsidRDefault="009661C3" w:rsidP="006E5DBF">
      <w:pPr>
        <w:ind w:left="420" w:firstLine="420"/>
        <w:rPr>
          <w:rFonts w:asciiTheme="minorEastAsia" w:hAnsiTheme="minorEastAsia"/>
          <w:color w:val="FF0000"/>
          <w:sz w:val="30"/>
          <w:szCs w:val="30"/>
        </w:rPr>
      </w:pPr>
      <w:r w:rsidRPr="006111E0">
        <w:rPr>
          <w:rFonts w:asciiTheme="minorEastAsia" w:hAnsiTheme="minorEastAsia" w:hint="eastAsia"/>
          <w:color w:val="FF0000"/>
          <w:sz w:val="30"/>
          <w:szCs w:val="30"/>
        </w:rPr>
        <w:t>注：远程面试时要求每位面试者准备8分钟的PPT汇报，面试时通过“共享屏幕”向复试专家展示。PPT内容为个人简介，含成绩单、获奖情况、科研情况等。</w:t>
      </w:r>
    </w:p>
    <w:p w:rsidR="007D1719" w:rsidRPr="00F10C15" w:rsidRDefault="007D1719" w:rsidP="00F22F09">
      <w:pPr>
        <w:pStyle w:val="af1"/>
        <w:numPr>
          <w:ilvl w:val="0"/>
          <w:numId w:val="4"/>
        </w:numPr>
        <w:ind w:left="600" w:hangingChars="200" w:hanging="600"/>
        <w:rPr>
          <w:rFonts w:asciiTheme="minorEastAsia" w:hAnsiTheme="minorEastAsia"/>
          <w:sz w:val="30"/>
          <w:szCs w:val="30"/>
        </w:rPr>
      </w:pPr>
      <w:r w:rsidRPr="00F10C15">
        <w:rPr>
          <w:rFonts w:asciiTheme="minorEastAsia" w:hAnsiTheme="minorEastAsia" w:hint="eastAsia"/>
          <w:sz w:val="30"/>
          <w:szCs w:val="30"/>
        </w:rPr>
        <w:t>复试成绩计算办法：复试总成绩=综合能力考核+外语能力考核（即复试满分为400+100=500）。复试总成绩大于等于300分为复试合格，低于300分为复试不合格，复试不合格者不予录取。</w:t>
      </w:r>
    </w:p>
    <w:p w:rsidR="008A19B1" w:rsidRPr="00F10C15" w:rsidRDefault="00F22F09" w:rsidP="008A19B1">
      <w:pPr>
        <w:pStyle w:val="af1"/>
        <w:numPr>
          <w:ilvl w:val="0"/>
          <w:numId w:val="4"/>
        </w:numPr>
        <w:ind w:left="600" w:hangingChars="200" w:hanging="600"/>
        <w:rPr>
          <w:rFonts w:asciiTheme="minorEastAsia" w:hAnsiTheme="minorEastAsia"/>
          <w:sz w:val="30"/>
          <w:szCs w:val="30"/>
        </w:rPr>
      </w:pPr>
      <w:r w:rsidRPr="00F10C15">
        <w:rPr>
          <w:rFonts w:asciiTheme="minorEastAsia" w:hAnsiTheme="minorEastAsia" w:hint="eastAsia"/>
          <w:sz w:val="30"/>
          <w:szCs w:val="30"/>
        </w:rPr>
        <w:t>调剂考生以复试成绩排序确定</w:t>
      </w:r>
      <w:r w:rsidR="008A19B1" w:rsidRPr="00F10C15">
        <w:rPr>
          <w:rFonts w:asciiTheme="minorEastAsia" w:hAnsiTheme="minorEastAsia" w:hint="eastAsia"/>
          <w:sz w:val="30"/>
          <w:szCs w:val="30"/>
        </w:rPr>
        <w:t>拟</w:t>
      </w:r>
      <w:r w:rsidRPr="00F10C15">
        <w:rPr>
          <w:rFonts w:asciiTheme="minorEastAsia" w:hAnsiTheme="minorEastAsia" w:hint="eastAsia"/>
          <w:sz w:val="30"/>
          <w:szCs w:val="30"/>
        </w:rPr>
        <w:t>录取名单。拟录取名单经研究生招生办公室审核通过后在网上公布，进入拟录取名单的</w:t>
      </w:r>
      <w:r w:rsidRPr="00F10C15">
        <w:rPr>
          <w:rFonts w:asciiTheme="minorEastAsia" w:hAnsiTheme="minorEastAsia" w:hint="eastAsia"/>
          <w:sz w:val="30"/>
          <w:szCs w:val="30"/>
        </w:rPr>
        <w:lastRenderedPageBreak/>
        <w:t>考生自行登录我校研究生招生信息网下载政审表。</w:t>
      </w:r>
    </w:p>
    <w:p w:rsidR="00E86359" w:rsidRPr="00F10C15" w:rsidRDefault="00F22F09">
      <w:pPr>
        <w:pStyle w:val="af1"/>
        <w:numPr>
          <w:ilvl w:val="0"/>
          <w:numId w:val="4"/>
        </w:numPr>
        <w:ind w:left="600" w:hangingChars="200" w:hanging="600"/>
        <w:rPr>
          <w:rFonts w:asciiTheme="minorEastAsia" w:hAnsiTheme="minorEastAsia"/>
          <w:sz w:val="30"/>
          <w:szCs w:val="30"/>
        </w:rPr>
      </w:pPr>
      <w:r w:rsidRPr="00F10C15">
        <w:rPr>
          <w:rFonts w:asciiTheme="minorEastAsia" w:hAnsiTheme="minorEastAsia" w:hint="eastAsia"/>
          <w:sz w:val="30"/>
          <w:szCs w:val="30"/>
        </w:rPr>
        <w:t>最终调剂信息和操作、拟录取均以中国</w:t>
      </w:r>
      <w:proofErr w:type="gramStart"/>
      <w:r w:rsidRPr="00F10C15">
        <w:rPr>
          <w:rFonts w:asciiTheme="minorEastAsia" w:hAnsiTheme="minorEastAsia" w:hint="eastAsia"/>
          <w:sz w:val="30"/>
          <w:szCs w:val="30"/>
        </w:rPr>
        <w:t>研招网</w:t>
      </w:r>
      <w:proofErr w:type="gramEnd"/>
      <w:r w:rsidRPr="00F10C15">
        <w:rPr>
          <w:rFonts w:asciiTheme="minorEastAsia" w:hAnsiTheme="minorEastAsia" w:hint="eastAsia"/>
          <w:sz w:val="30"/>
          <w:szCs w:val="30"/>
        </w:rPr>
        <w:t>调剂系统为准。</w:t>
      </w:r>
    </w:p>
    <w:p w:rsidR="00E86359" w:rsidRPr="00F10C15" w:rsidRDefault="00F22F09">
      <w:pPr>
        <w:pStyle w:val="af1"/>
        <w:numPr>
          <w:ilvl w:val="0"/>
          <w:numId w:val="1"/>
        </w:numPr>
        <w:ind w:firstLineChars="0"/>
        <w:rPr>
          <w:rFonts w:asciiTheme="minorEastAsia" w:hAnsiTheme="minorEastAsia"/>
          <w:b/>
          <w:sz w:val="30"/>
          <w:szCs w:val="30"/>
        </w:rPr>
      </w:pPr>
      <w:r w:rsidRPr="00F10C15">
        <w:rPr>
          <w:rFonts w:asciiTheme="minorEastAsia" w:hAnsiTheme="minorEastAsia" w:hint="eastAsia"/>
          <w:b/>
          <w:sz w:val="30"/>
          <w:szCs w:val="30"/>
        </w:rPr>
        <w:t xml:space="preserve">注意事项 </w:t>
      </w:r>
    </w:p>
    <w:p w:rsidR="00E86359" w:rsidRPr="00F10C15" w:rsidRDefault="00F22F09">
      <w:pPr>
        <w:pStyle w:val="af1"/>
        <w:numPr>
          <w:ilvl w:val="0"/>
          <w:numId w:val="5"/>
        </w:numPr>
        <w:ind w:firstLineChars="0"/>
        <w:rPr>
          <w:rFonts w:asciiTheme="minorEastAsia" w:hAnsiTheme="minorEastAsia"/>
          <w:sz w:val="30"/>
          <w:szCs w:val="30"/>
        </w:rPr>
      </w:pPr>
      <w:r w:rsidRPr="00F10C15">
        <w:rPr>
          <w:rFonts w:asciiTheme="minorEastAsia" w:hAnsiTheme="minorEastAsia" w:hint="eastAsia"/>
          <w:sz w:val="30"/>
          <w:szCs w:val="30"/>
        </w:rPr>
        <w:t>调剂考生应密切关注教育部指定的“全国硕士生招生调剂服务系统”（http://yz.chsi.com.cn或http://yz.chsi.cn ）信息发布情况，随时了解调剂信息的变更。</w:t>
      </w:r>
    </w:p>
    <w:p w:rsidR="00E86359" w:rsidRPr="00F10C15" w:rsidRDefault="001A7FEF">
      <w:pPr>
        <w:pStyle w:val="af1"/>
        <w:numPr>
          <w:ilvl w:val="0"/>
          <w:numId w:val="5"/>
        </w:numPr>
        <w:ind w:firstLineChars="0"/>
        <w:rPr>
          <w:rFonts w:asciiTheme="minorEastAsia" w:hAnsiTheme="minorEastAsia"/>
          <w:sz w:val="30"/>
          <w:szCs w:val="30"/>
        </w:rPr>
      </w:pPr>
      <w:r w:rsidRPr="00F10C15">
        <w:rPr>
          <w:rFonts w:asciiTheme="minorEastAsia" w:hAnsiTheme="minorEastAsia" w:hint="eastAsia"/>
          <w:sz w:val="30"/>
          <w:szCs w:val="30"/>
        </w:rPr>
        <w:t>2022</w:t>
      </w:r>
      <w:r w:rsidR="00F22F09" w:rsidRPr="00F10C15">
        <w:rPr>
          <w:rFonts w:asciiTheme="minorEastAsia" w:hAnsiTheme="minorEastAsia" w:hint="eastAsia"/>
          <w:sz w:val="30"/>
          <w:szCs w:val="30"/>
        </w:rPr>
        <w:t>年非全日制软件工程硕士收费标准可参考：华东师范大学</w:t>
      </w:r>
      <w:r w:rsidRPr="00F10C15">
        <w:rPr>
          <w:rFonts w:asciiTheme="minorEastAsia" w:hAnsiTheme="minorEastAsia" w:hint="eastAsia"/>
          <w:sz w:val="30"/>
          <w:szCs w:val="30"/>
        </w:rPr>
        <w:t>2022</w:t>
      </w:r>
      <w:r w:rsidR="00F22F09" w:rsidRPr="00F10C15">
        <w:rPr>
          <w:rFonts w:asciiTheme="minorEastAsia" w:hAnsiTheme="minorEastAsia" w:hint="eastAsia"/>
          <w:sz w:val="30"/>
          <w:szCs w:val="30"/>
        </w:rPr>
        <w:t>年招收研究生学费收费标准</w:t>
      </w:r>
      <w:r w:rsidR="0077106F" w:rsidRPr="00F10C15">
        <w:rPr>
          <w:rFonts w:asciiTheme="minorEastAsia" w:hAnsiTheme="minorEastAsia"/>
          <w:sz w:val="30"/>
          <w:szCs w:val="30"/>
        </w:rPr>
        <w:t>https://yjszs.ecnu.edu.cn/download/2022ss/tuition_2022.pdf</w:t>
      </w:r>
      <w:r w:rsidR="00F22F09" w:rsidRPr="00F10C15">
        <w:rPr>
          <w:rFonts w:asciiTheme="minorEastAsia" w:hAnsiTheme="minorEastAsia" w:hint="eastAsia"/>
          <w:sz w:val="30"/>
          <w:szCs w:val="30"/>
        </w:rPr>
        <w:t>。</w:t>
      </w:r>
    </w:p>
    <w:p w:rsidR="00E86359" w:rsidRPr="00F10C15" w:rsidRDefault="00F22F09" w:rsidP="00D65A8A">
      <w:pPr>
        <w:pStyle w:val="af1"/>
        <w:numPr>
          <w:ilvl w:val="0"/>
          <w:numId w:val="5"/>
        </w:numPr>
        <w:ind w:firstLineChars="0"/>
        <w:mirrorIndents/>
        <w:rPr>
          <w:rFonts w:asciiTheme="minorEastAsia" w:hAnsiTheme="minorEastAsia"/>
          <w:sz w:val="30"/>
          <w:szCs w:val="30"/>
        </w:rPr>
      </w:pPr>
      <w:r w:rsidRPr="00F10C15">
        <w:rPr>
          <w:rFonts w:asciiTheme="minorEastAsia" w:hAnsiTheme="minorEastAsia" w:hint="eastAsia"/>
          <w:sz w:val="30"/>
          <w:szCs w:val="30"/>
        </w:rPr>
        <w:t xml:space="preserve">联系方式： </w:t>
      </w:r>
    </w:p>
    <w:p w:rsidR="00E86359" w:rsidRPr="00F10C15" w:rsidRDefault="00F22F09" w:rsidP="00D65A8A">
      <w:pPr>
        <w:ind w:firstLineChars="350" w:firstLine="1050"/>
        <w:mirrorIndents/>
        <w:rPr>
          <w:rFonts w:asciiTheme="minorEastAsia" w:hAnsiTheme="minorEastAsia"/>
          <w:sz w:val="30"/>
          <w:szCs w:val="30"/>
        </w:rPr>
      </w:pPr>
      <w:r w:rsidRPr="00F10C15">
        <w:rPr>
          <w:rFonts w:asciiTheme="minorEastAsia" w:hAnsiTheme="minorEastAsia" w:hint="eastAsia"/>
          <w:sz w:val="30"/>
          <w:szCs w:val="30"/>
        </w:rPr>
        <w:t>华东师范大学（中山北路校区）理科楼</w:t>
      </w:r>
    </w:p>
    <w:p w:rsidR="00E86359" w:rsidRPr="00F10C15" w:rsidRDefault="00F22F09" w:rsidP="00D65A8A">
      <w:pPr>
        <w:ind w:firstLineChars="350" w:firstLine="1050"/>
        <w:mirrorIndents/>
        <w:rPr>
          <w:rFonts w:asciiTheme="minorEastAsia" w:hAnsiTheme="minorEastAsia"/>
          <w:sz w:val="30"/>
          <w:szCs w:val="30"/>
        </w:rPr>
      </w:pPr>
      <w:r w:rsidRPr="00F10C15">
        <w:rPr>
          <w:rFonts w:asciiTheme="minorEastAsia" w:hAnsiTheme="minorEastAsia" w:hint="eastAsia"/>
          <w:sz w:val="30"/>
          <w:szCs w:val="30"/>
        </w:rPr>
        <w:t>联系人：</w:t>
      </w:r>
      <w:r w:rsidR="000A284E" w:rsidRPr="00F10C15">
        <w:rPr>
          <w:rFonts w:asciiTheme="minorEastAsia" w:hAnsiTheme="minorEastAsia" w:hint="eastAsia"/>
          <w:sz w:val="30"/>
          <w:szCs w:val="30"/>
        </w:rPr>
        <w:t>徐</w:t>
      </w:r>
      <w:r w:rsidRPr="00F10C15">
        <w:rPr>
          <w:rFonts w:asciiTheme="minorEastAsia" w:hAnsiTheme="minorEastAsia" w:hint="eastAsia"/>
          <w:sz w:val="30"/>
          <w:szCs w:val="30"/>
        </w:rPr>
        <w:t>老师、王老师</w:t>
      </w:r>
    </w:p>
    <w:p w:rsidR="00326C57" w:rsidRDefault="00D65A8A" w:rsidP="00326C57">
      <w:pPr>
        <w:ind w:firstLineChars="300" w:firstLine="900"/>
        <w:mirrorIndents/>
        <w:rPr>
          <w:rFonts w:asciiTheme="minorEastAsia" w:hAnsiTheme="minorEastAsia"/>
          <w:sz w:val="30"/>
          <w:szCs w:val="30"/>
        </w:rPr>
      </w:pPr>
      <w:r w:rsidRPr="00F10C15">
        <w:rPr>
          <w:rFonts w:asciiTheme="minorEastAsia" w:hAnsiTheme="minorEastAsia" w:hint="eastAsia"/>
          <w:sz w:val="30"/>
          <w:szCs w:val="30"/>
        </w:rPr>
        <w:t>电子邮箱：</w:t>
      </w:r>
      <w:hyperlink r:id="rId11" w:history="1">
        <w:r w:rsidR="00326C57" w:rsidRPr="003F49C3">
          <w:rPr>
            <w:rFonts w:asciiTheme="minorEastAsia" w:hAnsiTheme="minorEastAsia" w:hint="eastAsia"/>
            <w:sz w:val="30"/>
            <w:szCs w:val="30"/>
          </w:rPr>
          <w:t>c</w:t>
        </w:r>
        <w:r w:rsidR="00326C57" w:rsidRPr="003F49C3">
          <w:rPr>
            <w:rFonts w:asciiTheme="minorEastAsia" w:hAnsiTheme="minorEastAsia"/>
            <w:sz w:val="30"/>
            <w:szCs w:val="30"/>
          </w:rPr>
          <w:t>dxu@sei.ecnu.edu.cn</w:t>
        </w:r>
        <w:r w:rsidR="00326C57" w:rsidRPr="003F49C3">
          <w:rPr>
            <w:rFonts w:asciiTheme="minorEastAsia" w:hAnsiTheme="minorEastAsia" w:hint="eastAsia"/>
            <w:sz w:val="30"/>
            <w:szCs w:val="30"/>
          </w:rPr>
          <w:t>、j</w:t>
        </w:r>
        <w:r w:rsidR="00326C57" w:rsidRPr="003F49C3">
          <w:rPr>
            <w:rFonts w:asciiTheme="minorEastAsia" w:hAnsiTheme="minorEastAsia"/>
            <w:sz w:val="30"/>
            <w:szCs w:val="30"/>
          </w:rPr>
          <w:t>iaowang@sei.ecnu.edu.cn</w:t>
        </w:r>
      </w:hyperlink>
      <w:bookmarkStart w:id="0" w:name="_GoBack"/>
      <w:bookmarkEnd w:id="0"/>
    </w:p>
    <w:p w:rsidR="00326C57" w:rsidRDefault="00D65A8A" w:rsidP="00326C57">
      <w:pPr>
        <w:ind w:firstLineChars="300" w:firstLine="900"/>
        <w:mirrorIndents/>
        <w:rPr>
          <w:rFonts w:asciiTheme="minorEastAsia" w:hAnsiTheme="minorEastAsia"/>
          <w:sz w:val="30"/>
          <w:szCs w:val="30"/>
        </w:rPr>
      </w:pPr>
      <w:r w:rsidRPr="00F10C15">
        <w:rPr>
          <w:rFonts w:asciiTheme="minorEastAsia" w:hAnsiTheme="minorEastAsia" w:hint="eastAsia"/>
          <w:sz w:val="30"/>
          <w:szCs w:val="30"/>
        </w:rPr>
        <w:t>学院监督联系方式：</w:t>
      </w:r>
    </w:p>
    <w:p w:rsidR="00D65A8A" w:rsidRPr="00F10C15" w:rsidRDefault="001378E0" w:rsidP="00326C57">
      <w:pPr>
        <w:ind w:firstLineChars="300" w:firstLine="900"/>
        <w:mirrorIndents/>
        <w:rPr>
          <w:rFonts w:asciiTheme="minorEastAsia" w:hAnsiTheme="minorEastAsia"/>
          <w:sz w:val="30"/>
          <w:szCs w:val="30"/>
        </w:rPr>
      </w:pPr>
      <w:r w:rsidRPr="00F10C15">
        <w:rPr>
          <w:rFonts w:asciiTheme="minorEastAsia" w:hAnsiTheme="minorEastAsia" w:hint="eastAsia"/>
          <w:sz w:val="30"/>
          <w:szCs w:val="30"/>
        </w:rPr>
        <w:t>联系人：曹老师</w:t>
      </w:r>
      <w:r w:rsidR="00ED1F2A">
        <w:rPr>
          <w:rFonts w:asciiTheme="minorEastAsia" w:hAnsiTheme="minorEastAsia" w:hint="eastAsia"/>
          <w:sz w:val="30"/>
          <w:szCs w:val="30"/>
        </w:rPr>
        <w:t>；</w:t>
      </w:r>
      <w:r w:rsidR="00D65A8A" w:rsidRPr="00F10C15">
        <w:rPr>
          <w:rFonts w:asciiTheme="minorEastAsia" w:hAnsiTheme="minorEastAsia" w:hint="eastAsia"/>
          <w:sz w:val="30"/>
          <w:szCs w:val="30"/>
        </w:rPr>
        <w:t>电子信箱：gtcao</w:t>
      </w:r>
      <w:hyperlink r:id="rId12" w:history="1">
        <w:r w:rsidR="00D65A8A" w:rsidRPr="00F10C15">
          <w:rPr>
            <w:rFonts w:asciiTheme="minorEastAsia" w:hAnsiTheme="minorEastAsia" w:hint="eastAsia"/>
            <w:sz w:val="30"/>
            <w:szCs w:val="30"/>
          </w:rPr>
          <w:t>@sei.ecnu.edu.cn</w:t>
        </w:r>
      </w:hyperlink>
      <w:r w:rsidR="00326C57">
        <w:rPr>
          <w:rFonts w:asciiTheme="minorEastAsia" w:hAnsiTheme="minorEastAsia" w:hint="eastAsia"/>
          <w:sz w:val="30"/>
          <w:szCs w:val="30"/>
        </w:rPr>
        <w:t>；监督</w:t>
      </w:r>
      <w:r w:rsidR="00D65A8A" w:rsidRPr="00F10C15">
        <w:rPr>
          <w:rFonts w:asciiTheme="minorEastAsia" w:hAnsiTheme="minorEastAsia" w:hint="eastAsia"/>
          <w:sz w:val="30"/>
          <w:szCs w:val="30"/>
        </w:rPr>
        <w:t>电话：021-62232557</w:t>
      </w:r>
      <w:r w:rsidR="00B748B3">
        <w:rPr>
          <w:rFonts w:asciiTheme="minorEastAsia" w:hAnsiTheme="minorEastAsia" w:hint="eastAsia"/>
          <w:sz w:val="30"/>
          <w:szCs w:val="30"/>
        </w:rPr>
        <w:t>。</w:t>
      </w:r>
    </w:p>
    <w:p w:rsidR="00D65A8A" w:rsidRPr="00F10C15" w:rsidRDefault="00D65A8A" w:rsidP="00D65A8A">
      <w:pPr>
        <w:spacing w:line="276" w:lineRule="auto"/>
        <w:jc w:val="left"/>
        <w:rPr>
          <w:rFonts w:asciiTheme="minorEastAsia" w:hAnsiTheme="minorEastAsia"/>
          <w:sz w:val="30"/>
          <w:szCs w:val="30"/>
        </w:rPr>
      </w:pPr>
    </w:p>
    <w:p w:rsidR="00E86359" w:rsidRPr="00F10C15" w:rsidRDefault="00E86359">
      <w:pPr>
        <w:rPr>
          <w:rFonts w:asciiTheme="minorEastAsia" w:hAnsiTheme="minorEastAsia"/>
          <w:sz w:val="30"/>
          <w:szCs w:val="30"/>
        </w:rPr>
      </w:pPr>
    </w:p>
    <w:p w:rsidR="00E86359" w:rsidRPr="00F10C15" w:rsidRDefault="00F22F09">
      <w:pPr>
        <w:jc w:val="right"/>
        <w:rPr>
          <w:rFonts w:asciiTheme="minorEastAsia" w:hAnsiTheme="minorEastAsia"/>
          <w:sz w:val="30"/>
          <w:szCs w:val="30"/>
        </w:rPr>
      </w:pPr>
      <w:r w:rsidRPr="00F10C15">
        <w:rPr>
          <w:rFonts w:asciiTheme="minorEastAsia" w:hAnsiTheme="minorEastAsia" w:hint="eastAsia"/>
          <w:sz w:val="30"/>
          <w:szCs w:val="30"/>
        </w:rPr>
        <w:t xml:space="preserve">软件工程学院 </w:t>
      </w:r>
    </w:p>
    <w:p w:rsidR="00E86359" w:rsidRPr="00F10C15" w:rsidRDefault="001A7FEF">
      <w:pPr>
        <w:jc w:val="right"/>
        <w:rPr>
          <w:rFonts w:asciiTheme="minorEastAsia" w:hAnsiTheme="minorEastAsia"/>
          <w:sz w:val="30"/>
          <w:szCs w:val="30"/>
        </w:rPr>
      </w:pPr>
      <w:r w:rsidRPr="00F10C15">
        <w:rPr>
          <w:rFonts w:asciiTheme="minorEastAsia" w:hAnsiTheme="minorEastAsia"/>
          <w:sz w:val="30"/>
          <w:szCs w:val="30"/>
        </w:rPr>
        <w:lastRenderedPageBreak/>
        <w:t>2022</w:t>
      </w:r>
      <w:r w:rsidR="00F22F09" w:rsidRPr="00F10C15">
        <w:rPr>
          <w:rFonts w:asciiTheme="minorEastAsia" w:hAnsiTheme="minorEastAsia" w:hint="eastAsia"/>
          <w:sz w:val="30"/>
          <w:szCs w:val="30"/>
        </w:rPr>
        <w:t>年</w:t>
      </w:r>
      <w:r w:rsidR="00833935" w:rsidRPr="00F10C15">
        <w:rPr>
          <w:rFonts w:asciiTheme="minorEastAsia" w:hAnsiTheme="minorEastAsia"/>
          <w:sz w:val="30"/>
          <w:szCs w:val="30"/>
        </w:rPr>
        <w:t>4</w:t>
      </w:r>
      <w:r w:rsidR="00F22F09" w:rsidRPr="00F10C15">
        <w:rPr>
          <w:rFonts w:asciiTheme="minorEastAsia" w:hAnsiTheme="minorEastAsia" w:hint="eastAsia"/>
          <w:sz w:val="30"/>
          <w:szCs w:val="30"/>
        </w:rPr>
        <w:t>月</w:t>
      </w:r>
      <w:r w:rsidR="00D8194B">
        <w:rPr>
          <w:rFonts w:asciiTheme="minorEastAsia" w:hAnsiTheme="minorEastAsia"/>
          <w:sz w:val="30"/>
          <w:szCs w:val="30"/>
        </w:rPr>
        <w:t>3</w:t>
      </w:r>
      <w:r w:rsidR="00F22F09" w:rsidRPr="00F10C15">
        <w:rPr>
          <w:rFonts w:asciiTheme="minorEastAsia" w:hAnsiTheme="minorEastAsia" w:hint="eastAsia"/>
          <w:sz w:val="30"/>
          <w:szCs w:val="30"/>
        </w:rPr>
        <w:t>日</w:t>
      </w:r>
    </w:p>
    <w:p w:rsidR="00E86359" w:rsidRPr="00F10C15" w:rsidRDefault="00E86359">
      <w:pPr>
        <w:jc w:val="right"/>
        <w:rPr>
          <w:rFonts w:asciiTheme="minorEastAsia" w:hAnsiTheme="minorEastAsia"/>
          <w:sz w:val="30"/>
          <w:szCs w:val="30"/>
        </w:rPr>
      </w:pPr>
    </w:p>
    <w:p w:rsidR="00E86359" w:rsidRPr="00F10C15" w:rsidRDefault="00E86359">
      <w:pPr>
        <w:jc w:val="right"/>
        <w:rPr>
          <w:rFonts w:asciiTheme="minorEastAsia" w:hAnsiTheme="minorEastAsia"/>
          <w:sz w:val="30"/>
          <w:szCs w:val="30"/>
        </w:rPr>
      </w:pPr>
    </w:p>
    <w:p w:rsidR="00E86359" w:rsidRPr="00F10C15" w:rsidRDefault="00E86359">
      <w:pPr>
        <w:jc w:val="right"/>
        <w:rPr>
          <w:rFonts w:asciiTheme="minorEastAsia" w:hAnsiTheme="minorEastAsia"/>
          <w:sz w:val="30"/>
          <w:szCs w:val="30"/>
        </w:rPr>
      </w:pPr>
    </w:p>
    <w:p w:rsidR="00E86359" w:rsidRPr="00F10C15" w:rsidRDefault="00E86359">
      <w:pPr>
        <w:jc w:val="right"/>
        <w:rPr>
          <w:rFonts w:asciiTheme="minorEastAsia" w:hAnsiTheme="minorEastAsia"/>
          <w:color w:val="FF0000"/>
          <w:sz w:val="30"/>
          <w:szCs w:val="30"/>
        </w:rPr>
      </w:pPr>
    </w:p>
    <w:p w:rsidR="00E86359" w:rsidRPr="00F10C15" w:rsidRDefault="00E86359">
      <w:pPr>
        <w:jc w:val="right"/>
        <w:rPr>
          <w:rFonts w:asciiTheme="minorEastAsia" w:hAnsiTheme="minorEastAsia"/>
          <w:color w:val="FF0000"/>
          <w:sz w:val="28"/>
        </w:rPr>
      </w:pPr>
    </w:p>
    <w:p w:rsidR="00E86359" w:rsidRPr="00F10C15" w:rsidRDefault="00E86359">
      <w:pPr>
        <w:jc w:val="right"/>
        <w:rPr>
          <w:rFonts w:asciiTheme="minorEastAsia" w:hAnsiTheme="minorEastAsia"/>
          <w:color w:val="FF0000"/>
          <w:sz w:val="28"/>
        </w:rPr>
      </w:pPr>
    </w:p>
    <w:p w:rsidR="00E86359" w:rsidRPr="00F10C15" w:rsidRDefault="00E86359">
      <w:pPr>
        <w:jc w:val="right"/>
        <w:rPr>
          <w:rFonts w:asciiTheme="minorEastAsia" w:hAnsiTheme="minorEastAsia"/>
          <w:color w:val="FF0000"/>
          <w:sz w:val="28"/>
        </w:rPr>
      </w:pPr>
    </w:p>
    <w:p w:rsidR="00E86359" w:rsidRPr="00F10C15" w:rsidRDefault="00E86359">
      <w:pPr>
        <w:jc w:val="right"/>
        <w:rPr>
          <w:rFonts w:asciiTheme="minorEastAsia" w:hAnsiTheme="minorEastAsia"/>
          <w:color w:val="FF0000"/>
          <w:sz w:val="28"/>
        </w:rPr>
      </w:pPr>
    </w:p>
    <w:p w:rsidR="00E86359" w:rsidRPr="00F10C15" w:rsidRDefault="00E86359">
      <w:pPr>
        <w:jc w:val="right"/>
        <w:rPr>
          <w:rFonts w:asciiTheme="minorEastAsia" w:hAnsiTheme="minorEastAsia"/>
          <w:color w:val="FF0000"/>
          <w:sz w:val="28"/>
        </w:rPr>
      </w:pPr>
    </w:p>
    <w:p w:rsidR="00E86359" w:rsidRPr="00F10C15" w:rsidRDefault="00E86359">
      <w:pPr>
        <w:spacing w:line="360" w:lineRule="auto"/>
        <w:rPr>
          <w:rFonts w:asciiTheme="minorEastAsia" w:hAnsiTheme="minorEastAsia" w:cs="宋体"/>
          <w:sz w:val="28"/>
          <w:szCs w:val="28"/>
        </w:rPr>
      </w:pPr>
    </w:p>
    <w:p w:rsidR="00E86359" w:rsidRPr="00F10C15" w:rsidRDefault="00E86359">
      <w:pPr>
        <w:spacing w:line="360" w:lineRule="auto"/>
        <w:jc w:val="center"/>
        <w:rPr>
          <w:rFonts w:asciiTheme="minorEastAsia" w:hAnsiTheme="minorEastAsia" w:cs="宋体"/>
          <w:b/>
          <w:bCs/>
          <w:sz w:val="28"/>
          <w:szCs w:val="28"/>
        </w:rPr>
      </w:pPr>
    </w:p>
    <w:p w:rsidR="00E86359" w:rsidRPr="00F10C15" w:rsidRDefault="00F22F09">
      <w:pPr>
        <w:ind w:firstLineChars="50" w:firstLine="105"/>
        <w:jc w:val="center"/>
        <w:rPr>
          <w:rFonts w:asciiTheme="minorEastAsia" w:hAnsiTheme="minorEastAsia" w:cs="Times New Roman"/>
          <w:szCs w:val="21"/>
        </w:rPr>
      </w:pPr>
      <w:r w:rsidRPr="00F10C15">
        <w:rPr>
          <w:rFonts w:asciiTheme="minorEastAsia" w:hAnsiTheme="minorEastAsia" w:cs="Times New Roman"/>
          <w:noProof/>
          <w:szCs w:val="21"/>
        </w:rPr>
        <w:drawing>
          <wp:inline distT="0" distB="0" distL="0" distR="0">
            <wp:extent cx="1460500" cy="249555"/>
            <wp:effectExtent l="19050" t="0" r="6350" b="0"/>
            <wp:docPr id="2" name="图片 2" descr="C:\Users\liuy\AppData\Local\Temp\ksohtml\wps12B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iuy\AppData\Local\Temp\ksohtml\wps12BB.tmp.png"/>
                    <pic:cNvPicPr>
                      <a:picLocks noChangeAspect="1" noChangeArrowheads="1"/>
                    </pic:cNvPicPr>
                  </pic:nvPicPr>
                  <pic:blipFill>
                    <a:blip r:embed="rId13"/>
                    <a:srcRect/>
                    <a:stretch>
                      <a:fillRect/>
                    </a:stretch>
                  </pic:blipFill>
                  <pic:spPr>
                    <a:xfrm>
                      <a:off x="0" y="0"/>
                      <a:ext cx="1460500" cy="249555"/>
                    </a:xfrm>
                    <a:prstGeom prst="rect">
                      <a:avLst/>
                    </a:prstGeom>
                    <a:noFill/>
                    <a:ln w="9525" cmpd="sng">
                      <a:noFill/>
                      <a:miter lim="800000"/>
                      <a:headEnd/>
                      <a:tailEnd/>
                    </a:ln>
                  </pic:spPr>
                </pic:pic>
              </a:graphicData>
            </a:graphic>
          </wp:inline>
        </w:drawing>
      </w:r>
    </w:p>
    <w:p w:rsidR="00E86359" w:rsidRPr="00F10C15" w:rsidRDefault="00F22F09">
      <w:pPr>
        <w:jc w:val="center"/>
        <w:rPr>
          <w:rFonts w:asciiTheme="minorEastAsia" w:hAnsiTheme="minorEastAsia" w:cs="Times New Roman"/>
          <w:sz w:val="28"/>
          <w:szCs w:val="28"/>
        </w:rPr>
      </w:pPr>
      <w:r w:rsidRPr="00F10C15">
        <w:rPr>
          <w:rFonts w:asciiTheme="minorEastAsia" w:hAnsiTheme="minorEastAsia" w:cs="Times New Roman" w:hint="eastAsia"/>
          <w:b/>
          <w:sz w:val="28"/>
          <w:szCs w:val="28"/>
        </w:rPr>
        <w:t>非全日制硕士研究生调剂复试申请表</w:t>
      </w:r>
    </w:p>
    <w:p w:rsidR="00E86359" w:rsidRPr="00F10C15" w:rsidRDefault="00E86359">
      <w:pPr>
        <w:ind w:firstLineChars="100" w:firstLine="240"/>
        <w:rPr>
          <w:rFonts w:asciiTheme="minorEastAsia" w:hAnsiTheme="minorEastAsia" w:cs="Times New Roman"/>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969"/>
        <w:gridCol w:w="969"/>
        <w:gridCol w:w="1106"/>
        <w:gridCol w:w="696"/>
        <w:gridCol w:w="1522"/>
        <w:gridCol w:w="1995"/>
      </w:tblGrid>
      <w:tr w:rsidR="00E86359" w:rsidRPr="00F10C15">
        <w:tc>
          <w:tcPr>
            <w:tcW w:w="1215" w:type="dxa"/>
            <w:vAlign w:val="center"/>
          </w:tcPr>
          <w:p w:rsidR="00E86359" w:rsidRPr="00F10C15" w:rsidRDefault="00F22F09">
            <w:pPr>
              <w:jc w:val="center"/>
              <w:rPr>
                <w:rFonts w:asciiTheme="minorEastAsia" w:hAnsiTheme="minorEastAsia" w:cs="Times New Roman"/>
                <w:b/>
                <w:bCs/>
                <w:szCs w:val="21"/>
              </w:rPr>
            </w:pPr>
            <w:r w:rsidRPr="00F10C15">
              <w:rPr>
                <w:rFonts w:asciiTheme="minorEastAsia" w:hAnsiTheme="minorEastAsia" w:cs="Times New Roman" w:hint="eastAsia"/>
                <w:b/>
                <w:bCs/>
                <w:szCs w:val="21"/>
              </w:rPr>
              <w:t>考生编号</w:t>
            </w:r>
          </w:p>
        </w:tc>
        <w:tc>
          <w:tcPr>
            <w:tcW w:w="3044" w:type="dxa"/>
            <w:gridSpan w:val="3"/>
          </w:tcPr>
          <w:p w:rsidR="00E86359" w:rsidRPr="00F10C15" w:rsidRDefault="00E86359">
            <w:pPr>
              <w:rPr>
                <w:rFonts w:asciiTheme="minorEastAsia" w:hAnsiTheme="minorEastAsia" w:cs="Times New Roman"/>
                <w:b/>
                <w:bCs/>
                <w:sz w:val="28"/>
                <w:szCs w:val="28"/>
              </w:rPr>
            </w:pPr>
          </w:p>
        </w:tc>
        <w:tc>
          <w:tcPr>
            <w:tcW w:w="696" w:type="dxa"/>
          </w:tcPr>
          <w:p w:rsidR="00E86359" w:rsidRPr="00F10C15" w:rsidRDefault="00F22F09">
            <w:pPr>
              <w:rPr>
                <w:rFonts w:asciiTheme="minorEastAsia" w:hAnsiTheme="minorEastAsia" w:cs="Times New Roman"/>
                <w:b/>
                <w:bCs/>
                <w:szCs w:val="21"/>
              </w:rPr>
            </w:pPr>
            <w:r w:rsidRPr="00F10C15">
              <w:rPr>
                <w:rFonts w:asciiTheme="minorEastAsia" w:hAnsiTheme="minorEastAsia" w:cs="Times New Roman" w:hint="eastAsia"/>
                <w:b/>
                <w:bCs/>
                <w:szCs w:val="21"/>
              </w:rPr>
              <w:t>姓名</w:t>
            </w:r>
          </w:p>
        </w:tc>
        <w:tc>
          <w:tcPr>
            <w:tcW w:w="1522" w:type="dxa"/>
          </w:tcPr>
          <w:p w:rsidR="00E86359" w:rsidRPr="00F10C15" w:rsidRDefault="00E86359">
            <w:pPr>
              <w:rPr>
                <w:rFonts w:asciiTheme="minorEastAsia" w:hAnsiTheme="minorEastAsia" w:cs="Times New Roman"/>
                <w:b/>
                <w:bCs/>
                <w:szCs w:val="21"/>
              </w:rPr>
            </w:pPr>
          </w:p>
        </w:tc>
        <w:tc>
          <w:tcPr>
            <w:tcW w:w="1995" w:type="dxa"/>
            <w:vMerge w:val="restart"/>
          </w:tcPr>
          <w:p w:rsidR="00E86359" w:rsidRPr="00F10C15" w:rsidRDefault="00E86359">
            <w:pPr>
              <w:rPr>
                <w:rFonts w:asciiTheme="minorEastAsia" w:hAnsiTheme="minorEastAsia" w:cs="Times New Roman"/>
                <w:b/>
                <w:bCs/>
                <w:szCs w:val="21"/>
              </w:rPr>
            </w:pPr>
          </w:p>
          <w:p w:rsidR="00E86359" w:rsidRPr="00F10C15" w:rsidRDefault="00F22F09">
            <w:pPr>
              <w:rPr>
                <w:rFonts w:asciiTheme="minorEastAsia" w:hAnsiTheme="minorEastAsia" w:cs="Times New Roman"/>
                <w:b/>
                <w:bCs/>
                <w:szCs w:val="21"/>
              </w:rPr>
            </w:pPr>
            <w:r w:rsidRPr="00F10C15">
              <w:rPr>
                <w:rFonts w:asciiTheme="minorEastAsia" w:hAnsiTheme="minorEastAsia" w:cs="Times New Roman" w:hint="eastAsia"/>
                <w:b/>
                <w:bCs/>
                <w:szCs w:val="21"/>
              </w:rPr>
              <w:t>照片（可以将电子照片贴在此，然后打印，建议用准考证上面的照片）</w:t>
            </w:r>
          </w:p>
        </w:tc>
      </w:tr>
      <w:tr w:rsidR="00E86359" w:rsidRPr="00F10C15">
        <w:tc>
          <w:tcPr>
            <w:tcW w:w="2184" w:type="dxa"/>
            <w:gridSpan w:val="2"/>
            <w:vAlign w:val="center"/>
          </w:tcPr>
          <w:p w:rsidR="00E86359" w:rsidRPr="00F10C15" w:rsidRDefault="00F22F09">
            <w:pPr>
              <w:rPr>
                <w:rFonts w:asciiTheme="minorEastAsia" w:hAnsiTheme="minorEastAsia" w:cs="Times New Roman"/>
                <w:b/>
                <w:bCs/>
                <w:szCs w:val="21"/>
              </w:rPr>
            </w:pPr>
            <w:r w:rsidRPr="00F10C15">
              <w:rPr>
                <w:rFonts w:asciiTheme="minorEastAsia" w:hAnsiTheme="minorEastAsia" w:cs="Times New Roman" w:hint="eastAsia"/>
                <w:b/>
                <w:bCs/>
                <w:szCs w:val="21"/>
              </w:rPr>
              <w:t>报考学校及代码</w:t>
            </w:r>
          </w:p>
        </w:tc>
        <w:tc>
          <w:tcPr>
            <w:tcW w:w="2075" w:type="dxa"/>
            <w:gridSpan w:val="2"/>
          </w:tcPr>
          <w:p w:rsidR="00E86359" w:rsidRPr="00F10C15" w:rsidRDefault="00E86359">
            <w:pPr>
              <w:rPr>
                <w:rFonts w:asciiTheme="minorEastAsia" w:hAnsiTheme="minorEastAsia" w:cs="Times New Roman"/>
                <w:b/>
                <w:bCs/>
                <w:sz w:val="28"/>
                <w:szCs w:val="28"/>
              </w:rPr>
            </w:pPr>
          </w:p>
        </w:tc>
        <w:tc>
          <w:tcPr>
            <w:tcW w:w="696" w:type="dxa"/>
          </w:tcPr>
          <w:p w:rsidR="00E86359" w:rsidRPr="00F10C15" w:rsidRDefault="00F22F09">
            <w:pPr>
              <w:rPr>
                <w:rFonts w:asciiTheme="minorEastAsia" w:hAnsiTheme="minorEastAsia" w:cs="Times New Roman"/>
                <w:b/>
                <w:bCs/>
                <w:szCs w:val="21"/>
              </w:rPr>
            </w:pPr>
            <w:r w:rsidRPr="00F10C15">
              <w:rPr>
                <w:rFonts w:asciiTheme="minorEastAsia" w:hAnsiTheme="minorEastAsia" w:cs="Times New Roman" w:hint="eastAsia"/>
                <w:b/>
                <w:bCs/>
                <w:szCs w:val="21"/>
              </w:rPr>
              <w:t>性别</w:t>
            </w:r>
          </w:p>
        </w:tc>
        <w:tc>
          <w:tcPr>
            <w:tcW w:w="1522" w:type="dxa"/>
          </w:tcPr>
          <w:p w:rsidR="00E86359" w:rsidRPr="00F10C15" w:rsidRDefault="00E86359">
            <w:pPr>
              <w:rPr>
                <w:rFonts w:asciiTheme="minorEastAsia" w:hAnsiTheme="minorEastAsia" w:cs="Times New Roman"/>
                <w:b/>
                <w:bCs/>
                <w:szCs w:val="21"/>
              </w:rPr>
            </w:pPr>
          </w:p>
        </w:tc>
        <w:tc>
          <w:tcPr>
            <w:tcW w:w="1995" w:type="dxa"/>
            <w:vMerge/>
          </w:tcPr>
          <w:p w:rsidR="00E86359" w:rsidRPr="00F10C15" w:rsidRDefault="00E86359">
            <w:pPr>
              <w:rPr>
                <w:rFonts w:asciiTheme="minorEastAsia" w:hAnsiTheme="minorEastAsia" w:cs="Times New Roman"/>
                <w:b/>
                <w:bCs/>
                <w:szCs w:val="21"/>
              </w:rPr>
            </w:pPr>
          </w:p>
        </w:tc>
      </w:tr>
      <w:tr w:rsidR="00E86359" w:rsidRPr="00F10C15">
        <w:tc>
          <w:tcPr>
            <w:tcW w:w="2184" w:type="dxa"/>
            <w:gridSpan w:val="2"/>
            <w:vAlign w:val="center"/>
          </w:tcPr>
          <w:p w:rsidR="00E86359" w:rsidRPr="00F10C15" w:rsidRDefault="00F22F09">
            <w:pPr>
              <w:rPr>
                <w:rFonts w:asciiTheme="minorEastAsia" w:hAnsiTheme="minorEastAsia" w:cs="Times New Roman"/>
                <w:szCs w:val="21"/>
              </w:rPr>
            </w:pPr>
            <w:r w:rsidRPr="00F10C15">
              <w:rPr>
                <w:rFonts w:asciiTheme="minorEastAsia" w:hAnsiTheme="minorEastAsia" w:cs="Times New Roman" w:hint="eastAsia"/>
                <w:b/>
                <w:bCs/>
                <w:szCs w:val="21"/>
              </w:rPr>
              <w:t>报考专业及代码</w:t>
            </w:r>
          </w:p>
        </w:tc>
        <w:tc>
          <w:tcPr>
            <w:tcW w:w="4293" w:type="dxa"/>
            <w:gridSpan w:val="4"/>
          </w:tcPr>
          <w:p w:rsidR="00E86359" w:rsidRPr="00F10C15" w:rsidRDefault="00E86359">
            <w:pPr>
              <w:rPr>
                <w:rFonts w:asciiTheme="minorEastAsia" w:hAnsiTheme="minorEastAsia" w:cs="Times New Roman"/>
                <w:sz w:val="28"/>
                <w:szCs w:val="28"/>
              </w:rPr>
            </w:pPr>
          </w:p>
        </w:tc>
        <w:tc>
          <w:tcPr>
            <w:tcW w:w="1995" w:type="dxa"/>
            <w:vMerge/>
          </w:tcPr>
          <w:p w:rsidR="00E86359" w:rsidRPr="00F10C15" w:rsidRDefault="00E86359">
            <w:pPr>
              <w:rPr>
                <w:rFonts w:asciiTheme="minorEastAsia" w:hAnsiTheme="minorEastAsia" w:cs="Times New Roman"/>
                <w:szCs w:val="21"/>
              </w:rPr>
            </w:pPr>
          </w:p>
        </w:tc>
      </w:tr>
      <w:tr w:rsidR="00E86359" w:rsidRPr="00F10C15">
        <w:tc>
          <w:tcPr>
            <w:tcW w:w="2184" w:type="dxa"/>
            <w:gridSpan w:val="2"/>
            <w:vAlign w:val="center"/>
          </w:tcPr>
          <w:p w:rsidR="00E86359" w:rsidRPr="00F10C15" w:rsidRDefault="00F22F09">
            <w:pPr>
              <w:rPr>
                <w:rFonts w:asciiTheme="minorEastAsia" w:hAnsiTheme="minorEastAsia" w:cs="Times New Roman"/>
                <w:szCs w:val="21"/>
              </w:rPr>
            </w:pPr>
            <w:r w:rsidRPr="00F10C15">
              <w:rPr>
                <w:rFonts w:asciiTheme="minorEastAsia" w:hAnsiTheme="minorEastAsia" w:cs="Times New Roman" w:hint="eastAsia"/>
                <w:b/>
                <w:bCs/>
                <w:szCs w:val="21"/>
              </w:rPr>
              <w:t>申请院系和专业</w:t>
            </w:r>
          </w:p>
        </w:tc>
        <w:tc>
          <w:tcPr>
            <w:tcW w:w="4293" w:type="dxa"/>
            <w:gridSpan w:val="4"/>
          </w:tcPr>
          <w:p w:rsidR="00E86359" w:rsidRPr="00F10C15" w:rsidRDefault="00E86359">
            <w:pPr>
              <w:rPr>
                <w:rFonts w:asciiTheme="minorEastAsia" w:hAnsiTheme="minorEastAsia" w:cs="Times New Roman"/>
                <w:sz w:val="28"/>
                <w:szCs w:val="28"/>
              </w:rPr>
            </w:pPr>
          </w:p>
        </w:tc>
        <w:tc>
          <w:tcPr>
            <w:tcW w:w="1995" w:type="dxa"/>
            <w:vMerge/>
          </w:tcPr>
          <w:p w:rsidR="00E86359" w:rsidRPr="00F10C15" w:rsidRDefault="00E86359">
            <w:pPr>
              <w:rPr>
                <w:rFonts w:asciiTheme="minorEastAsia" w:hAnsiTheme="minorEastAsia" w:cs="Times New Roman"/>
                <w:szCs w:val="21"/>
              </w:rPr>
            </w:pPr>
          </w:p>
        </w:tc>
      </w:tr>
      <w:tr w:rsidR="00E86359" w:rsidRPr="00F10C15">
        <w:tc>
          <w:tcPr>
            <w:tcW w:w="2184" w:type="dxa"/>
            <w:gridSpan w:val="2"/>
            <w:vAlign w:val="center"/>
          </w:tcPr>
          <w:p w:rsidR="00E86359" w:rsidRPr="00F10C15" w:rsidRDefault="00F22F09">
            <w:pPr>
              <w:rPr>
                <w:rFonts w:asciiTheme="minorEastAsia" w:hAnsiTheme="minorEastAsia" w:cs="Times New Roman"/>
                <w:b/>
                <w:bCs/>
                <w:szCs w:val="21"/>
              </w:rPr>
            </w:pPr>
            <w:r w:rsidRPr="00F10C15">
              <w:rPr>
                <w:rFonts w:asciiTheme="minorEastAsia" w:hAnsiTheme="minorEastAsia" w:cs="Times New Roman" w:hint="eastAsia"/>
                <w:b/>
                <w:bCs/>
                <w:szCs w:val="21"/>
              </w:rPr>
              <w:t>初试科目及成绩</w:t>
            </w:r>
          </w:p>
        </w:tc>
        <w:tc>
          <w:tcPr>
            <w:tcW w:w="6288" w:type="dxa"/>
            <w:gridSpan w:val="5"/>
          </w:tcPr>
          <w:p w:rsidR="00E86359" w:rsidRPr="00F10C15" w:rsidRDefault="00E86359">
            <w:pPr>
              <w:rPr>
                <w:rFonts w:asciiTheme="minorEastAsia" w:hAnsiTheme="minorEastAsia" w:cs="Times New Roman"/>
                <w:sz w:val="28"/>
                <w:szCs w:val="28"/>
              </w:rPr>
            </w:pPr>
          </w:p>
          <w:p w:rsidR="00E86359" w:rsidRPr="00F10C15" w:rsidRDefault="00E86359">
            <w:pPr>
              <w:rPr>
                <w:rFonts w:asciiTheme="minorEastAsia" w:hAnsiTheme="minorEastAsia" w:cs="Times New Roman"/>
                <w:sz w:val="28"/>
                <w:szCs w:val="28"/>
              </w:rPr>
            </w:pPr>
          </w:p>
        </w:tc>
      </w:tr>
      <w:tr w:rsidR="00E86359" w:rsidRPr="00F10C15">
        <w:trPr>
          <w:trHeight w:val="566"/>
        </w:trPr>
        <w:tc>
          <w:tcPr>
            <w:tcW w:w="3153" w:type="dxa"/>
            <w:gridSpan w:val="3"/>
            <w:vAlign w:val="center"/>
          </w:tcPr>
          <w:p w:rsidR="00E86359" w:rsidRPr="00F10C15" w:rsidRDefault="00F22F09">
            <w:pPr>
              <w:rPr>
                <w:rFonts w:asciiTheme="minorEastAsia" w:hAnsiTheme="minorEastAsia" w:cs="Times New Roman"/>
                <w:szCs w:val="21"/>
              </w:rPr>
            </w:pPr>
            <w:r w:rsidRPr="00F10C15">
              <w:rPr>
                <w:rFonts w:asciiTheme="minorEastAsia" w:hAnsiTheme="minorEastAsia" w:cs="Times New Roman" w:hint="eastAsia"/>
                <w:b/>
                <w:bCs/>
                <w:szCs w:val="21"/>
              </w:rPr>
              <w:t>考生就业单位</w:t>
            </w:r>
          </w:p>
        </w:tc>
        <w:tc>
          <w:tcPr>
            <w:tcW w:w="5319" w:type="dxa"/>
            <w:gridSpan w:val="4"/>
          </w:tcPr>
          <w:p w:rsidR="00E86359" w:rsidRPr="00F10C15" w:rsidRDefault="00E86359">
            <w:pPr>
              <w:rPr>
                <w:rFonts w:asciiTheme="minorEastAsia" w:hAnsiTheme="minorEastAsia" w:cs="Times New Roman"/>
                <w:szCs w:val="21"/>
              </w:rPr>
            </w:pPr>
          </w:p>
        </w:tc>
      </w:tr>
      <w:tr w:rsidR="00E86359" w:rsidRPr="00F10C15">
        <w:tc>
          <w:tcPr>
            <w:tcW w:w="3153" w:type="dxa"/>
            <w:gridSpan w:val="3"/>
            <w:vAlign w:val="center"/>
          </w:tcPr>
          <w:p w:rsidR="00E86359" w:rsidRPr="00F10C15" w:rsidRDefault="00F22F09">
            <w:pPr>
              <w:rPr>
                <w:rFonts w:asciiTheme="minorEastAsia" w:hAnsiTheme="minorEastAsia" w:cs="Times New Roman"/>
                <w:b/>
                <w:szCs w:val="21"/>
              </w:rPr>
            </w:pPr>
            <w:r w:rsidRPr="00F10C15">
              <w:rPr>
                <w:rFonts w:asciiTheme="minorEastAsia" w:hAnsiTheme="minorEastAsia" w:cs="Times New Roman"/>
                <w:b/>
                <w:szCs w:val="21"/>
              </w:rPr>
              <w:lastRenderedPageBreak/>
              <w:t>就业单位所在地（区、县）</w:t>
            </w:r>
          </w:p>
        </w:tc>
        <w:tc>
          <w:tcPr>
            <w:tcW w:w="5319" w:type="dxa"/>
            <w:gridSpan w:val="4"/>
          </w:tcPr>
          <w:p w:rsidR="00E86359" w:rsidRPr="00F10C15" w:rsidRDefault="00E86359">
            <w:pPr>
              <w:rPr>
                <w:rFonts w:asciiTheme="minorEastAsia" w:hAnsiTheme="minorEastAsia" w:cs="Times New Roman"/>
                <w:b/>
                <w:sz w:val="28"/>
                <w:szCs w:val="28"/>
              </w:rPr>
            </w:pPr>
          </w:p>
        </w:tc>
      </w:tr>
      <w:tr w:rsidR="00E86359" w:rsidRPr="00F10C15">
        <w:tc>
          <w:tcPr>
            <w:tcW w:w="1215" w:type="dxa"/>
            <w:vAlign w:val="center"/>
          </w:tcPr>
          <w:p w:rsidR="00E86359" w:rsidRPr="00F10C15" w:rsidRDefault="00F22F09">
            <w:pPr>
              <w:jc w:val="center"/>
              <w:rPr>
                <w:rFonts w:asciiTheme="minorEastAsia" w:hAnsiTheme="minorEastAsia" w:cs="Times New Roman"/>
                <w:b/>
                <w:bCs/>
                <w:sz w:val="24"/>
                <w:szCs w:val="21"/>
              </w:rPr>
            </w:pPr>
            <w:r w:rsidRPr="00F10C15">
              <w:rPr>
                <w:rFonts w:asciiTheme="minorEastAsia" w:hAnsiTheme="minorEastAsia" w:cs="Times New Roman" w:hint="eastAsia"/>
                <w:b/>
                <w:bCs/>
                <w:sz w:val="24"/>
                <w:szCs w:val="21"/>
              </w:rPr>
              <w:t>考生须知</w:t>
            </w:r>
          </w:p>
        </w:tc>
        <w:tc>
          <w:tcPr>
            <w:tcW w:w="7257" w:type="dxa"/>
            <w:gridSpan w:val="6"/>
          </w:tcPr>
          <w:p w:rsidR="00E86359" w:rsidRPr="00F10C15" w:rsidRDefault="00F22F09">
            <w:pPr>
              <w:spacing w:line="360" w:lineRule="auto"/>
              <w:ind w:firstLineChars="200" w:firstLine="420"/>
              <w:rPr>
                <w:rFonts w:asciiTheme="minorEastAsia" w:hAnsiTheme="minorEastAsia" w:cs="Times New Roman"/>
                <w:szCs w:val="21"/>
              </w:rPr>
            </w:pPr>
            <w:r w:rsidRPr="00F10C15">
              <w:rPr>
                <w:rFonts w:asciiTheme="minorEastAsia" w:hAnsiTheme="minorEastAsia" w:cs="Times New Roman" w:hint="eastAsia"/>
                <w:szCs w:val="21"/>
              </w:rPr>
              <w:t>非全日制研究生工资关系、人事档案、户籍关系、组织关系等不转入甲方；乙方的工资、生活津贴、医疗、保险、交通、住宿等由定向就业单位或乙方本人承担。乙方不享受甲方各类奖学金和助学金。。</w:t>
            </w:r>
          </w:p>
          <w:p w:rsidR="00E86359" w:rsidRPr="00F10C15" w:rsidRDefault="00F22F09">
            <w:pPr>
              <w:spacing w:line="360" w:lineRule="auto"/>
              <w:ind w:firstLineChars="200" w:firstLine="420"/>
              <w:rPr>
                <w:rFonts w:asciiTheme="minorEastAsia" w:hAnsiTheme="minorEastAsia" w:cs="Times New Roman"/>
                <w:szCs w:val="21"/>
              </w:rPr>
            </w:pPr>
            <w:r w:rsidRPr="00F10C15">
              <w:rPr>
                <w:rFonts w:asciiTheme="minorEastAsia" w:hAnsiTheme="minorEastAsia" w:cs="Times New Roman" w:hint="eastAsia"/>
                <w:szCs w:val="21"/>
              </w:rPr>
              <w:t>学生在我校培养期间，乙方应严格遵守法律法规及甲方学籍管理规定等各项规章制度，恪守学术道德，参加规定的学业课程和相应的教育教学环节。</w:t>
            </w:r>
          </w:p>
          <w:p w:rsidR="00E86359" w:rsidRPr="00F10C15" w:rsidRDefault="00F22F09">
            <w:pPr>
              <w:rPr>
                <w:rFonts w:asciiTheme="minorEastAsia" w:hAnsiTheme="minorEastAsia" w:cs="Times New Roman"/>
                <w:szCs w:val="21"/>
              </w:rPr>
            </w:pPr>
            <w:r w:rsidRPr="00F10C15">
              <w:rPr>
                <w:rFonts w:asciiTheme="minorEastAsia" w:hAnsiTheme="minorEastAsia" w:cs="Times New Roman" w:hint="eastAsia"/>
                <w:szCs w:val="21"/>
              </w:rPr>
              <w:t xml:space="preserve">                         </w:t>
            </w:r>
          </w:p>
          <w:p w:rsidR="00E86359" w:rsidRPr="00F10C15" w:rsidRDefault="00F22F09">
            <w:pPr>
              <w:ind w:firstLineChars="1500" w:firstLine="3150"/>
              <w:rPr>
                <w:rFonts w:asciiTheme="minorEastAsia" w:hAnsiTheme="minorEastAsia" w:cs="Times New Roman"/>
                <w:szCs w:val="21"/>
              </w:rPr>
            </w:pPr>
            <w:r w:rsidRPr="00F10C15">
              <w:rPr>
                <w:rFonts w:asciiTheme="minorEastAsia" w:hAnsiTheme="minorEastAsia" w:cs="Times New Roman" w:hint="eastAsia"/>
                <w:szCs w:val="21"/>
              </w:rPr>
              <w:t xml:space="preserve">        </w:t>
            </w:r>
            <w:r w:rsidRPr="00F10C15">
              <w:rPr>
                <w:rFonts w:asciiTheme="minorEastAsia" w:hAnsiTheme="minorEastAsia" w:cs="Times New Roman"/>
                <w:szCs w:val="21"/>
              </w:rPr>
              <w:t xml:space="preserve"> </w:t>
            </w:r>
            <w:r w:rsidRPr="00F10C15">
              <w:rPr>
                <w:rFonts w:asciiTheme="minorEastAsia" w:hAnsiTheme="minorEastAsia" w:cs="Times New Roman" w:hint="eastAsia"/>
                <w:szCs w:val="21"/>
              </w:rPr>
              <w:t>考生签名：</w:t>
            </w:r>
          </w:p>
          <w:p w:rsidR="00E86359" w:rsidRPr="00F10C15" w:rsidRDefault="00E86359">
            <w:pPr>
              <w:rPr>
                <w:rFonts w:asciiTheme="minorEastAsia" w:hAnsiTheme="minorEastAsia" w:cs="Times New Roman"/>
                <w:szCs w:val="21"/>
              </w:rPr>
            </w:pPr>
          </w:p>
          <w:p w:rsidR="00E86359" w:rsidRPr="00F10C15" w:rsidRDefault="00F22F09">
            <w:pPr>
              <w:rPr>
                <w:rFonts w:asciiTheme="minorEastAsia" w:hAnsiTheme="minorEastAsia" w:cs="Times New Roman"/>
                <w:sz w:val="24"/>
                <w:szCs w:val="21"/>
              </w:rPr>
            </w:pPr>
            <w:r w:rsidRPr="00F10C15">
              <w:rPr>
                <w:rFonts w:asciiTheme="minorEastAsia" w:hAnsiTheme="minorEastAsia" w:cs="Times New Roman" w:hint="eastAsia"/>
                <w:szCs w:val="21"/>
              </w:rPr>
              <w:t xml:space="preserve">                                     　   年    月    日</w:t>
            </w:r>
          </w:p>
        </w:tc>
      </w:tr>
      <w:tr w:rsidR="00E86359" w:rsidRPr="00F10C15">
        <w:tc>
          <w:tcPr>
            <w:tcW w:w="1215" w:type="dxa"/>
            <w:vAlign w:val="center"/>
          </w:tcPr>
          <w:p w:rsidR="00E86359" w:rsidRPr="00F10C15" w:rsidRDefault="00F22F09">
            <w:pPr>
              <w:jc w:val="center"/>
              <w:rPr>
                <w:rFonts w:asciiTheme="minorEastAsia" w:hAnsiTheme="minorEastAsia" w:cs="Times New Roman"/>
                <w:b/>
                <w:bCs/>
                <w:sz w:val="24"/>
                <w:szCs w:val="21"/>
              </w:rPr>
            </w:pPr>
            <w:r w:rsidRPr="00F10C15">
              <w:rPr>
                <w:rFonts w:asciiTheme="minorEastAsia" w:hAnsiTheme="minorEastAsia" w:cs="Times New Roman" w:hint="eastAsia"/>
                <w:b/>
                <w:bCs/>
                <w:sz w:val="24"/>
                <w:szCs w:val="21"/>
              </w:rPr>
              <w:t>考生</w:t>
            </w:r>
            <w:proofErr w:type="gramStart"/>
            <w:r w:rsidRPr="00F10C15">
              <w:rPr>
                <w:rFonts w:asciiTheme="minorEastAsia" w:hAnsiTheme="minorEastAsia" w:cs="Times New Roman" w:hint="eastAsia"/>
                <w:b/>
                <w:bCs/>
                <w:sz w:val="24"/>
                <w:szCs w:val="21"/>
              </w:rPr>
              <w:t>其他要</w:t>
            </w:r>
            <w:proofErr w:type="gramEnd"/>
            <w:r w:rsidRPr="00F10C15">
              <w:rPr>
                <w:rFonts w:asciiTheme="minorEastAsia" w:hAnsiTheme="minorEastAsia" w:cs="Times New Roman" w:hint="eastAsia"/>
                <w:b/>
                <w:bCs/>
                <w:sz w:val="24"/>
                <w:szCs w:val="21"/>
              </w:rPr>
              <w:t>说明的情况</w:t>
            </w:r>
          </w:p>
        </w:tc>
        <w:tc>
          <w:tcPr>
            <w:tcW w:w="7257" w:type="dxa"/>
            <w:gridSpan w:val="6"/>
          </w:tcPr>
          <w:p w:rsidR="00E86359" w:rsidRPr="00F10C15" w:rsidRDefault="00E86359">
            <w:pPr>
              <w:rPr>
                <w:rFonts w:asciiTheme="minorEastAsia" w:hAnsiTheme="minorEastAsia" w:cs="Times New Roman"/>
                <w:sz w:val="24"/>
                <w:szCs w:val="21"/>
              </w:rPr>
            </w:pPr>
          </w:p>
          <w:p w:rsidR="00E86359" w:rsidRPr="00F10C15" w:rsidRDefault="00E86359">
            <w:pPr>
              <w:rPr>
                <w:rFonts w:asciiTheme="minorEastAsia" w:hAnsiTheme="minorEastAsia" w:cs="Times New Roman"/>
                <w:sz w:val="24"/>
                <w:szCs w:val="21"/>
              </w:rPr>
            </w:pPr>
          </w:p>
          <w:p w:rsidR="00E86359" w:rsidRPr="00F10C15" w:rsidRDefault="00E86359">
            <w:pPr>
              <w:rPr>
                <w:rFonts w:asciiTheme="minorEastAsia" w:hAnsiTheme="minorEastAsia" w:cs="Times New Roman"/>
                <w:sz w:val="24"/>
                <w:szCs w:val="21"/>
              </w:rPr>
            </w:pPr>
          </w:p>
          <w:p w:rsidR="00E86359" w:rsidRPr="00F10C15" w:rsidRDefault="00E86359">
            <w:pPr>
              <w:rPr>
                <w:rFonts w:asciiTheme="minorEastAsia" w:hAnsiTheme="minorEastAsia" w:cs="Times New Roman"/>
                <w:sz w:val="24"/>
                <w:szCs w:val="21"/>
              </w:rPr>
            </w:pPr>
          </w:p>
        </w:tc>
      </w:tr>
      <w:tr w:rsidR="00E86359" w:rsidRPr="00F10C15">
        <w:tc>
          <w:tcPr>
            <w:tcW w:w="1215" w:type="dxa"/>
            <w:vAlign w:val="center"/>
          </w:tcPr>
          <w:p w:rsidR="00E86359" w:rsidRPr="00F10C15" w:rsidRDefault="00F22F09">
            <w:pPr>
              <w:jc w:val="center"/>
              <w:rPr>
                <w:rFonts w:asciiTheme="minorEastAsia" w:hAnsiTheme="minorEastAsia" w:cs="Times New Roman"/>
                <w:b/>
                <w:bCs/>
                <w:sz w:val="24"/>
                <w:szCs w:val="21"/>
              </w:rPr>
            </w:pPr>
            <w:r w:rsidRPr="00F10C15">
              <w:rPr>
                <w:rFonts w:asciiTheme="minorEastAsia" w:hAnsiTheme="minorEastAsia" w:cs="Times New Roman" w:hint="eastAsia"/>
                <w:b/>
                <w:bCs/>
                <w:sz w:val="24"/>
                <w:szCs w:val="21"/>
              </w:rPr>
              <w:t>招生院系意见</w:t>
            </w:r>
          </w:p>
        </w:tc>
        <w:tc>
          <w:tcPr>
            <w:tcW w:w="7257" w:type="dxa"/>
            <w:gridSpan w:val="6"/>
          </w:tcPr>
          <w:p w:rsidR="00E86359" w:rsidRPr="00F10C15" w:rsidRDefault="00E86359">
            <w:pPr>
              <w:rPr>
                <w:rFonts w:asciiTheme="minorEastAsia" w:hAnsiTheme="minorEastAsia" w:cs="Times New Roman"/>
                <w:sz w:val="24"/>
                <w:szCs w:val="21"/>
              </w:rPr>
            </w:pPr>
          </w:p>
          <w:p w:rsidR="00E86359" w:rsidRPr="00F10C15" w:rsidRDefault="00E86359">
            <w:pPr>
              <w:rPr>
                <w:rFonts w:asciiTheme="minorEastAsia" w:hAnsiTheme="minorEastAsia" w:cs="Times New Roman"/>
                <w:sz w:val="24"/>
                <w:szCs w:val="21"/>
              </w:rPr>
            </w:pPr>
          </w:p>
          <w:p w:rsidR="00E86359" w:rsidRPr="00F10C15" w:rsidRDefault="00F22F09">
            <w:pPr>
              <w:rPr>
                <w:rFonts w:asciiTheme="minorEastAsia" w:hAnsiTheme="minorEastAsia" w:cs="Times New Roman"/>
                <w:sz w:val="24"/>
                <w:szCs w:val="21"/>
              </w:rPr>
            </w:pPr>
            <w:r w:rsidRPr="00F10C15">
              <w:rPr>
                <w:rFonts w:asciiTheme="minorEastAsia" w:hAnsiTheme="minorEastAsia" w:cs="Times New Roman" w:hint="eastAsia"/>
                <w:sz w:val="24"/>
                <w:szCs w:val="21"/>
              </w:rPr>
              <w:t xml:space="preserve">                                      年     月   日</w:t>
            </w:r>
          </w:p>
        </w:tc>
      </w:tr>
    </w:tbl>
    <w:p w:rsidR="00E86359" w:rsidRPr="00F10C15" w:rsidRDefault="00E86359">
      <w:pPr>
        <w:rPr>
          <w:rFonts w:asciiTheme="minorEastAsia" w:hAnsiTheme="minorEastAsia" w:cs="Times New Roman"/>
          <w:szCs w:val="24"/>
        </w:rPr>
      </w:pPr>
    </w:p>
    <w:p w:rsidR="00F22F09" w:rsidRPr="00F10C15" w:rsidRDefault="00F22F09">
      <w:pPr>
        <w:rPr>
          <w:rFonts w:asciiTheme="minorEastAsia" w:hAnsiTheme="minorEastAsia" w:cs="Times New Roman"/>
          <w:szCs w:val="24"/>
        </w:rPr>
      </w:pPr>
    </w:p>
    <w:p w:rsidR="00F22F09" w:rsidRPr="00F10C15" w:rsidRDefault="00F22F09">
      <w:pPr>
        <w:rPr>
          <w:rFonts w:asciiTheme="minorEastAsia" w:hAnsiTheme="minorEastAsia" w:cs="Times New Roman"/>
          <w:szCs w:val="24"/>
        </w:rPr>
      </w:pPr>
    </w:p>
    <w:p w:rsidR="00F22F09" w:rsidRPr="00F10C15" w:rsidRDefault="00F22F09">
      <w:pPr>
        <w:rPr>
          <w:rFonts w:asciiTheme="minorEastAsia" w:hAnsiTheme="minorEastAsia" w:cs="Times New Roman"/>
          <w:szCs w:val="24"/>
        </w:rPr>
      </w:pPr>
    </w:p>
    <w:p w:rsidR="00F22F09" w:rsidRPr="00F10C15" w:rsidRDefault="00F22F09" w:rsidP="00F22F09">
      <w:pPr>
        <w:spacing w:line="360" w:lineRule="auto"/>
        <w:jc w:val="center"/>
        <w:rPr>
          <w:rFonts w:asciiTheme="minorEastAsia" w:hAnsiTheme="minorEastAsia" w:cs="宋体"/>
          <w:b/>
          <w:bCs/>
          <w:sz w:val="28"/>
          <w:szCs w:val="28"/>
        </w:rPr>
      </w:pPr>
      <w:r w:rsidRPr="00F10C15">
        <w:rPr>
          <w:rFonts w:asciiTheme="minorEastAsia" w:hAnsiTheme="minorEastAsia" w:cs="宋体" w:hint="eastAsia"/>
          <w:b/>
          <w:bCs/>
          <w:sz w:val="28"/>
          <w:szCs w:val="28"/>
        </w:rPr>
        <w:t>华东师范大学非全日制硕士研究生拟录取知情书</w:t>
      </w:r>
    </w:p>
    <w:p w:rsidR="00F22F09" w:rsidRPr="00F10C15" w:rsidRDefault="00F22F09" w:rsidP="00F22F09">
      <w:pPr>
        <w:spacing w:line="360" w:lineRule="auto"/>
        <w:jc w:val="center"/>
        <w:rPr>
          <w:rFonts w:asciiTheme="minorEastAsia" w:hAnsiTheme="minorEastAsia" w:cs="宋体"/>
          <w:b/>
          <w:bCs/>
          <w:szCs w:val="21"/>
        </w:rPr>
      </w:pPr>
    </w:p>
    <w:p w:rsidR="00F22F09" w:rsidRPr="00F10C15" w:rsidRDefault="00F22F09" w:rsidP="00F22F09">
      <w:pPr>
        <w:spacing w:line="360" w:lineRule="auto"/>
        <w:ind w:firstLineChars="50" w:firstLine="120"/>
        <w:rPr>
          <w:rFonts w:asciiTheme="minorEastAsia" w:hAnsiTheme="minorEastAsia" w:cs="宋体"/>
          <w:b/>
          <w:bCs/>
          <w:sz w:val="24"/>
          <w:szCs w:val="21"/>
        </w:rPr>
      </w:pPr>
      <w:r w:rsidRPr="00F10C15">
        <w:rPr>
          <w:rFonts w:asciiTheme="minorEastAsia" w:hAnsiTheme="minorEastAsia" w:cs="宋体" w:hint="eastAsia"/>
          <w:b/>
          <w:bCs/>
          <w:sz w:val="24"/>
          <w:szCs w:val="21"/>
          <w:u w:val="single"/>
        </w:rPr>
        <w:t xml:space="preserve">        </w:t>
      </w:r>
      <w:r w:rsidRPr="00F10C15">
        <w:rPr>
          <w:rFonts w:asciiTheme="minorEastAsia" w:hAnsiTheme="minorEastAsia" w:cs="宋体" w:hint="eastAsia"/>
          <w:b/>
          <w:bCs/>
          <w:sz w:val="24"/>
          <w:szCs w:val="21"/>
        </w:rPr>
        <w:t>考生：</w:t>
      </w:r>
    </w:p>
    <w:p w:rsidR="00F22F09" w:rsidRPr="00F10C15" w:rsidRDefault="00F22F09" w:rsidP="00F22F09">
      <w:pPr>
        <w:spacing w:line="360" w:lineRule="auto"/>
        <w:ind w:right="-170" w:firstLineChars="242" w:firstLine="581"/>
        <w:rPr>
          <w:rFonts w:asciiTheme="minorEastAsia" w:hAnsiTheme="minorEastAsia" w:cs="宋体"/>
          <w:kern w:val="0"/>
          <w:sz w:val="24"/>
          <w:szCs w:val="24"/>
        </w:rPr>
      </w:pPr>
    </w:p>
    <w:p w:rsidR="00F22F09" w:rsidRPr="00F10C15" w:rsidRDefault="00F22F09" w:rsidP="00F22F09">
      <w:pPr>
        <w:spacing w:line="360" w:lineRule="auto"/>
        <w:ind w:right="-170" w:firstLineChars="242" w:firstLine="581"/>
        <w:rPr>
          <w:rFonts w:asciiTheme="minorEastAsia" w:hAnsiTheme="minorEastAsia" w:cs="宋体"/>
          <w:kern w:val="0"/>
          <w:sz w:val="24"/>
          <w:szCs w:val="24"/>
          <w:u w:val="single"/>
        </w:rPr>
      </w:pPr>
      <w:r w:rsidRPr="00F10C15">
        <w:rPr>
          <w:rFonts w:asciiTheme="minorEastAsia" w:hAnsiTheme="minorEastAsia" w:cs="宋体" w:hint="eastAsia"/>
          <w:kern w:val="0"/>
          <w:sz w:val="24"/>
          <w:szCs w:val="24"/>
        </w:rPr>
        <w:t>根据你的报考志愿（或调剂意愿）、研究生统考初试成绩和复试情况，我校拟录取你为我校</w:t>
      </w:r>
      <w:r w:rsidRPr="00F10C15">
        <w:rPr>
          <w:rFonts w:asciiTheme="minorEastAsia" w:hAnsiTheme="minorEastAsia" w:cs="宋体" w:hint="eastAsia"/>
          <w:kern w:val="0"/>
          <w:sz w:val="24"/>
          <w:szCs w:val="24"/>
          <w:u w:val="single"/>
        </w:rPr>
        <w:t xml:space="preserve">          </w:t>
      </w:r>
      <w:r w:rsidRPr="00F10C15">
        <w:rPr>
          <w:rFonts w:asciiTheme="minorEastAsia" w:hAnsiTheme="minorEastAsia" w:cs="宋体" w:hint="eastAsia"/>
          <w:kern w:val="0"/>
          <w:sz w:val="24"/>
          <w:szCs w:val="24"/>
        </w:rPr>
        <w:t>（招生单位）</w:t>
      </w:r>
      <w:r w:rsidRPr="00F10C15">
        <w:rPr>
          <w:rFonts w:asciiTheme="minorEastAsia" w:hAnsiTheme="minorEastAsia" w:cs="宋体" w:hint="eastAsia"/>
          <w:kern w:val="0"/>
          <w:sz w:val="24"/>
          <w:szCs w:val="24"/>
          <w:u w:val="single"/>
        </w:rPr>
        <w:t xml:space="preserve">                 </w:t>
      </w:r>
      <w:r w:rsidRPr="00F10C15">
        <w:rPr>
          <w:rFonts w:asciiTheme="minorEastAsia" w:hAnsiTheme="minorEastAsia" w:cs="宋体" w:hint="eastAsia"/>
          <w:kern w:val="0"/>
          <w:sz w:val="24"/>
          <w:szCs w:val="24"/>
        </w:rPr>
        <w:t>（专业学位类别）</w:t>
      </w:r>
    </w:p>
    <w:p w:rsidR="00F22F09" w:rsidRPr="00F10C15" w:rsidRDefault="00F22F09" w:rsidP="00F22F09">
      <w:pPr>
        <w:spacing w:line="360" w:lineRule="auto"/>
        <w:ind w:right="-170"/>
        <w:rPr>
          <w:rFonts w:asciiTheme="minorEastAsia" w:hAnsiTheme="minorEastAsia" w:cs="宋体"/>
          <w:kern w:val="0"/>
          <w:sz w:val="24"/>
          <w:szCs w:val="24"/>
        </w:rPr>
      </w:pPr>
      <w:r w:rsidRPr="00F10C15">
        <w:rPr>
          <w:rFonts w:asciiTheme="minorEastAsia" w:hAnsiTheme="minorEastAsia" w:cs="宋体" w:hint="eastAsia"/>
          <w:kern w:val="0"/>
          <w:sz w:val="24"/>
          <w:szCs w:val="24"/>
          <w:u w:val="single"/>
        </w:rPr>
        <w:t xml:space="preserve">          </w:t>
      </w:r>
      <w:r w:rsidRPr="00F10C15">
        <w:rPr>
          <w:rFonts w:asciiTheme="minorEastAsia" w:hAnsiTheme="minorEastAsia" w:cs="宋体" w:hint="eastAsia"/>
          <w:kern w:val="0"/>
          <w:sz w:val="24"/>
          <w:szCs w:val="24"/>
        </w:rPr>
        <w:t xml:space="preserve">   领域非全日制硕士研究生。学习年限、学习地点、学习时间和学费</w:t>
      </w:r>
    </w:p>
    <w:p w:rsidR="00F22F09" w:rsidRPr="00F10C15" w:rsidRDefault="00F22F09" w:rsidP="00F22F09">
      <w:pPr>
        <w:spacing w:line="360" w:lineRule="auto"/>
        <w:ind w:right="-170"/>
        <w:rPr>
          <w:rFonts w:asciiTheme="minorEastAsia" w:hAnsiTheme="minorEastAsia" w:cs="宋体"/>
          <w:kern w:val="0"/>
          <w:sz w:val="24"/>
          <w:szCs w:val="24"/>
        </w:rPr>
      </w:pPr>
      <w:r w:rsidRPr="00F10C15">
        <w:rPr>
          <w:rFonts w:asciiTheme="minorEastAsia" w:hAnsiTheme="minorEastAsia" w:cs="宋体" w:hint="eastAsia"/>
          <w:kern w:val="0"/>
          <w:sz w:val="24"/>
          <w:szCs w:val="24"/>
        </w:rPr>
        <w:t>标准按照我校公布的</w:t>
      </w:r>
      <w:r w:rsidR="001A7FEF" w:rsidRPr="00F10C15">
        <w:rPr>
          <w:rFonts w:asciiTheme="minorEastAsia" w:hAnsiTheme="minorEastAsia" w:cs="宋体" w:hint="eastAsia"/>
          <w:kern w:val="0"/>
          <w:sz w:val="24"/>
          <w:szCs w:val="24"/>
        </w:rPr>
        <w:t>2022</w:t>
      </w:r>
      <w:r w:rsidRPr="00F10C15">
        <w:rPr>
          <w:rFonts w:asciiTheme="minorEastAsia" w:hAnsiTheme="minorEastAsia" w:cs="宋体" w:hint="eastAsia"/>
          <w:kern w:val="0"/>
          <w:sz w:val="24"/>
          <w:szCs w:val="24"/>
        </w:rPr>
        <w:t>年硕士研究生招生简章执行。</w:t>
      </w:r>
    </w:p>
    <w:p w:rsidR="00F22F09" w:rsidRPr="00F10C15" w:rsidRDefault="00F22F09" w:rsidP="00F22F09">
      <w:pPr>
        <w:spacing w:line="360" w:lineRule="auto"/>
        <w:ind w:right="-170" w:firstLineChars="242" w:firstLine="581"/>
        <w:rPr>
          <w:rFonts w:asciiTheme="minorEastAsia" w:hAnsiTheme="minorEastAsia" w:cs="宋体"/>
          <w:kern w:val="0"/>
          <w:sz w:val="24"/>
          <w:szCs w:val="24"/>
        </w:rPr>
      </w:pPr>
      <w:r w:rsidRPr="00F10C15">
        <w:rPr>
          <w:rFonts w:asciiTheme="minorEastAsia" w:hAnsiTheme="minorEastAsia" w:cs="宋体" w:hint="eastAsia"/>
          <w:kern w:val="0"/>
          <w:sz w:val="24"/>
          <w:szCs w:val="24"/>
        </w:rPr>
        <w:t>进校后我校将根据《普通高等学校学生管理规定》对学生进行管理，按培养方案进行培养,学生应严格遵守法律法规及甲方学籍管理规定等各项规章制度，恪守学术道德，参加规定的学业课程和相应的教育教学环节。在我校规定的学习年限内，达到毕业要求的，发给毕业证书；符合学位授予条件的，发给学位证书。</w:t>
      </w:r>
    </w:p>
    <w:p w:rsidR="00F22F09" w:rsidRPr="00F10C15" w:rsidRDefault="00F22F09" w:rsidP="00F22F09">
      <w:pPr>
        <w:spacing w:line="360" w:lineRule="auto"/>
        <w:ind w:right="-170" w:firstLineChars="242" w:firstLine="581"/>
        <w:rPr>
          <w:rFonts w:asciiTheme="minorEastAsia" w:hAnsiTheme="minorEastAsia" w:cs="宋体"/>
          <w:b/>
          <w:bCs/>
          <w:kern w:val="0"/>
          <w:sz w:val="24"/>
          <w:szCs w:val="24"/>
        </w:rPr>
      </w:pPr>
      <w:r w:rsidRPr="00F10C15">
        <w:rPr>
          <w:rFonts w:asciiTheme="minorEastAsia" w:hAnsiTheme="minorEastAsia" w:cs="宋体" w:hint="eastAsia"/>
          <w:kern w:val="0"/>
          <w:sz w:val="24"/>
          <w:szCs w:val="24"/>
        </w:rPr>
        <w:t>对非全日制学习的研究生，我校仅负责学业安排和学籍管理，</w:t>
      </w:r>
      <w:r w:rsidRPr="00F10C15">
        <w:rPr>
          <w:rFonts w:asciiTheme="minorEastAsia" w:hAnsiTheme="minorEastAsia" w:cs="宋体" w:hint="eastAsia"/>
          <w:b/>
          <w:kern w:val="0"/>
          <w:sz w:val="24"/>
          <w:szCs w:val="24"/>
        </w:rPr>
        <w:t>非</w:t>
      </w:r>
      <w:r w:rsidRPr="00F10C15">
        <w:rPr>
          <w:rFonts w:asciiTheme="minorEastAsia" w:hAnsiTheme="minorEastAsia" w:cs="宋体" w:hint="eastAsia"/>
          <w:b/>
          <w:bCs/>
          <w:kern w:val="0"/>
          <w:sz w:val="24"/>
          <w:szCs w:val="24"/>
        </w:rPr>
        <w:t>全日制研究</w:t>
      </w:r>
      <w:r w:rsidRPr="00F10C15">
        <w:rPr>
          <w:rFonts w:asciiTheme="minorEastAsia" w:hAnsiTheme="minorEastAsia" w:cs="宋体" w:hint="eastAsia"/>
          <w:b/>
          <w:bCs/>
          <w:kern w:val="0"/>
          <w:sz w:val="24"/>
          <w:szCs w:val="24"/>
        </w:rPr>
        <w:lastRenderedPageBreak/>
        <w:t>生工资关系、人事档案、户籍关系、组织关系等不转入甲方；乙方的工资、生活津贴、医疗、保险、交通、住宿等由定向就业单位或乙方本人承担。乙方不享受甲方各类奖学金和助学金。</w:t>
      </w:r>
    </w:p>
    <w:p w:rsidR="00F22F09" w:rsidRPr="00F10C15" w:rsidRDefault="00F22F09" w:rsidP="00F22F09">
      <w:pPr>
        <w:spacing w:line="360" w:lineRule="auto"/>
        <w:ind w:right="-170" w:firstLineChars="242" w:firstLine="581"/>
        <w:jc w:val="center"/>
        <w:rPr>
          <w:rFonts w:asciiTheme="minorEastAsia" w:hAnsiTheme="minorEastAsia" w:cs="宋体"/>
          <w:kern w:val="0"/>
          <w:sz w:val="24"/>
          <w:szCs w:val="24"/>
        </w:rPr>
      </w:pPr>
    </w:p>
    <w:p w:rsidR="00F22F09" w:rsidRPr="00F10C15" w:rsidRDefault="00F22F09" w:rsidP="00F22F09">
      <w:pPr>
        <w:spacing w:line="360" w:lineRule="auto"/>
        <w:ind w:right="-170" w:firstLineChars="242" w:firstLine="581"/>
        <w:jc w:val="center"/>
        <w:rPr>
          <w:rFonts w:asciiTheme="minorEastAsia" w:hAnsiTheme="minorEastAsia" w:cs="宋体"/>
          <w:kern w:val="0"/>
          <w:sz w:val="24"/>
          <w:szCs w:val="24"/>
        </w:rPr>
      </w:pPr>
    </w:p>
    <w:p w:rsidR="00F22F09" w:rsidRPr="00F10C15" w:rsidRDefault="00F22F09" w:rsidP="00F22F09">
      <w:pPr>
        <w:spacing w:line="360" w:lineRule="auto"/>
        <w:ind w:right="-170" w:firstLineChars="242" w:firstLine="581"/>
        <w:jc w:val="center"/>
        <w:rPr>
          <w:rFonts w:asciiTheme="minorEastAsia" w:hAnsiTheme="minorEastAsia" w:cs="宋体"/>
          <w:kern w:val="0"/>
          <w:sz w:val="24"/>
          <w:szCs w:val="24"/>
        </w:rPr>
      </w:pPr>
      <w:r w:rsidRPr="00F10C15">
        <w:rPr>
          <w:rFonts w:asciiTheme="minorEastAsia" w:hAnsiTheme="minorEastAsia" w:cs="宋体" w:hint="eastAsia"/>
          <w:kern w:val="0"/>
          <w:sz w:val="24"/>
          <w:szCs w:val="24"/>
        </w:rPr>
        <w:t>考生本人已阅读并知晓(考生本人签名)：</w:t>
      </w:r>
    </w:p>
    <w:p w:rsidR="00F22F09" w:rsidRPr="00F10C15" w:rsidRDefault="00F22F09" w:rsidP="00F22F09">
      <w:pPr>
        <w:spacing w:line="360" w:lineRule="auto"/>
        <w:ind w:firstLineChars="200" w:firstLine="480"/>
        <w:rPr>
          <w:rFonts w:asciiTheme="minorEastAsia" w:hAnsiTheme="minorEastAsia" w:cs="Times New Roman"/>
          <w:kern w:val="0"/>
          <w:sz w:val="24"/>
          <w:szCs w:val="21"/>
        </w:rPr>
      </w:pPr>
      <w:r w:rsidRPr="00F10C15">
        <w:rPr>
          <w:rFonts w:asciiTheme="minorEastAsia" w:hAnsiTheme="minorEastAsia" w:cs="宋体" w:hint="eastAsia"/>
          <w:kern w:val="0"/>
          <w:sz w:val="24"/>
          <w:szCs w:val="24"/>
        </w:rPr>
        <w:t xml:space="preserve">                      </w:t>
      </w:r>
      <w:r w:rsidRPr="00F10C15">
        <w:rPr>
          <w:rFonts w:asciiTheme="minorEastAsia" w:hAnsiTheme="minorEastAsia" w:cs="宋体"/>
          <w:kern w:val="0"/>
          <w:sz w:val="24"/>
          <w:szCs w:val="24"/>
        </w:rPr>
        <w:t xml:space="preserve">             </w:t>
      </w:r>
      <w:r w:rsidRPr="00F10C15">
        <w:rPr>
          <w:rFonts w:asciiTheme="minorEastAsia" w:hAnsiTheme="minorEastAsia" w:cs="宋体" w:hint="eastAsia"/>
          <w:kern w:val="0"/>
          <w:sz w:val="24"/>
          <w:szCs w:val="24"/>
        </w:rPr>
        <w:t xml:space="preserve">   时间：      年 </w:t>
      </w:r>
      <w:r w:rsidRPr="00F10C15">
        <w:rPr>
          <w:rFonts w:asciiTheme="minorEastAsia" w:hAnsiTheme="minorEastAsia" w:cs="宋体"/>
          <w:kern w:val="0"/>
          <w:sz w:val="24"/>
          <w:szCs w:val="24"/>
        </w:rPr>
        <w:t xml:space="preserve">   </w:t>
      </w:r>
      <w:r w:rsidRPr="00F10C15">
        <w:rPr>
          <w:rFonts w:asciiTheme="minorEastAsia" w:hAnsiTheme="minorEastAsia" w:cs="宋体" w:hint="eastAsia"/>
          <w:kern w:val="0"/>
          <w:sz w:val="24"/>
          <w:szCs w:val="24"/>
        </w:rPr>
        <w:t xml:space="preserve">月 </w:t>
      </w:r>
      <w:r w:rsidRPr="00F10C15">
        <w:rPr>
          <w:rFonts w:asciiTheme="minorEastAsia" w:hAnsiTheme="minorEastAsia" w:cs="宋体"/>
          <w:kern w:val="0"/>
          <w:sz w:val="24"/>
          <w:szCs w:val="24"/>
        </w:rPr>
        <w:t xml:space="preserve">    </w:t>
      </w:r>
      <w:r w:rsidRPr="00F10C15">
        <w:rPr>
          <w:rFonts w:asciiTheme="minorEastAsia" w:hAnsiTheme="minorEastAsia" w:cs="宋体" w:hint="eastAsia"/>
          <w:kern w:val="0"/>
          <w:sz w:val="24"/>
          <w:szCs w:val="24"/>
        </w:rPr>
        <w:t xml:space="preserve">日  </w:t>
      </w:r>
    </w:p>
    <w:p w:rsidR="00E86359" w:rsidRPr="00F10C15" w:rsidRDefault="00E86359">
      <w:pPr>
        <w:ind w:right="420"/>
        <w:rPr>
          <w:rFonts w:asciiTheme="minorEastAsia" w:hAnsiTheme="minorEastAsia"/>
        </w:rPr>
      </w:pPr>
    </w:p>
    <w:sectPr w:rsidR="00E86359" w:rsidRPr="00F10C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C2E" w:rsidRDefault="00CB5C2E" w:rsidP="008A19B1">
      <w:r>
        <w:separator/>
      </w:r>
    </w:p>
  </w:endnote>
  <w:endnote w:type="continuationSeparator" w:id="0">
    <w:p w:rsidR="00CB5C2E" w:rsidRDefault="00CB5C2E" w:rsidP="008A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C2E" w:rsidRDefault="00CB5C2E" w:rsidP="008A19B1">
      <w:r>
        <w:separator/>
      </w:r>
    </w:p>
  </w:footnote>
  <w:footnote w:type="continuationSeparator" w:id="0">
    <w:p w:rsidR="00CB5C2E" w:rsidRDefault="00CB5C2E" w:rsidP="008A1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421E7E"/>
    <w:multiLevelType w:val="singleLevel"/>
    <w:tmpl w:val="97421E7E"/>
    <w:lvl w:ilvl="0">
      <w:start w:val="1"/>
      <w:numFmt w:val="decimal"/>
      <w:lvlText w:val="(%1)"/>
      <w:lvlJc w:val="left"/>
      <w:pPr>
        <w:ind w:left="425" w:hanging="425"/>
      </w:pPr>
      <w:rPr>
        <w:rFonts w:hint="default"/>
      </w:rPr>
    </w:lvl>
  </w:abstractNum>
  <w:abstractNum w:abstractNumId="1" w15:restartNumberingAfterBreak="0">
    <w:nsid w:val="03452C64"/>
    <w:multiLevelType w:val="multilevel"/>
    <w:tmpl w:val="03452C6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163BCA"/>
    <w:multiLevelType w:val="singleLevel"/>
    <w:tmpl w:val="05163BCA"/>
    <w:lvl w:ilvl="0">
      <w:start w:val="1"/>
      <w:numFmt w:val="decimal"/>
      <w:lvlText w:val="%1."/>
      <w:lvlJc w:val="left"/>
      <w:pPr>
        <w:ind w:left="425" w:hanging="425"/>
      </w:pPr>
      <w:rPr>
        <w:rFonts w:hint="default"/>
      </w:rPr>
    </w:lvl>
  </w:abstractNum>
  <w:abstractNum w:abstractNumId="3" w15:restartNumberingAfterBreak="0">
    <w:nsid w:val="25D51711"/>
    <w:multiLevelType w:val="multilevel"/>
    <w:tmpl w:val="25D5171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EEFC02"/>
    <w:multiLevelType w:val="singleLevel"/>
    <w:tmpl w:val="36EEFC02"/>
    <w:lvl w:ilvl="0">
      <w:start w:val="1"/>
      <w:numFmt w:val="decimal"/>
      <w:lvlText w:val="%1."/>
      <w:lvlJc w:val="left"/>
      <w:pPr>
        <w:ind w:left="425" w:hanging="425"/>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5C"/>
    <w:rsid w:val="00023176"/>
    <w:rsid w:val="00026F4B"/>
    <w:rsid w:val="000518B2"/>
    <w:rsid w:val="000A284E"/>
    <w:rsid w:val="000A379C"/>
    <w:rsid w:val="000C5EA7"/>
    <w:rsid w:val="001378E0"/>
    <w:rsid w:val="00146566"/>
    <w:rsid w:val="001A7FEF"/>
    <w:rsid w:val="001C5292"/>
    <w:rsid w:val="001D2E21"/>
    <w:rsid w:val="001F6378"/>
    <w:rsid w:val="00217DF6"/>
    <w:rsid w:val="00224372"/>
    <w:rsid w:val="00250B3B"/>
    <w:rsid w:val="002542FE"/>
    <w:rsid w:val="00256899"/>
    <w:rsid w:val="00262094"/>
    <w:rsid w:val="002728E2"/>
    <w:rsid w:val="00291FBE"/>
    <w:rsid w:val="002B4DBF"/>
    <w:rsid w:val="002B51AE"/>
    <w:rsid w:val="002C4000"/>
    <w:rsid w:val="002D1E6C"/>
    <w:rsid w:val="002D2F83"/>
    <w:rsid w:val="002F4F52"/>
    <w:rsid w:val="00326C57"/>
    <w:rsid w:val="00372592"/>
    <w:rsid w:val="00394C78"/>
    <w:rsid w:val="003B6152"/>
    <w:rsid w:val="003B71E5"/>
    <w:rsid w:val="003F49C3"/>
    <w:rsid w:val="0040617C"/>
    <w:rsid w:val="00412739"/>
    <w:rsid w:val="00416717"/>
    <w:rsid w:val="004271C7"/>
    <w:rsid w:val="00446EE9"/>
    <w:rsid w:val="00451BB0"/>
    <w:rsid w:val="00463BC6"/>
    <w:rsid w:val="004821D8"/>
    <w:rsid w:val="004A4664"/>
    <w:rsid w:val="004B3A52"/>
    <w:rsid w:val="004C0B1E"/>
    <w:rsid w:val="004C76FD"/>
    <w:rsid w:val="004D0658"/>
    <w:rsid w:val="004E41AF"/>
    <w:rsid w:val="005153F5"/>
    <w:rsid w:val="00523DE3"/>
    <w:rsid w:val="00536DBE"/>
    <w:rsid w:val="00561095"/>
    <w:rsid w:val="005658EE"/>
    <w:rsid w:val="005675AB"/>
    <w:rsid w:val="005966EC"/>
    <w:rsid w:val="005B2898"/>
    <w:rsid w:val="005C7180"/>
    <w:rsid w:val="005D4B61"/>
    <w:rsid w:val="00607762"/>
    <w:rsid w:val="006111E0"/>
    <w:rsid w:val="006458EA"/>
    <w:rsid w:val="00662F69"/>
    <w:rsid w:val="00683266"/>
    <w:rsid w:val="006A20C9"/>
    <w:rsid w:val="006B03B1"/>
    <w:rsid w:val="006C2BC4"/>
    <w:rsid w:val="006D75EC"/>
    <w:rsid w:val="006D7E29"/>
    <w:rsid w:val="006E5DBF"/>
    <w:rsid w:val="007043EA"/>
    <w:rsid w:val="0071163F"/>
    <w:rsid w:val="00763B37"/>
    <w:rsid w:val="0077106F"/>
    <w:rsid w:val="00772E40"/>
    <w:rsid w:val="007932F6"/>
    <w:rsid w:val="007A472C"/>
    <w:rsid w:val="007A47EC"/>
    <w:rsid w:val="007C33BA"/>
    <w:rsid w:val="007D1719"/>
    <w:rsid w:val="007D69CD"/>
    <w:rsid w:val="007E615D"/>
    <w:rsid w:val="007F65B6"/>
    <w:rsid w:val="008009E5"/>
    <w:rsid w:val="0083389D"/>
    <w:rsid w:val="00833935"/>
    <w:rsid w:val="008409D1"/>
    <w:rsid w:val="0085132A"/>
    <w:rsid w:val="00852329"/>
    <w:rsid w:val="00867C85"/>
    <w:rsid w:val="008919FF"/>
    <w:rsid w:val="008A19B1"/>
    <w:rsid w:val="008E0DE8"/>
    <w:rsid w:val="00912F5B"/>
    <w:rsid w:val="00945AEE"/>
    <w:rsid w:val="00955E0D"/>
    <w:rsid w:val="009661C3"/>
    <w:rsid w:val="0097543C"/>
    <w:rsid w:val="009A146B"/>
    <w:rsid w:val="009A2B2A"/>
    <w:rsid w:val="009A5905"/>
    <w:rsid w:val="009B03E5"/>
    <w:rsid w:val="009B5FBE"/>
    <w:rsid w:val="009F30B7"/>
    <w:rsid w:val="009F6447"/>
    <w:rsid w:val="00A04EB0"/>
    <w:rsid w:val="00A427C9"/>
    <w:rsid w:val="00AA5A80"/>
    <w:rsid w:val="00AA6F81"/>
    <w:rsid w:val="00AA7169"/>
    <w:rsid w:val="00AB0B77"/>
    <w:rsid w:val="00AB156F"/>
    <w:rsid w:val="00AC3294"/>
    <w:rsid w:val="00AC6B71"/>
    <w:rsid w:val="00AE29AA"/>
    <w:rsid w:val="00AE528B"/>
    <w:rsid w:val="00AF0001"/>
    <w:rsid w:val="00AF36A8"/>
    <w:rsid w:val="00B12F89"/>
    <w:rsid w:val="00B2683A"/>
    <w:rsid w:val="00B7164E"/>
    <w:rsid w:val="00B748B3"/>
    <w:rsid w:val="00BA2CCC"/>
    <w:rsid w:val="00BA3502"/>
    <w:rsid w:val="00BE47C6"/>
    <w:rsid w:val="00BF1F82"/>
    <w:rsid w:val="00BF2F4A"/>
    <w:rsid w:val="00C02620"/>
    <w:rsid w:val="00C217B9"/>
    <w:rsid w:val="00C5371F"/>
    <w:rsid w:val="00C56FE4"/>
    <w:rsid w:val="00C636F3"/>
    <w:rsid w:val="00C70714"/>
    <w:rsid w:val="00CB5C2E"/>
    <w:rsid w:val="00CC1E97"/>
    <w:rsid w:val="00CE7D39"/>
    <w:rsid w:val="00D00117"/>
    <w:rsid w:val="00D549BD"/>
    <w:rsid w:val="00D65A8A"/>
    <w:rsid w:val="00D8194B"/>
    <w:rsid w:val="00D93C4F"/>
    <w:rsid w:val="00DB7FFC"/>
    <w:rsid w:val="00DD0383"/>
    <w:rsid w:val="00DE3824"/>
    <w:rsid w:val="00DE7D7D"/>
    <w:rsid w:val="00DF3C8F"/>
    <w:rsid w:val="00DF58DD"/>
    <w:rsid w:val="00DF627A"/>
    <w:rsid w:val="00DF6593"/>
    <w:rsid w:val="00E053ED"/>
    <w:rsid w:val="00E16EED"/>
    <w:rsid w:val="00E20389"/>
    <w:rsid w:val="00E20B3E"/>
    <w:rsid w:val="00E322B2"/>
    <w:rsid w:val="00E412A9"/>
    <w:rsid w:val="00E61E68"/>
    <w:rsid w:val="00E81146"/>
    <w:rsid w:val="00E84664"/>
    <w:rsid w:val="00E86359"/>
    <w:rsid w:val="00E93B8E"/>
    <w:rsid w:val="00EB0139"/>
    <w:rsid w:val="00EB5E49"/>
    <w:rsid w:val="00EB72B7"/>
    <w:rsid w:val="00EC24EF"/>
    <w:rsid w:val="00EC286B"/>
    <w:rsid w:val="00ED1F2A"/>
    <w:rsid w:val="00ED6E25"/>
    <w:rsid w:val="00EF2B5E"/>
    <w:rsid w:val="00F00C20"/>
    <w:rsid w:val="00F05930"/>
    <w:rsid w:val="00F10C15"/>
    <w:rsid w:val="00F16F49"/>
    <w:rsid w:val="00F22F09"/>
    <w:rsid w:val="00F2417A"/>
    <w:rsid w:val="00F400E6"/>
    <w:rsid w:val="00F525EA"/>
    <w:rsid w:val="00F71D3E"/>
    <w:rsid w:val="00F914B7"/>
    <w:rsid w:val="00F95C5C"/>
    <w:rsid w:val="021A2A39"/>
    <w:rsid w:val="02AB13AB"/>
    <w:rsid w:val="03496128"/>
    <w:rsid w:val="071B7630"/>
    <w:rsid w:val="07F252A1"/>
    <w:rsid w:val="09734383"/>
    <w:rsid w:val="099F1F4E"/>
    <w:rsid w:val="0A315DC3"/>
    <w:rsid w:val="0DB33978"/>
    <w:rsid w:val="0E8E211C"/>
    <w:rsid w:val="10B567F2"/>
    <w:rsid w:val="1339570D"/>
    <w:rsid w:val="13571DE7"/>
    <w:rsid w:val="165E14C0"/>
    <w:rsid w:val="16FF0CA4"/>
    <w:rsid w:val="17C13487"/>
    <w:rsid w:val="18A07FBD"/>
    <w:rsid w:val="1BC56675"/>
    <w:rsid w:val="1BF73FD9"/>
    <w:rsid w:val="22BF015E"/>
    <w:rsid w:val="23355027"/>
    <w:rsid w:val="252F437B"/>
    <w:rsid w:val="26DA6964"/>
    <w:rsid w:val="2A0771A7"/>
    <w:rsid w:val="2CAB34E6"/>
    <w:rsid w:val="32EC2141"/>
    <w:rsid w:val="38E16078"/>
    <w:rsid w:val="3A791B74"/>
    <w:rsid w:val="3AE3468F"/>
    <w:rsid w:val="3FFF48DB"/>
    <w:rsid w:val="46857FD8"/>
    <w:rsid w:val="4D7D352B"/>
    <w:rsid w:val="4E7A500B"/>
    <w:rsid w:val="520C5526"/>
    <w:rsid w:val="58F82835"/>
    <w:rsid w:val="59C10E52"/>
    <w:rsid w:val="5A962A4F"/>
    <w:rsid w:val="5BEB2F7D"/>
    <w:rsid w:val="5E8E147C"/>
    <w:rsid w:val="64E73A7F"/>
    <w:rsid w:val="68AF5013"/>
    <w:rsid w:val="6ADE1C32"/>
    <w:rsid w:val="73282C6D"/>
    <w:rsid w:val="76D71A39"/>
    <w:rsid w:val="772B378C"/>
    <w:rsid w:val="773E75C8"/>
    <w:rsid w:val="7B09590D"/>
    <w:rsid w:val="7B235101"/>
    <w:rsid w:val="7C46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30B94"/>
  <w15:docId w15:val="{5312CFF4-6058-47E0-A5F7-2F791184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kern w:val="0"/>
      <w:szCs w:val="21"/>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800080" w:themeColor="followedHyperlink"/>
      <w:u w:val="single"/>
    </w:rPr>
  </w:style>
  <w:style w:type="character" w:styleId="af0">
    <w:name w:val="Hyperlink"/>
    <w:basedOn w:val="a0"/>
    <w:uiPriority w:val="99"/>
    <w:unhideWhenUsed/>
    <w:qFormat/>
    <w:rPr>
      <w:color w:val="0000FF" w:themeColor="hyperlink"/>
      <w:u w:val="single"/>
    </w:rPr>
  </w:style>
  <w:style w:type="paragraph" w:styleId="af1">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日期 字符"/>
    <w:basedOn w:val="a0"/>
    <w:link w:val="a5"/>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a4">
    <w:name w:val="纯文本 字符"/>
    <w:basedOn w:val="a0"/>
    <w:link w:val="a3"/>
    <w:uiPriority w:val="99"/>
    <w:qFormat/>
    <w:rPr>
      <w:rFonts w:ascii="宋体" w:eastAsia="宋体" w:hAnsi="Courier New" w:cs="Times New Roman"/>
      <w:kern w:val="0"/>
      <w:szCs w:val="21"/>
    </w:rPr>
  </w:style>
  <w:style w:type="character" w:styleId="af2">
    <w:name w:val="Unresolved Mention"/>
    <w:basedOn w:val="a0"/>
    <w:uiPriority w:val="99"/>
    <w:semiHidden/>
    <w:unhideWhenUsed/>
    <w:rsid w:val="002F4F52"/>
    <w:rPr>
      <w:color w:val="605E5C"/>
      <w:shd w:val="clear" w:color="auto" w:fill="E1DFDD"/>
    </w:rPr>
  </w:style>
  <w:style w:type="paragraph" w:styleId="HTML">
    <w:name w:val="HTML Preformatted"/>
    <w:basedOn w:val="a"/>
    <w:link w:val="HTML0"/>
    <w:uiPriority w:val="99"/>
    <w:semiHidden/>
    <w:unhideWhenUsed/>
    <w:rsid w:val="007D1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7D1719"/>
    <w:rPr>
      <w:rFonts w:ascii="宋体" w:hAnsi="宋体" w:cs="宋体"/>
      <w:sz w:val="24"/>
      <w:szCs w:val="24"/>
    </w:rPr>
  </w:style>
  <w:style w:type="character" w:styleId="af3">
    <w:name w:val="Strong"/>
    <w:basedOn w:val="a0"/>
    <w:uiPriority w:val="22"/>
    <w:qFormat/>
    <w:rsid w:val="007D1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264722">
      <w:bodyDiv w:val="1"/>
      <w:marLeft w:val="0"/>
      <w:marRight w:val="0"/>
      <w:marTop w:val="0"/>
      <w:marBottom w:val="0"/>
      <w:divBdr>
        <w:top w:val="none" w:sz="0" w:space="0" w:color="auto"/>
        <w:left w:val="none" w:sz="0" w:space="0" w:color="auto"/>
        <w:bottom w:val="none" w:sz="0" w:space="0" w:color="auto"/>
        <w:right w:val="none" w:sz="0" w:space="0" w:color="auto"/>
      </w:divBdr>
    </w:div>
    <w:div w:id="562640141">
      <w:bodyDiv w:val="1"/>
      <w:marLeft w:val="0"/>
      <w:marRight w:val="0"/>
      <w:marTop w:val="0"/>
      <w:marBottom w:val="0"/>
      <w:divBdr>
        <w:top w:val="none" w:sz="0" w:space="0" w:color="auto"/>
        <w:left w:val="none" w:sz="0" w:space="0" w:color="auto"/>
        <w:bottom w:val="none" w:sz="0" w:space="0" w:color="auto"/>
        <w:right w:val="none" w:sz="0" w:space="0" w:color="auto"/>
      </w:divBdr>
    </w:div>
    <w:div w:id="1281953208">
      <w:bodyDiv w:val="1"/>
      <w:marLeft w:val="0"/>
      <w:marRight w:val="0"/>
      <w:marTop w:val="0"/>
      <w:marBottom w:val="0"/>
      <w:divBdr>
        <w:top w:val="none" w:sz="0" w:space="0" w:color="auto"/>
        <w:left w:val="none" w:sz="0" w:space="0" w:color="auto"/>
        <w:bottom w:val="none" w:sz="0" w:space="0" w:color="auto"/>
        <w:right w:val="none" w:sz="0" w:space="0" w:color="auto"/>
      </w:divBdr>
    </w:div>
    <w:div w:id="1611353319">
      <w:bodyDiv w:val="1"/>
      <w:marLeft w:val="0"/>
      <w:marRight w:val="0"/>
      <w:marTop w:val="0"/>
      <w:marBottom w:val="0"/>
      <w:divBdr>
        <w:top w:val="none" w:sz="0" w:space="0" w:color="auto"/>
        <w:left w:val="none" w:sz="0" w:space="0" w:color="auto"/>
        <w:bottom w:val="none" w:sz="0" w:space="0" w:color="auto"/>
        <w:right w:val="none" w:sz="0" w:space="0" w:color="auto"/>
      </w:divBdr>
    </w:div>
    <w:div w:id="1815902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dxu@sei.ecnu.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xu@sei.ecnu.edu.cn&#12289;jiaowang@sei.ecnu.edu.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yjszs.ecnu.edu.cn/system/yjszsxx_detail.asp?id=202203252018018908290810967" TargetMode="External"/><Relationship Id="rId4" Type="http://schemas.openxmlformats.org/officeDocument/2006/relationships/styles" Target="styles.xml"/><Relationship Id="rId9" Type="http://schemas.openxmlformats.org/officeDocument/2006/relationships/hyperlink" Target="https://yjszs.ecnu.edu.cn/system/yjszsxx_detail.asp?id=202103182011006316333310899"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07F31-BE08-4633-93C2-1E8DD3B0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2394</TotalTime>
  <Pages>7</Pages>
  <Words>493</Words>
  <Characters>2816</Characters>
  <Application>Microsoft Office Word</Application>
  <DocSecurity>0</DocSecurity>
  <Lines>23</Lines>
  <Paragraphs>6</Paragraphs>
  <ScaleCrop>false</ScaleCrop>
  <Company>Microsoft</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yshen</dc:creator>
  <cp:lastModifiedBy>软件工程学院 研究生办公室</cp:lastModifiedBy>
  <cp:revision>111</cp:revision>
  <cp:lastPrinted>2017-03-10T02:01:00Z</cp:lastPrinted>
  <dcterms:created xsi:type="dcterms:W3CDTF">2022-03-31T05:19:00Z</dcterms:created>
  <dcterms:modified xsi:type="dcterms:W3CDTF">2022-04-04T07:11:00Z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3CF7CB2A56A64F53A428B21762520E56</vt:lpwstr>
  </property>
</Properties>
</file>