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8F9" w:rsidRDefault="00547C8D">
      <w:pPr>
        <w:ind w:firstLineChars="500" w:firstLine="1606"/>
        <w:rPr>
          <w:rFonts w:ascii="宋体" w:hAnsi="宋体"/>
          <w:b/>
          <w:bCs/>
          <w:sz w:val="32"/>
          <w:szCs w:val="32"/>
        </w:rPr>
      </w:pPr>
      <w:r>
        <w:rPr>
          <w:rFonts w:ascii="宋体" w:hAnsi="宋体" w:hint="eastAsia"/>
          <w:b/>
          <w:bCs/>
          <w:sz w:val="32"/>
          <w:szCs w:val="32"/>
        </w:rPr>
        <w:t>浙江</w:t>
      </w:r>
      <w:r w:rsidR="00A12CF4">
        <w:rPr>
          <w:rFonts w:ascii="宋体" w:hAnsi="宋体" w:hint="eastAsia"/>
          <w:b/>
          <w:bCs/>
          <w:sz w:val="32"/>
          <w:szCs w:val="32"/>
        </w:rPr>
        <w:t>中医药</w:t>
      </w:r>
      <w:r>
        <w:rPr>
          <w:rFonts w:ascii="宋体" w:hAnsi="宋体" w:hint="eastAsia"/>
          <w:b/>
          <w:bCs/>
          <w:sz w:val="32"/>
          <w:szCs w:val="32"/>
        </w:rPr>
        <w:t>大学-</w:t>
      </w:r>
      <w:r>
        <w:rPr>
          <w:rFonts w:ascii="宋体" w:hAnsi="宋体" w:hint="eastAsia"/>
          <w:b/>
          <w:bCs/>
          <w:sz w:val="32"/>
          <w:szCs w:val="32"/>
          <w:u w:val="single"/>
        </w:rPr>
        <w:t xml:space="preserve">                   </w:t>
      </w:r>
    </w:p>
    <w:p w:rsidR="002978F9" w:rsidRDefault="00547C8D">
      <w:pPr>
        <w:jc w:val="center"/>
        <w:rPr>
          <w:rFonts w:ascii="宋体"/>
          <w:b/>
          <w:bCs/>
          <w:color w:val="000000"/>
          <w:sz w:val="32"/>
          <w:szCs w:val="32"/>
        </w:rPr>
      </w:pPr>
      <w:r>
        <w:rPr>
          <w:rFonts w:ascii="宋体" w:hAnsi="宋体" w:hint="eastAsia"/>
          <w:b/>
          <w:bCs/>
          <w:color w:val="000000"/>
          <w:sz w:val="32"/>
          <w:szCs w:val="32"/>
        </w:rPr>
        <w:t>联合培养硕士研究生告知书</w:t>
      </w:r>
    </w:p>
    <w:p w:rsidR="002978F9" w:rsidRDefault="00547C8D">
      <w:pPr>
        <w:ind w:firstLineChars="200" w:firstLine="560"/>
        <w:rPr>
          <w:rStyle w:val="css"/>
          <w:color w:val="000000"/>
          <w:sz w:val="28"/>
          <w:szCs w:val="28"/>
        </w:rPr>
      </w:pPr>
      <w:r>
        <w:rPr>
          <w:rStyle w:val="css"/>
          <w:rFonts w:hint="eastAsia"/>
          <w:color w:val="000000"/>
          <w:sz w:val="28"/>
          <w:szCs w:val="28"/>
        </w:rPr>
        <w:t>根据学校间联合培养硕士研究生的协议，为了做好联合培养硕士研究生的招生工作，现就联合培养研究生的招生录取及培养的有关情况告知如下：</w:t>
      </w:r>
    </w:p>
    <w:p w:rsidR="002978F9" w:rsidRDefault="00547C8D">
      <w:pPr>
        <w:numPr>
          <w:ilvl w:val="0"/>
          <w:numId w:val="1"/>
        </w:numPr>
        <w:ind w:firstLineChars="200" w:firstLine="560"/>
        <w:rPr>
          <w:rStyle w:val="css"/>
          <w:color w:val="000000"/>
          <w:sz w:val="28"/>
          <w:szCs w:val="28"/>
        </w:rPr>
      </w:pPr>
      <w:r>
        <w:rPr>
          <w:rStyle w:val="css"/>
          <w:rFonts w:hint="eastAsia"/>
          <w:color w:val="000000"/>
          <w:sz w:val="28"/>
          <w:szCs w:val="28"/>
        </w:rPr>
        <w:t>联合培养的硕士研究生是浙江</w:t>
      </w:r>
      <w:r w:rsidR="00CB5B43">
        <w:rPr>
          <w:rStyle w:val="css"/>
          <w:rFonts w:hint="eastAsia"/>
          <w:color w:val="000000"/>
          <w:sz w:val="28"/>
          <w:szCs w:val="28"/>
        </w:rPr>
        <w:t>中医药</w:t>
      </w:r>
      <w:r>
        <w:rPr>
          <w:rStyle w:val="css"/>
          <w:rFonts w:hint="eastAsia"/>
          <w:color w:val="000000"/>
          <w:sz w:val="28"/>
          <w:szCs w:val="28"/>
        </w:rPr>
        <w:t>大学纳入全国统一招生计划并按国家招生录取要求录取的全日制硕士研究生。联合培养研究生，通过个人培养计划规定的课程和教学环节，并通过学位论文答辩取得符合学位申请的学术成果的，给予颁发浙江</w:t>
      </w:r>
      <w:r w:rsidR="00CB5B43">
        <w:rPr>
          <w:rStyle w:val="css"/>
          <w:rFonts w:hint="eastAsia"/>
          <w:color w:val="000000"/>
          <w:sz w:val="28"/>
          <w:szCs w:val="28"/>
        </w:rPr>
        <w:t>中医药</w:t>
      </w:r>
      <w:r>
        <w:rPr>
          <w:rStyle w:val="css"/>
          <w:rFonts w:hint="eastAsia"/>
          <w:color w:val="000000"/>
          <w:sz w:val="28"/>
          <w:szCs w:val="28"/>
        </w:rPr>
        <w:t>大学相关专业的硕士研究生学位证书和毕业证书。</w:t>
      </w:r>
    </w:p>
    <w:p w:rsidR="00EC5CBC" w:rsidRPr="00EC5CBC" w:rsidRDefault="00EC5CBC" w:rsidP="00EC5CBC">
      <w:pPr>
        <w:numPr>
          <w:ilvl w:val="0"/>
          <w:numId w:val="1"/>
        </w:numPr>
        <w:ind w:firstLineChars="200" w:firstLine="560"/>
        <w:rPr>
          <w:rStyle w:val="css"/>
          <w:rFonts w:ascii="仿宋_GB2312" w:eastAsia="仿宋_GB2312" w:hAnsi="宋体"/>
          <w:sz w:val="24"/>
        </w:rPr>
      </w:pPr>
      <w:r w:rsidRPr="00EC5CBC">
        <w:rPr>
          <w:rStyle w:val="css"/>
          <w:rFonts w:hint="eastAsia"/>
          <w:color w:val="000000"/>
          <w:sz w:val="28"/>
          <w:szCs w:val="28"/>
        </w:rPr>
        <w:t>联合培养的硕士研究生配备联合培养单位导师和校内导师各一名，</w:t>
      </w:r>
      <w:r w:rsidR="0048188A">
        <w:rPr>
          <w:rStyle w:val="css"/>
          <w:rFonts w:hint="eastAsia"/>
          <w:color w:val="000000"/>
          <w:sz w:val="28"/>
          <w:szCs w:val="28"/>
        </w:rPr>
        <w:t>一般</w:t>
      </w:r>
      <w:r w:rsidRPr="00EC5CBC">
        <w:rPr>
          <w:rStyle w:val="css"/>
          <w:rFonts w:hint="eastAsia"/>
          <w:color w:val="000000"/>
          <w:sz w:val="28"/>
          <w:szCs w:val="28"/>
        </w:rPr>
        <w:t>实行“双导师”制。在浙江中医药大学完成培养方案中的课程教学，在联合培养单位完成科学实验和临床实践。</w:t>
      </w:r>
    </w:p>
    <w:p w:rsidR="002978F9" w:rsidRDefault="00547C8D" w:rsidP="00EC5CBC">
      <w:pPr>
        <w:numPr>
          <w:ilvl w:val="0"/>
          <w:numId w:val="1"/>
        </w:numPr>
        <w:ind w:firstLineChars="200" w:firstLine="560"/>
        <w:rPr>
          <w:rFonts w:ascii="仿宋_GB2312" w:eastAsia="仿宋_GB2312" w:hAnsi="宋体"/>
          <w:sz w:val="24"/>
        </w:rPr>
      </w:pPr>
      <w:r>
        <w:rPr>
          <w:rStyle w:val="css"/>
          <w:rFonts w:hint="eastAsia"/>
          <w:color w:val="000000"/>
          <w:sz w:val="28"/>
          <w:szCs w:val="28"/>
        </w:rPr>
        <w:t>联合培养的硕士研究生在</w:t>
      </w:r>
      <w:r w:rsidR="00CB5B43">
        <w:rPr>
          <w:rStyle w:val="css"/>
          <w:rFonts w:hint="eastAsia"/>
          <w:color w:val="000000"/>
          <w:sz w:val="28"/>
          <w:szCs w:val="28"/>
        </w:rPr>
        <w:t>浙江中医药</w:t>
      </w:r>
      <w:r>
        <w:rPr>
          <w:rStyle w:val="css"/>
          <w:rFonts w:hint="eastAsia"/>
          <w:color w:val="000000"/>
          <w:sz w:val="28"/>
          <w:szCs w:val="28"/>
        </w:rPr>
        <w:t>大学和联合培养单位均享有在校生的权利，均可按规定使用双方已有的课程、图书信息、科研设备、体育和文化设施等资源。</w:t>
      </w:r>
    </w:p>
    <w:p w:rsidR="002978F9" w:rsidRDefault="0048188A">
      <w:pPr>
        <w:numPr>
          <w:ilvl w:val="0"/>
          <w:numId w:val="1"/>
        </w:numPr>
        <w:ind w:firstLineChars="200" w:firstLine="560"/>
        <w:rPr>
          <w:rFonts w:ascii="仿宋_GB2312" w:eastAsia="仿宋_GB2312" w:hAnsi="宋体"/>
          <w:sz w:val="24"/>
        </w:rPr>
      </w:pPr>
      <w:r>
        <w:rPr>
          <w:rStyle w:val="css"/>
          <w:rFonts w:hint="eastAsia"/>
          <w:color w:val="000000"/>
          <w:sz w:val="28"/>
          <w:szCs w:val="28"/>
        </w:rPr>
        <w:t>研究生在联合培养单位学习期间，联合培养单位为研究生提供</w:t>
      </w:r>
      <w:r w:rsidR="00547C8D">
        <w:rPr>
          <w:rStyle w:val="css"/>
          <w:rFonts w:hint="eastAsia"/>
          <w:color w:val="000000"/>
          <w:sz w:val="28"/>
          <w:szCs w:val="28"/>
        </w:rPr>
        <w:t>住宿和学习科研条件，并根据学校间的研究生联合培养协议为硕士研究生提供一定的学习和生活补助。</w:t>
      </w:r>
    </w:p>
    <w:p w:rsidR="002978F9" w:rsidRDefault="002978F9">
      <w:pPr>
        <w:rPr>
          <w:rFonts w:ascii="仿宋_GB2312" w:eastAsia="仿宋_GB2312" w:hAnsi="宋体"/>
          <w:sz w:val="24"/>
        </w:rPr>
      </w:pPr>
    </w:p>
    <w:p w:rsidR="002978F9" w:rsidRDefault="00CB5B43">
      <w:pPr>
        <w:jc w:val="right"/>
        <w:rPr>
          <w:rStyle w:val="css"/>
          <w:rFonts w:ascii="Calibri" w:hAnsi="Calibri"/>
          <w:color w:val="000000"/>
          <w:sz w:val="28"/>
          <w:szCs w:val="28"/>
        </w:rPr>
      </w:pPr>
      <w:r>
        <w:rPr>
          <w:rStyle w:val="css"/>
          <w:rFonts w:hint="eastAsia"/>
          <w:color w:val="000000"/>
          <w:sz w:val="28"/>
          <w:szCs w:val="28"/>
        </w:rPr>
        <w:t>浙江中医药</w:t>
      </w:r>
      <w:r w:rsidR="00547C8D">
        <w:rPr>
          <w:rStyle w:val="css"/>
          <w:rFonts w:hint="eastAsia"/>
          <w:color w:val="000000"/>
          <w:sz w:val="28"/>
          <w:szCs w:val="28"/>
        </w:rPr>
        <w:t>大学研究生院</w:t>
      </w:r>
    </w:p>
    <w:p w:rsidR="002978F9" w:rsidRDefault="00874AD7">
      <w:pPr>
        <w:wordWrap w:val="0"/>
        <w:spacing w:line="360" w:lineRule="auto"/>
        <w:ind w:right="-11"/>
        <w:jc w:val="right"/>
        <w:rPr>
          <w:rStyle w:val="css"/>
          <w:color w:val="000000"/>
          <w:sz w:val="28"/>
          <w:szCs w:val="28"/>
        </w:rPr>
      </w:pPr>
      <w:r>
        <w:rPr>
          <w:rStyle w:val="css"/>
          <w:rFonts w:hint="eastAsia"/>
          <w:color w:val="000000"/>
          <w:sz w:val="28"/>
          <w:szCs w:val="28"/>
        </w:rPr>
        <w:t xml:space="preserve">                         </w:t>
      </w:r>
      <w:bookmarkStart w:id="0" w:name="_GoBack"/>
      <w:bookmarkEnd w:id="0"/>
      <w:r w:rsidR="00547C8D">
        <w:rPr>
          <w:rStyle w:val="css"/>
          <w:rFonts w:hint="eastAsia"/>
          <w:color w:val="000000"/>
          <w:sz w:val="28"/>
          <w:szCs w:val="28"/>
        </w:rPr>
        <w:t>年</w:t>
      </w:r>
      <w:r w:rsidR="00DC3161">
        <w:rPr>
          <w:rStyle w:val="css"/>
          <w:rFonts w:hint="eastAsia"/>
          <w:color w:val="000000"/>
          <w:sz w:val="28"/>
          <w:szCs w:val="28"/>
        </w:rPr>
        <w:t xml:space="preserve">  </w:t>
      </w:r>
      <w:r w:rsidR="00547C8D">
        <w:rPr>
          <w:rStyle w:val="css"/>
          <w:rFonts w:hint="eastAsia"/>
          <w:color w:val="000000"/>
          <w:sz w:val="28"/>
          <w:szCs w:val="28"/>
        </w:rPr>
        <w:t>月</w:t>
      </w:r>
    </w:p>
    <w:p w:rsidR="002978F9" w:rsidRDefault="002978F9">
      <w:pPr>
        <w:spacing w:line="360" w:lineRule="auto"/>
        <w:ind w:right="-11"/>
        <w:jc w:val="right"/>
        <w:rPr>
          <w:rStyle w:val="css"/>
          <w:color w:val="000000"/>
          <w:sz w:val="28"/>
          <w:szCs w:val="28"/>
        </w:rPr>
      </w:pPr>
    </w:p>
    <w:p w:rsidR="00CB5B43" w:rsidRDefault="00CB5B43">
      <w:pPr>
        <w:jc w:val="center"/>
        <w:rPr>
          <w:rFonts w:ascii="宋体" w:hAnsi="宋体"/>
          <w:b/>
          <w:bCs/>
          <w:color w:val="000000"/>
          <w:sz w:val="32"/>
          <w:szCs w:val="32"/>
        </w:rPr>
      </w:pPr>
    </w:p>
    <w:p w:rsidR="00CB5B43" w:rsidRDefault="00CB5B43">
      <w:pPr>
        <w:jc w:val="center"/>
        <w:rPr>
          <w:rFonts w:ascii="宋体" w:hAnsi="宋体"/>
          <w:b/>
          <w:bCs/>
          <w:color w:val="000000"/>
          <w:sz w:val="32"/>
          <w:szCs w:val="32"/>
        </w:rPr>
      </w:pPr>
    </w:p>
    <w:p w:rsidR="002978F9" w:rsidRDefault="00547C8D">
      <w:pPr>
        <w:jc w:val="center"/>
        <w:rPr>
          <w:rFonts w:ascii="宋体" w:hAnsi="宋体"/>
          <w:b/>
          <w:bCs/>
          <w:sz w:val="32"/>
          <w:szCs w:val="32"/>
        </w:rPr>
      </w:pPr>
      <w:r>
        <w:rPr>
          <w:rFonts w:ascii="宋体" w:hAnsi="宋体" w:hint="eastAsia"/>
          <w:b/>
          <w:bCs/>
          <w:color w:val="000000"/>
          <w:sz w:val="32"/>
          <w:szCs w:val="32"/>
        </w:rPr>
        <w:t>联合培养硕士研究生</w:t>
      </w:r>
      <w:r>
        <w:rPr>
          <w:rFonts w:ascii="宋体" w:hAnsi="宋体" w:hint="eastAsia"/>
          <w:b/>
          <w:bCs/>
          <w:sz w:val="32"/>
          <w:szCs w:val="32"/>
        </w:rPr>
        <w:t>承诺书</w:t>
      </w:r>
    </w:p>
    <w:p w:rsidR="002978F9" w:rsidRDefault="002978F9">
      <w:pPr>
        <w:rPr>
          <w:rStyle w:val="css"/>
          <w:color w:val="000000"/>
          <w:sz w:val="28"/>
          <w:szCs w:val="28"/>
        </w:rPr>
      </w:pPr>
    </w:p>
    <w:p w:rsidR="002978F9" w:rsidRDefault="00547C8D">
      <w:pPr>
        <w:ind w:firstLine="560"/>
        <w:rPr>
          <w:rStyle w:val="css"/>
          <w:color w:val="000000"/>
          <w:sz w:val="28"/>
          <w:szCs w:val="28"/>
        </w:rPr>
      </w:pPr>
      <w:r>
        <w:rPr>
          <w:rStyle w:val="css"/>
          <w:rFonts w:hint="eastAsia"/>
          <w:color w:val="000000"/>
          <w:sz w:val="28"/>
          <w:szCs w:val="28"/>
        </w:rPr>
        <w:t>本人已了解浙江</w:t>
      </w:r>
      <w:r w:rsidR="00FF7B50">
        <w:rPr>
          <w:rStyle w:val="css"/>
          <w:rFonts w:hint="eastAsia"/>
          <w:color w:val="000000"/>
          <w:sz w:val="28"/>
          <w:szCs w:val="28"/>
        </w:rPr>
        <w:t>中医药大学</w:t>
      </w:r>
      <w:r>
        <w:rPr>
          <w:rStyle w:val="css"/>
          <w:rFonts w:hint="eastAsia"/>
          <w:color w:val="000000"/>
          <w:sz w:val="28"/>
          <w:szCs w:val="28"/>
          <w:u w:val="single"/>
        </w:rPr>
        <w:t xml:space="preserve">              </w:t>
      </w:r>
      <w:r w:rsidR="00B44205">
        <w:rPr>
          <w:rStyle w:val="css"/>
          <w:rFonts w:hint="eastAsia"/>
          <w:color w:val="000000"/>
          <w:sz w:val="28"/>
          <w:szCs w:val="28"/>
        </w:rPr>
        <w:t>联合培养硕士研究生招生录取和培养的有关情况及要求，自</w:t>
      </w:r>
      <w:r>
        <w:rPr>
          <w:rStyle w:val="css"/>
          <w:rFonts w:hint="eastAsia"/>
          <w:color w:val="000000"/>
          <w:sz w:val="28"/>
          <w:szCs w:val="28"/>
        </w:rPr>
        <w:t>愿参加联合培养研究生项目。本人郑重承诺：在研究生学习期间，遵纪守法，注重自我约束和管理，认真学习，在导师指导下保质保量完成研究生课题研究和学位论文撰写，自觉服从学校和联合培养单位的管理。</w:t>
      </w:r>
    </w:p>
    <w:p w:rsidR="002978F9" w:rsidRDefault="002978F9">
      <w:pPr>
        <w:ind w:firstLine="560"/>
        <w:rPr>
          <w:rStyle w:val="css"/>
          <w:color w:val="000000"/>
          <w:sz w:val="28"/>
          <w:szCs w:val="28"/>
        </w:rPr>
      </w:pPr>
    </w:p>
    <w:p w:rsidR="002978F9" w:rsidRDefault="002978F9">
      <w:pPr>
        <w:ind w:firstLine="560"/>
        <w:rPr>
          <w:rStyle w:val="css"/>
          <w:color w:val="000000"/>
          <w:sz w:val="28"/>
          <w:szCs w:val="28"/>
        </w:rPr>
      </w:pPr>
    </w:p>
    <w:p w:rsidR="002978F9" w:rsidRDefault="00547C8D">
      <w:pPr>
        <w:adjustRightInd w:val="0"/>
        <w:snapToGrid w:val="0"/>
        <w:spacing w:line="480" w:lineRule="auto"/>
        <w:ind w:firstLine="561"/>
        <w:rPr>
          <w:rStyle w:val="css"/>
          <w:color w:val="000000"/>
          <w:sz w:val="28"/>
          <w:szCs w:val="28"/>
        </w:rPr>
      </w:pPr>
      <w:r>
        <w:rPr>
          <w:rStyle w:val="css"/>
          <w:rFonts w:hint="eastAsia"/>
          <w:color w:val="000000"/>
          <w:sz w:val="28"/>
          <w:szCs w:val="28"/>
        </w:rPr>
        <w:t>承诺人（签名）：</w:t>
      </w:r>
      <w:r>
        <w:rPr>
          <w:rStyle w:val="css"/>
          <w:rFonts w:hint="eastAsia"/>
          <w:color w:val="000000"/>
          <w:sz w:val="28"/>
          <w:szCs w:val="28"/>
          <w:u w:val="single"/>
        </w:rPr>
        <w:t xml:space="preserve">                            </w:t>
      </w:r>
    </w:p>
    <w:p w:rsidR="002978F9" w:rsidRDefault="00547C8D">
      <w:pPr>
        <w:adjustRightInd w:val="0"/>
        <w:snapToGrid w:val="0"/>
        <w:spacing w:line="480" w:lineRule="auto"/>
        <w:ind w:firstLine="561"/>
        <w:rPr>
          <w:rStyle w:val="css"/>
          <w:color w:val="000000"/>
          <w:sz w:val="28"/>
          <w:szCs w:val="28"/>
        </w:rPr>
      </w:pPr>
      <w:r>
        <w:rPr>
          <w:rStyle w:val="css"/>
          <w:rFonts w:hint="eastAsia"/>
          <w:color w:val="000000"/>
          <w:sz w:val="28"/>
          <w:szCs w:val="28"/>
        </w:rPr>
        <w:t>身份证号：</w:t>
      </w:r>
      <w:r>
        <w:rPr>
          <w:rStyle w:val="css"/>
          <w:rFonts w:hint="eastAsia"/>
          <w:color w:val="000000"/>
          <w:sz w:val="28"/>
          <w:szCs w:val="28"/>
        </w:rPr>
        <w:t xml:space="preserve"> </w:t>
      </w:r>
      <w:r>
        <w:rPr>
          <w:rStyle w:val="css"/>
          <w:rFonts w:hint="eastAsia"/>
          <w:color w:val="000000"/>
          <w:sz w:val="28"/>
          <w:szCs w:val="28"/>
          <w:u w:val="single"/>
        </w:rPr>
        <w:t xml:space="preserve">                                 </w:t>
      </w:r>
      <w:r>
        <w:rPr>
          <w:rStyle w:val="css"/>
          <w:rFonts w:hint="eastAsia"/>
          <w:color w:val="000000"/>
          <w:sz w:val="28"/>
          <w:szCs w:val="28"/>
        </w:rPr>
        <w:t xml:space="preserve"> </w:t>
      </w:r>
    </w:p>
    <w:p w:rsidR="002978F9" w:rsidRDefault="00547C8D">
      <w:pPr>
        <w:adjustRightInd w:val="0"/>
        <w:snapToGrid w:val="0"/>
        <w:spacing w:line="480" w:lineRule="auto"/>
        <w:ind w:firstLine="561"/>
        <w:rPr>
          <w:rStyle w:val="css"/>
          <w:color w:val="000000"/>
          <w:sz w:val="28"/>
          <w:szCs w:val="28"/>
        </w:rPr>
      </w:pPr>
      <w:r>
        <w:rPr>
          <w:rStyle w:val="css"/>
          <w:rFonts w:hint="eastAsia"/>
          <w:color w:val="000000"/>
          <w:sz w:val="28"/>
          <w:szCs w:val="28"/>
        </w:rPr>
        <w:t>报考专业：</w:t>
      </w:r>
      <w:r>
        <w:rPr>
          <w:rStyle w:val="css"/>
          <w:rFonts w:hint="eastAsia"/>
          <w:color w:val="000000"/>
          <w:sz w:val="28"/>
          <w:szCs w:val="28"/>
          <w:u w:val="single"/>
        </w:rPr>
        <w:t xml:space="preserve">                                </w:t>
      </w:r>
      <w:r>
        <w:rPr>
          <w:rStyle w:val="css"/>
          <w:rFonts w:hint="eastAsia"/>
          <w:color w:val="000000"/>
          <w:sz w:val="28"/>
          <w:szCs w:val="28"/>
        </w:rPr>
        <w:t xml:space="preserve"> </w:t>
      </w:r>
    </w:p>
    <w:p w:rsidR="002978F9" w:rsidRDefault="00547C8D">
      <w:pPr>
        <w:adjustRightInd w:val="0"/>
        <w:snapToGrid w:val="0"/>
        <w:spacing w:line="480" w:lineRule="auto"/>
        <w:ind w:firstLine="561"/>
        <w:rPr>
          <w:rStyle w:val="css"/>
          <w:color w:val="000000"/>
          <w:sz w:val="28"/>
          <w:szCs w:val="28"/>
        </w:rPr>
      </w:pPr>
      <w:r>
        <w:rPr>
          <w:rStyle w:val="css"/>
          <w:rFonts w:hint="eastAsia"/>
          <w:color w:val="000000"/>
          <w:sz w:val="28"/>
          <w:szCs w:val="28"/>
        </w:rPr>
        <w:t>联系电话：</w:t>
      </w:r>
      <w:r>
        <w:rPr>
          <w:rStyle w:val="css"/>
          <w:rFonts w:hint="eastAsia"/>
          <w:color w:val="000000"/>
          <w:sz w:val="28"/>
          <w:szCs w:val="28"/>
          <w:u w:val="single"/>
        </w:rPr>
        <w:t xml:space="preserve">                                   </w:t>
      </w:r>
    </w:p>
    <w:p w:rsidR="002978F9" w:rsidRDefault="002978F9">
      <w:pPr>
        <w:ind w:firstLine="560"/>
        <w:rPr>
          <w:rStyle w:val="css"/>
          <w:color w:val="000000"/>
          <w:sz w:val="28"/>
          <w:szCs w:val="28"/>
        </w:rPr>
      </w:pPr>
    </w:p>
    <w:p w:rsidR="002978F9" w:rsidRDefault="00547C8D">
      <w:pPr>
        <w:ind w:firstLine="560"/>
        <w:rPr>
          <w:rStyle w:val="css"/>
          <w:color w:val="000000"/>
          <w:sz w:val="28"/>
          <w:szCs w:val="28"/>
        </w:rPr>
      </w:pPr>
      <w:r>
        <w:rPr>
          <w:rStyle w:val="css"/>
          <w:rFonts w:hint="eastAsia"/>
          <w:color w:val="000000"/>
          <w:sz w:val="28"/>
          <w:szCs w:val="28"/>
        </w:rPr>
        <w:t>日</w:t>
      </w:r>
      <w:r>
        <w:rPr>
          <w:rStyle w:val="css"/>
          <w:rFonts w:hint="eastAsia"/>
          <w:color w:val="000000"/>
          <w:sz w:val="28"/>
          <w:szCs w:val="28"/>
        </w:rPr>
        <w:t xml:space="preserve">  </w:t>
      </w:r>
      <w:r>
        <w:rPr>
          <w:rStyle w:val="css"/>
          <w:rFonts w:hint="eastAsia"/>
          <w:color w:val="000000"/>
          <w:sz w:val="28"/>
          <w:szCs w:val="28"/>
        </w:rPr>
        <w:t>期：</w:t>
      </w:r>
      <w:r>
        <w:rPr>
          <w:rStyle w:val="css"/>
          <w:rFonts w:hint="eastAsia"/>
          <w:color w:val="000000"/>
          <w:sz w:val="28"/>
          <w:szCs w:val="28"/>
          <w:u w:val="single"/>
        </w:rPr>
        <w:t xml:space="preserve">          </w:t>
      </w:r>
      <w:r>
        <w:rPr>
          <w:rStyle w:val="css"/>
          <w:rFonts w:hint="eastAsia"/>
          <w:color w:val="000000"/>
          <w:sz w:val="28"/>
          <w:szCs w:val="28"/>
          <w:u w:val="single"/>
        </w:rPr>
        <w:t>年</w:t>
      </w:r>
      <w:r>
        <w:rPr>
          <w:rStyle w:val="css"/>
          <w:rFonts w:hint="eastAsia"/>
          <w:color w:val="000000"/>
          <w:sz w:val="28"/>
          <w:szCs w:val="28"/>
          <w:u w:val="single"/>
        </w:rPr>
        <w:t xml:space="preserve">    </w:t>
      </w:r>
      <w:r>
        <w:rPr>
          <w:rStyle w:val="css"/>
          <w:rFonts w:hint="eastAsia"/>
          <w:color w:val="000000"/>
          <w:sz w:val="28"/>
          <w:szCs w:val="28"/>
          <w:u w:val="single"/>
        </w:rPr>
        <w:t>月</w:t>
      </w:r>
      <w:r>
        <w:rPr>
          <w:rStyle w:val="css"/>
          <w:rFonts w:hint="eastAsia"/>
          <w:color w:val="000000"/>
          <w:sz w:val="28"/>
          <w:szCs w:val="28"/>
          <w:u w:val="single"/>
        </w:rPr>
        <w:t xml:space="preserve">    </w:t>
      </w:r>
      <w:r>
        <w:rPr>
          <w:rStyle w:val="css"/>
          <w:rFonts w:hint="eastAsia"/>
          <w:color w:val="000000"/>
          <w:sz w:val="28"/>
          <w:szCs w:val="28"/>
          <w:u w:val="single"/>
        </w:rPr>
        <w:t>日</w:t>
      </w:r>
    </w:p>
    <w:p w:rsidR="002978F9" w:rsidRDefault="002978F9">
      <w:pPr>
        <w:ind w:firstLine="560"/>
        <w:rPr>
          <w:rStyle w:val="css"/>
          <w:color w:val="000000"/>
          <w:sz w:val="28"/>
          <w:szCs w:val="28"/>
        </w:rPr>
      </w:pPr>
    </w:p>
    <w:sectPr w:rsidR="002978F9" w:rsidSect="002978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2E3" w:rsidRDefault="002912E3" w:rsidP="00A12CF4">
      <w:r>
        <w:separator/>
      </w:r>
    </w:p>
  </w:endnote>
  <w:endnote w:type="continuationSeparator" w:id="0">
    <w:p w:rsidR="002912E3" w:rsidRDefault="002912E3" w:rsidP="00A12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仿宋_GB2312">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2E3" w:rsidRDefault="002912E3" w:rsidP="00A12CF4">
      <w:r>
        <w:separator/>
      </w:r>
    </w:p>
  </w:footnote>
  <w:footnote w:type="continuationSeparator" w:id="0">
    <w:p w:rsidR="002912E3" w:rsidRDefault="002912E3" w:rsidP="00A12C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B0985"/>
    <w:multiLevelType w:val="singleLevel"/>
    <w:tmpl w:val="00000000"/>
    <w:lvl w:ilvl="0">
      <w:start w:val="1"/>
      <w:numFmt w:val="decimal"/>
      <w:suff w:val="space"/>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978F9"/>
    <w:rsid w:val="000D0360"/>
    <w:rsid w:val="0012340B"/>
    <w:rsid w:val="001347B5"/>
    <w:rsid w:val="002912E3"/>
    <w:rsid w:val="002978F9"/>
    <w:rsid w:val="002D7F3C"/>
    <w:rsid w:val="00387A61"/>
    <w:rsid w:val="0048188A"/>
    <w:rsid w:val="00547C8D"/>
    <w:rsid w:val="00734B0B"/>
    <w:rsid w:val="00874AD7"/>
    <w:rsid w:val="00A12CF4"/>
    <w:rsid w:val="00A57890"/>
    <w:rsid w:val="00A671C9"/>
    <w:rsid w:val="00B44205"/>
    <w:rsid w:val="00CB5B43"/>
    <w:rsid w:val="00D6289E"/>
    <w:rsid w:val="00DC3161"/>
    <w:rsid w:val="00E61286"/>
    <w:rsid w:val="00EC5CBC"/>
    <w:rsid w:val="00FF7B50"/>
    <w:rsid w:val="28AC16C7"/>
    <w:rsid w:val="39940557"/>
    <w:rsid w:val="3BF752CB"/>
    <w:rsid w:val="579546FC"/>
    <w:rsid w:val="5F9E7A5E"/>
    <w:rsid w:val="70396812"/>
    <w:rsid w:val="7A646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978F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2978F9"/>
    <w:rPr>
      <w:rFonts w:ascii="宋体" w:hAnsi="Courier New" w:cs="Courier New"/>
      <w:szCs w:val="21"/>
    </w:rPr>
  </w:style>
  <w:style w:type="paragraph" w:styleId="a4">
    <w:name w:val="Balloon Text"/>
    <w:basedOn w:val="a"/>
    <w:link w:val="Char"/>
    <w:uiPriority w:val="99"/>
    <w:qFormat/>
    <w:rsid w:val="002978F9"/>
    <w:rPr>
      <w:sz w:val="18"/>
      <w:szCs w:val="18"/>
    </w:rPr>
  </w:style>
  <w:style w:type="paragraph" w:styleId="a5">
    <w:name w:val="footer"/>
    <w:basedOn w:val="a"/>
    <w:link w:val="Char0"/>
    <w:uiPriority w:val="99"/>
    <w:qFormat/>
    <w:rsid w:val="002978F9"/>
    <w:pPr>
      <w:tabs>
        <w:tab w:val="center" w:pos="4153"/>
        <w:tab w:val="right" w:pos="8306"/>
      </w:tabs>
      <w:snapToGrid w:val="0"/>
      <w:jc w:val="left"/>
    </w:pPr>
    <w:rPr>
      <w:sz w:val="18"/>
      <w:szCs w:val="18"/>
    </w:rPr>
  </w:style>
  <w:style w:type="paragraph" w:styleId="a6">
    <w:name w:val="header"/>
    <w:basedOn w:val="a"/>
    <w:link w:val="Char1"/>
    <w:uiPriority w:val="99"/>
    <w:qFormat/>
    <w:rsid w:val="002978F9"/>
    <w:pPr>
      <w:pBdr>
        <w:bottom w:val="single" w:sz="6" w:space="1" w:color="auto"/>
      </w:pBdr>
      <w:tabs>
        <w:tab w:val="center" w:pos="4153"/>
        <w:tab w:val="right" w:pos="8306"/>
      </w:tabs>
      <w:snapToGrid w:val="0"/>
      <w:jc w:val="center"/>
    </w:pPr>
    <w:rPr>
      <w:sz w:val="18"/>
      <w:szCs w:val="18"/>
    </w:rPr>
  </w:style>
  <w:style w:type="character" w:customStyle="1" w:styleId="css">
    <w:name w:val="css"/>
    <w:basedOn w:val="a0"/>
    <w:uiPriority w:val="99"/>
    <w:qFormat/>
    <w:rsid w:val="002978F9"/>
    <w:rPr>
      <w:rFonts w:cs="Times New Roman"/>
    </w:rPr>
  </w:style>
  <w:style w:type="character" w:customStyle="1" w:styleId="Char">
    <w:name w:val="批注框文本 Char"/>
    <w:basedOn w:val="a0"/>
    <w:link w:val="a4"/>
    <w:uiPriority w:val="99"/>
    <w:qFormat/>
    <w:rsid w:val="002978F9"/>
    <w:rPr>
      <w:rFonts w:ascii="Times New Roman" w:hAnsi="Times New Roman"/>
      <w:sz w:val="0"/>
      <w:szCs w:val="0"/>
    </w:rPr>
  </w:style>
  <w:style w:type="character" w:customStyle="1" w:styleId="Char1">
    <w:name w:val="页眉 Char"/>
    <w:basedOn w:val="a0"/>
    <w:link w:val="a6"/>
    <w:uiPriority w:val="99"/>
    <w:qFormat/>
    <w:rsid w:val="002978F9"/>
    <w:rPr>
      <w:rFonts w:ascii="Times New Roman" w:hAnsi="Times New Roman"/>
      <w:sz w:val="18"/>
      <w:szCs w:val="18"/>
    </w:rPr>
  </w:style>
  <w:style w:type="character" w:customStyle="1" w:styleId="Char0">
    <w:name w:val="页脚 Char"/>
    <w:basedOn w:val="a0"/>
    <w:link w:val="a5"/>
    <w:uiPriority w:val="99"/>
    <w:qFormat/>
    <w:rsid w:val="002978F9"/>
    <w:rPr>
      <w:rFonts w:ascii="Times New Roman" w:hAnsi="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128</Words>
  <Characters>732</Characters>
  <Application>Microsoft Office Word</Application>
  <DocSecurity>0</DocSecurity>
  <Lines>6</Lines>
  <Paragraphs>1</Paragraphs>
  <ScaleCrop>false</ScaleCrop>
  <Company>Hewlett-Packard Company</Company>
  <LinksUpToDate>false</LinksUpToDate>
  <CharactersWithSpaces>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陈亚敏</cp:lastModifiedBy>
  <cp:revision>15</cp:revision>
  <dcterms:created xsi:type="dcterms:W3CDTF">2019-03-15T02:44:00Z</dcterms:created>
  <dcterms:modified xsi:type="dcterms:W3CDTF">2022-03-25T07:57:00Z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KSORubyTemplateID" linkTarget="0">
    <vt:lpwstr>6</vt:lpwstr>
  </property>
</Properties>
</file>