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eastAsia="zh-CN" w:bidi="ar"/>
        </w:rPr>
        <w:t>材料与化工（0856）接收调剂报名考生范围</w:t>
      </w:r>
      <w:bookmarkStart w:id="0" w:name="_GoBack"/>
      <w:bookmarkEnd w:id="0"/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15"/>
          <w:szCs w:val="15"/>
          <w:lang w:bidi="ar"/>
        </w:rPr>
      </w:pPr>
    </w:p>
    <w:p>
      <w:pPr>
        <w:widowControl/>
        <w:spacing w:before="156" w:beforeLines="50" w:after="156" w:afterLines="50"/>
        <w:ind w:left="-75" w:leftChars="-95" w:hanging="124" w:hangingChars="83"/>
        <w:jc w:val="left"/>
        <w:rPr>
          <w:rFonts w:hint="eastAsia" w:ascii="黑体" w:hAnsi="黑体" w:eastAsia="黑体" w:cs="黑体"/>
          <w:color w:val="FF0000"/>
          <w:kern w:val="0"/>
          <w:sz w:val="15"/>
          <w:szCs w:val="15"/>
          <w:lang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56" w:beforeLines="50" w:after="156" w:afterLines="50"/>
        <w:ind w:left="0" w:leftChars="-95" w:hanging="199" w:hangingChars="83"/>
        <w:jc w:val="left"/>
        <w:rPr>
          <w:rFonts w:hint="eastAsia" w:ascii="仿宋_GB2312" w:hAnsi="宋体" w:eastAsia="仿宋_GB2312" w:cs="仿宋_GB2312"/>
          <w:b/>
          <w:bCs/>
          <w:color w:val="FF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lang w:eastAsia="zh-CN" w:bidi="ar"/>
        </w:rPr>
        <w:t>一志愿报考专业学位范围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 xml:space="preserve">0854 电子信息 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 xml:space="preserve">0855 机械 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 xml:space="preserve">0856 材料与化工 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 xml:space="preserve">0857 资源与环境 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 xml:space="preserve">0858 能源动力 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 xml:space="preserve">0859 土木水利 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  <w:t>0861 交通运输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其他符合调剂要求的学科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/>
        <w:spacing w:before="156" w:beforeLines="50" w:after="156" w:afterLines="50"/>
        <w:ind w:left="0" w:leftChars="-95" w:hanging="199" w:hangingChars="83"/>
        <w:jc w:val="left"/>
        <w:rPr>
          <w:rFonts w:hint="eastAsia" w:ascii="黑体" w:hAnsi="黑体" w:eastAsia="黑体" w:cs="黑体"/>
          <w:color w:val="FF0000"/>
          <w:kern w:val="0"/>
          <w:sz w:val="24"/>
          <w:lang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lang w:eastAsia="zh-CN" w:bidi="ar"/>
        </w:rPr>
        <w:t>一志愿报考学术学位范围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0801 力学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080101 一般力学与力学基础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080102 固体力学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080103 流体力学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080104 工程力学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0802机械工程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080201机械制造及其自动化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080202机械电子工程 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080203机械设计及理论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0803 光学工程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0804仪器科学与技术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080401精密仪器及机械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080402测试计量技术及仪器 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0805材料科学与工程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080501料物理与化学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080502材料学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080503材料加工工程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0806  冶金工程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080601冶金物理化学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080602钢铁冶金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080603有色金属冶金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0807 动力工程及工程热物理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080703动力机械及工程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080704流体机械及工程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080705制冷及低温工程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080706化工过程机械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0808 电气工程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080801 电机与电器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080802 电力系统及其自动化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080803 高电压与绝缘技术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080804 电力电子与电力传动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080805 电工理论与新技术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0809 电子科学与技术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080901 物理电子学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080902 电路与系统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080903 微电子学与固体电子学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080904 电磁场与微波技术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0810 信息与通信工程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081001 通信与信息系统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081002 信号与信</w:t>
      </w:r>
      <w:r>
        <w:rPr>
          <w:rFonts w:hint="eastAsia" w:ascii="仿宋_GB2312" w:hAnsi="宋体" w:eastAsia="仿宋_GB2312" w:cs="仿宋_GB2312"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息处理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0811控制科学与工程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081101控制理论与控制工程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081102检测技术与自动化装置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081103系统工程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  <w:t>0812计算机科学与技术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 xml:space="preserve">081201计算机系统结构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081202计算机软件与理论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081203计算机应用技术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  <w:t>0814 土木工程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081401 岩土工程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081402 结构工程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081403 市政工程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081404 供热、供燃气、通风及空调工程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081405 防灾减灾工程及防护工程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081406 桥梁与隧道工程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  <w:t>0815 水利工程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081501 水文学及水资源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081502 水力学及河流动力学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081503 水工结构工程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081504 水利水电工程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081505 港口、海岸及近海工程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lang w:bidi="ar"/>
        </w:rPr>
        <w:t>0816 测绘科学与技术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081601 大地测量学与测量工程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081602 摄影测量与遥感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081603 地图制图学与地理信息工程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0817化学工程与技术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081701化学工程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081702化学工艺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081703生物化工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081704应用化学 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081705工业催化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0818 地质资源与地质工程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081801 矿产普查与勘探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081802 地球探测与信息技术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081803 地质工程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0819  矿业工程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081901采矿工程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081902矿物加工工程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081903 安全技术及工程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0820石油与天然气工程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082001油气井工程 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082002油气田开发工程 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082003油气储运工程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0821 纺织科学与工程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082101 纺织工程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082102 纺织材料与纺织品设计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082103 纺织化学与染整工程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082104 服装设计与工程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0822 轻工技术与工程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082201 制浆造纸工程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082202 制糖工程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082203 发酵工程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082204 皮革化学与工程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0823 交通运输工程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082301 道路与铁道工程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082302 交通信息工程及控制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082303 交通运输规划与管理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082304 载运工具运用工程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0824 船舶与海洋工程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082401 船舶与海洋结构物设计制造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082402 轮机工程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082403 水声工程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0825 航空宇航科学与技术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082501 飞行器设计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082502 航空宇航推进理论与工程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082503 航空宇航制造工程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082504 人机与环境工程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0826 兵器科学与技术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082601 武器系统与运用工程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082602 兵器发射理论与技术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082603 火炮、自动武器与弹药工程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082604 军事化学与烟火技术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0827 核科学与技术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082701 核能科学与工程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082702 核燃料循环与材料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082703 核技术及应用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082704 辐射防护及环境保护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0828 农业工程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082801 农业机械化工程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082802 农业水土工程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082803 农业生物环境与能源工程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082804 农业电气化与自动化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0829 林业工程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082901 森林工程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082902 木材科学与技术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082903 林产化学加工工程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0830环境科学与工程</w:t>
      </w:r>
    </w:p>
    <w:p>
      <w:pPr>
        <w:widowControl/>
        <w:ind w:firstLine="218" w:firstLineChars="91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083001环境科学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083002环境工程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0831 生物医学工程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0832 食品科学与工程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083201 食品科学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083202 粮食、油脂及植物蛋白工程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083203 农产品加工及贮藏工程</w:t>
      </w:r>
    </w:p>
    <w:p>
      <w:pPr>
        <w:widowControl/>
        <w:ind w:firstLine="218" w:firstLineChars="91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083204 水产品加工及贮藏工程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0835 软件工程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0835 软件工程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0836 生物工程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0837 安全科学与工程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0838 公安技术</w:t>
      </w:r>
    </w:p>
    <w:p>
      <w:pPr>
        <w:widowControl/>
        <w:spacing w:before="156" w:beforeLines="50" w:after="156" w:afterLines="50"/>
        <w:jc w:val="left"/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0839 网络空间安全</w:t>
      </w:r>
    </w:p>
    <w:p>
      <w:pPr>
        <w:widowControl/>
        <w:spacing w:before="156" w:beforeLines="50" w:after="156" w:afterLines="50"/>
        <w:jc w:val="left"/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0870</w:t>
      </w: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科学技术史 (0712)</w:t>
      </w:r>
    </w:p>
    <w:p>
      <w:pPr>
        <w:widowControl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087</w:t>
      </w:r>
      <w:r>
        <w:rPr>
          <w:rFonts w:hint="eastAsia" w:ascii="仿宋_GB2312" w:hAnsi="宋体" w:eastAsia="仿宋_GB2312" w:cs="仿宋_GB2312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1管理科学与工程 (1201)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其他符合调剂要求的学科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bidi="ar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bidi="ar"/>
        </w:r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B1B49"/>
    <w:rsid w:val="00145024"/>
    <w:rsid w:val="00176C2B"/>
    <w:rsid w:val="0032324E"/>
    <w:rsid w:val="00473318"/>
    <w:rsid w:val="005274DB"/>
    <w:rsid w:val="0066236B"/>
    <w:rsid w:val="00685CFD"/>
    <w:rsid w:val="00997CF2"/>
    <w:rsid w:val="009F258C"/>
    <w:rsid w:val="00C265DC"/>
    <w:rsid w:val="21066432"/>
    <w:rsid w:val="21924DF1"/>
    <w:rsid w:val="4228281E"/>
    <w:rsid w:val="50E03D8A"/>
    <w:rsid w:val="52DD1A08"/>
    <w:rsid w:val="5A8B1B49"/>
    <w:rsid w:val="6BF77ED0"/>
    <w:rsid w:val="6C865790"/>
    <w:rsid w:val="7C70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413</Words>
  <Characters>2360</Characters>
  <Lines>19</Lines>
  <Paragraphs>5</Paragraphs>
  <TotalTime>4</TotalTime>
  <ScaleCrop>false</ScaleCrop>
  <LinksUpToDate>false</LinksUpToDate>
  <CharactersWithSpaces>2768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2022-03-20T08:39:00Z</dcterms:created>
  <dc:creator>情系黄土地</dc:creator>
  <cp:lastModifiedBy>将夜</cp:lastModifiedBy>
  <dcterms:modified xsi:type="dcterms:W3CDTF">2022-03-21T03:36:12Z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81D1BE3D5386441D962FD0DFA4970BF1</vt:lpwstr>
  </property>
</Properties>
</file>