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00" w:lineRule="exact"/>
        <w:jc w:val="center"/>
        <w:rPr>
          <w:rStyle w:val="11"/>
          <w:rFonts w:cs="黑体" w:asciiTheme="minorEastAsia" w:hAnsiTheme="minorEastAsia" w:eastAsiaTheme="minorEastAsia"/>
          <w:color w:val="auto"/>
          <w:sz w:val="36"/>
          <w:szCs w:val="36"/>
          <w:highlight w:val="none"/>
        </w:rPr>
      </w:pPr>
      <w:r>
        <w:rPr>
          <w:rStyle w:val="11"/>
          <w:rFonts w:hint="eastAsia" w:cs="黑体" w:asciiTheme="minorEastAsia" w:hAnsiTheme="minorEastAsia" w:eastAsiaTheme="minorEastAsia"/>
          <w:color w:val="auto"/>
          <w:sz w:val="36"/>
          <w:szCs w:val="36"/>
          <w:highlight w:val="none"/>
        </w:rPr>
        <w:t>体育与健康学院</w:t>
      </w:r>
    </w:p>
    <w:p>
      <w:pPr>
        <w:spacing w:beforeLines="50" w:afterLines="50" w:line="500" w:lineRule="exact"/>
        <w:jc w:val="center"/>
        <w:rPr>
          <w:rStyle w:val="11"/>
          <w:rFonts w:cs="黑体" w:asciiTheme="minorEastAsia" w:hAnsiTheme="minorEastAsia" w:eastAsiaTheme="minorEastAsia"/>
          <w:color w:val="auto"/>
          <w:sz w:val="36"/>
          <w:szCs w:val="36"/>
          <w:highlight w:val="none"/>
        </w:rPr>
      </w:pPr>
      <w:r>
        <w:rPr>
          <w:rStyle w:val="11"/>
          <w:rFonts w:cs="黑体" w:asciiTheme="minorEastAsia" w:hAnsiTheme="minorEastAsia" w:eastAsiaTheme="minorEastAsia"/>
          <w:color w:val="auto"/>
          <w:sz w:val="36"/>
          <w:szCs w:val="36"/>
          <w:highlight w:val="none"/>
        </w:rPr>
        <w:t>20</w:t>
      </w:r>
      <w:r>
        <w:rPr>
          <w:rStyle w:val="11"/>
          <w:rFonts w:hint="eastAsia" w:cs="黑体" w:asciiTheme="minorEastAsia" w:hAnsiTheme="minorEastAsia" w:eastAsiaTheme="minorEastAsia"/>
          <w:color w:val="auto"/>
          <w:sz w:val="36"/>
          <w:szCs w:val="36"/>
          <w:highlight w:val="none"/>
        </w:rPr>
        <w:t>22年硕士研究生复试录取工作实施细则</w:t>
      </w:r>
    </w:p>
    <w:p>
      <w:pPr>
        <w:spacing w:line="500" w:lineRule="exact"/>
        <w:ind w:firstLine="560" w:firstLineChars="200"/>
        <w:rPr>
          <w:rFonts w:cs="宋体" w:asciiTheme="minorEastAsia" w:hAnsiTheme="minorEastAsia"/>
          <w:color w:val="auto"/>
          <w:kern w:val="0"/>
          <w:sz w:val="28"/>
          <w:szCs w:val="28"/>
          <w:highlight w:val="none"/>
        </w:rPr>
      </w:pPr>
      <w:r>
        <w:rPr>
          <w:rFonts w:hint="eastAsia" w:asciiTheme="minorEastAsia" w:hAnsiTheme="minorEastAsia"/>
          <w:color w:val="auto"/>
          <w:sz w:val="28"/>
          <w:szCs w:val="28"/>
          <w:highlight w:val="none"/>
        </w:rPr>
        <w:t>为保证2022年体育教学专业学</w:t>
      </w:r>
      <w:bookmarkStart w:id="0" w:name="_GoBack"/>
      <w:bookmarkEnd w:id="0"/>
      <w:r>
        <w:rPr>
          <w:rFonts w:hint="eastAsia" w:asciiTheme="minorEastAsia" w:hAnsiTheme="minorEastAsia"/>
          <w:color w:val="auto"/>
          <w:sz w:val="28"/>
          <w:szCs w:val="28"/>
          <w:highlight w:val="none"/>
        </w:rPr>
        <w:t>位硕士研究生复试录取工作顺利进行，根据河北省教育厅有关规定和《河北科技师范学院2022年硕士研究生招生复试录取实施方案》的相关要求，结合我院实际情况，制定体育与健康学院复试工作实施细则。</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一、复试工作原则</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坚持德、智、体全面衡量，择优录取，宁缺毋滥原则；确保面试工作科学公正、规范透明；切实做到以人为本、服务考生，维护考生的合法权益。</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采用差额复试的方式，差额比例不低于120%，不高于200%。所有拟录取的考生均应参加复试。</w:t>
      </w:r>
    </w:p>
    <w:p>
      <w:pPr>
        <w:spacing w:line="500" w:lineRule="exact"/>
        <w:ind w:firstLine="562" w:firstLineChars="200"/>
        <w:rPr>
          <w:rFonts w:asciiTheme="minorEastAsia" w:hAnsiTheme="minorEastAsia"/>
          <w:b/>
          <w:color w:val="auto"/>
          <w:sz w:val="28"/>
          <w:szCs w:val="28"/>
          <w:highlight w:val="none"/>
        </w:rPr>
      </w:pPr>
      <w:r>
        <w:rPr>
          <w:rFonts w:hint="eastAsia" w:cs="宋体" w:asciiTheme="minorEastAsia" w:hAnsiTheme="minorEastAsia"/>
          <w:b/>
          <w:color w:val="auto"/>
          <w:kern w:val="0"/>
          <w:sz w:val="28"/>
          <w:szCs w:val="28"/>
          <w:highlight w:val="none"/>
        </w:rPr>
        <w:t>二、复试组织与管理</w:t>
      </w:r>
    </w:p>
    <w:p>
      <w:pPr>
        <w:spacing w:line="500" w:lineRule="exact"/>
        <w:ind w:firstLine="562" w:firstLineChars="200"/>
        <w:rPr>
          <w:rFonts w:cs="宋体" w:asciiTheme="minorEastAsia" w:hAnsiTheme="minorEastAsia"/>
          <w:color w:val="auto"/>
          <w:kern w:val="0"/>
          <w:sz w:val="28"/>
          <w:szCs w:val="28"/>
          <w:highlight w:val="none"/>
        </w:rPr>
      </w:pPr>
      <w:r>
        <w:rPr>
          <w:rFonts w:hint="eastAsia" w:cs="宋体" w:asciiTheme="minorEastAsia" w:hAnsiTheme="minorEastAsia"/>
          <w:b/>
          <w:color w:val="auto"/>
          <w:kern w:val="0"/>
          <w:sz w:val="28"/>
          <w:szCs w:val="28"/>
          <w:highlight w:val="none"/>
        </w:rPr>
        <w:t>（一）</w:t>
      </w:r>
      <w:r>
        <w:rPr>
          <w:rFonts w:hint="eastAsia" w:cs="宋体" w:asciiTheme="minorEastAsia" w:hAnsiTheme="minorEastAsia"/>
          <w:color w:val="auto"/>
          <w:kern w:val="0"/>
          <w:sz w:val="28"/>
          <w:szCs w:val="28"/>
          <w:highlight w:val="none"/>
        </w:rPr>
        <w:t>体育与健康学院组织成立由党政主要领导及研究生工作相关教师组成的复试工作领导小组。其职责是制定复试工作原则、实施细则、确定复试小组成员、处理复试考生质疑等复试的组织管理工作。</w:t>
      </w:r>
    </w:p>
    <w:p>
      <w:pPr>
        <w:spacing w:line="500" w:lineRule="exact"/>
        <w:ind w:firstLine="562" w:firstLineChars="200"/>
        <w:rPr>
          <w:rFonts w:cs="宋体" w:asciiTheme="minorEastAsia" w:hAnsiTheme="minorEastAsia"/>
          <w:color w:val="auto"/>
          <w:kern w:val="0"/>
          <w:sz w:val="28"/>
          <w:szCs w:val="28"/>
          <w:highlight w:val="none"/>
        </w:rPr>
      </w:pPr>
      <w:r>
        <w:rPr>
          <w:rFonts w:hint="eastAsia" w:cs="宋体" w:asciiTheme="minorEastAsia" w:hAnsiTheme="minorEastAsia"/>
          <w:b/>
          <w:color w:val="auto"/>
          <w:kern w:val="0"/>
          <w:sz w:val="28"/>
          <w:szCs w:val="28"/>
          <w:highlight w:val="none"/>
        </w:rPr>
        <w:t>（二）</w:t>
      </w:r>
      <w:r>
        <w:rPr>
          <w:rFonts w:hint="eastAsia" w:cs="宋体" w:asciiTheme="minorEastAsia" w:hAnsiTheme="minorEastAsia"/>
          <w:color w:val="auto"/>
          <w:kern w:val="0"/>
          <w:sz w:val="28"/>
          <w:szCs w:val="28"/>
          <w:highlight w:val="none"/>
        </w:rPr>
        <w:t>体育与健康学院复试小组由具有研究生指导资格、责任意识强、教学经验丰富、科研能力较强、外语水平高、具有副教授以上职称或博士学位的教师组成。其职责是对所有考生进行专业技能、专业理论知识、英语和综合能力进行测试，并按照具体复试内容进行独立打分。</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复试工作小组，</w:t>
      </w:r>
      <w:r>
        <w:rPr>
          <w:rFonts w:hint="eastAsia" w:cs="宋体" w:asciiTheme="minorEastAsia" w:hAnsiTheme="minorEastAsia"/>
          <w:color w:val="auto"/>
          <w:kern w:val="0"/>
          <w:sz w:val="28"/>
          <w:szCs w:val="28"/>
          <w:highlight w:val="none"/>
        </w:rPr>
        <w:t>设组长1人、副组长1人、秘书1人、成员3人</w:t>
      </w:r>
      <w:r>
        <w:rPr>
          <w:rFonts w:hint="eastAsia" w:cs="宋体" w:asciiTheme="minorEastAsia" w:hAnsiTheme="minorEastAsia"/>
          <w:color w:val="auto"/>
          <w:kern w:val="0"/>
          <w:sz w:val="28"/>
          <w:szCs w:val="28"/>
          <w:highlight w:val="none"/>
        </w:rPr>
        <w:t>。另设置考场助理1人。</w:t>
      </w:r>
    </w:p>
    <w:p>
      <w:pPr>
        <w:spacing w:line="500" w:lineRule="exact"/>
        <w:ind w:firstLine="562" w:firstLineChars="200"/>
        <w:rPr>
          <w:rFonts w:asciiTheme="minorEastAsia" w:hAnsiTheme="minorEastAsia"/>
          <w:b/>
          <w:color w:val="auto"/>
          <w:sz w:val="28"/>
          <w:szCs w:val="28"/>
          <w:highlight w:val="none"/>
        </w:rPr>
      </w:pPr>
      <w:r>
        <w:rPr>
          <w:rFonts w:hint="eastAsia" w:cs="宋体" w:asciiTheme="minorEastAsia" w:hAnsiTheme="minorEastAsia"/>
          <w:b/>
          <w:color w:val="auto"/>
          <w:kern w:val="0"/>
          <w:sz w:val="28"/>
          <w:szCs w:val="28"/>
          <w:highlight w:val="none"/>
        </w:rPr>
        <w:t>三、复试流程及工作安排</w:t>
      </w:r>
    </w:p>
    <w:p>
      <w:pPr>
        <w:spacing w:line="500" w:lineRule="exact"/>
        <w:ind w:firstLine="465"/>
        <w:rPr>
          <w:rFonts w:ascii="楷体" w:hAnsi="楷体" w:eastAsia="楷体"/>
          <w:color w:val="auto"/>
          <w:sz w:val="28"/>
          <w:szCs w:val="28"/>
          <w:highlight w:val="none"/>
        </w:rPr>
      </w:pPr>
      <w:r>
        <w:rPr>
          <w:rFonts w:hint="eastAsia" w:cs="宋体" w:asciiTheme="minorEastAsia" w:hAnsiTheme="minorEastAsia"/>
          <w:color w:val="auto"/>
          <w:kern w:val="0"/>
          <w:sz w:val="28"/>
          <w:szCs w:val="28"/>
          <w:highlight w:val="none"/>
        </w:rPr>
        <w:t>（一）每位考生必须按照《河北科技师范学院</w:t>
      </w:r>
      <w:r>
        <w:rPr>
          <w:rFonts w:cs="宋体" w:asciiTheme="minorEastAsia" w:hAnsiTheme="minorEastAsia"/>
          <w:color w:val="auto"/>
          <w:kern w:val="0"/>
          <w:sz w:val="28"/>
          <w:szCs w:val="28"/>
          <w:highlight w:val="none"/>
        </w:rPr>
        <w:t>202</w:t>
      </w:r>
      <w:r>
        <w:rPr>
          <w:rFonts w:hint="eastAsia" w:cs="宋体" w:asciiTheme="minorEastAsia" w:hAnsiTheme="minorEastAsia"/>
          <w:color w:val="auto"/>
          <w:kern w:val="0"/>
          <w:sz w:val="28"/>
          <w:szCs w:val="28"/>
          <w:highlight w:val="none"/>
        </w:rPr>
        <w:t>2年硕士研究生复试通知》要求做好准备；复试当天考生选择网络畅通的地点等待复试小组秘书的通知，复试时间不少于</w:t>
      </w:r>
      <w:r>
        <w:rPr>
          <w:rFonts w:cs="宋体" w:asciiTheme="minorEastAsia" w:hAnsiTheme="minorEastAsia"/>
          <w:color w:val="auto"/>
          <w:kern w:val="0"/>
          <w:sz w:val="28"/>
          <w:szCs w:val="28"/>
          <w:highlight w:val="none"/>
        </w:rPr>
        <w:t>20</w:t>
      </w:r>
      <w:r>
        <w:rPr>
          <w:rFonts w:hint="eastAsia" w:cs="宋体" w:asciiTheme="minorEastAsia" w:hAnsiTheme="minorEastAsia"/>
          <w:color w:val="auto"/>
          <w:kern w:val="0"/>
          <w:sz w:val="28"/>
          <w:szCs w:val="28"/>
          <w:highlight w:val="none"/>
        </w:rPr>
        <w:t>分钟。</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（二）资格审查由复试小组秘书在面试前一天负责检验考生身份并进行资格审查。</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（三）复试开始前，复试小组秘书再次核对考生与系统采集的图像信息是否一致；复试开始前全体考生通过网络等待复试系统生成的复试序号，考生按照顺序进入系统等待复试。</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四、复试内容与方法</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2022年我校</w:t>
      </w:r>
      <w:r>
        <w:rPr>
          <w:rFonts w:hint="eastAsia" w:asciiTheme="minorEastAsia" w:hAnsiTheme="minorEastAsia"/>
          <w:color w:val="auto"/>
          <w:sz w:val="28"/>
          <w:szCs w:val="28"/>
          <w:highlight w:val="none"/>
        </w:rPr>
        <w:t>体育教学专业学位硕士研究生线上复试包括：英语水平、专业素质（复试科目《体育心理学》、专项技能展示）、</w:t>
      </w:r>
      <w:r>
        <w:rPr>
          <w:rFonts w:hint="eastAsia" w:cs="宋体" w:asciiTheme="minorEastAsia" w:hAnsiTheme="minorEastAsia"/>
          <w:color w:val="auto"/>
          <w:kern w:val="0"/>
          <w:sz w:val="28"/>
          <w:szCs w:val="28"/>
          <w:highlight w:val="none"/>
        </w:rPr>
        <w:t>综合素质（身体素质、一般素质），同等学力考生复试前需加试</w:t>
      </w:r>
      <w:r>
        <w:rPr>
          <w:rFonts w:hint="eastAsia" w:cs="宋体" w:asciiTheme="majorEastAsia" w:hAnsiTheme="majorEastAsia" w:eastAsiaTheme="majorEastAsia"/>
          <w:color w:val="auto"/>
          <w:kern w:val="0"/>
          <w:sz w:val="28"/>
          <w:szCs w:val="28"/>
          <w:highlight w:val="none"/>
        </w:rPr>
        <w:t>两门本科主干课程</w:t>
      </w:r>
      <w:r>
        <w:rPr>
          <w:rFonts w:hint="eastAsia" w:cs="宋体" w:asciiTheme="minorEastAsia" w:hAnsiTheme="minorEastAsia"/>
          <w:color w:val="auto"/>
          <w:kern w:val="0"/>
          <w:sz w:val="28"/>
          <w:szCs w:val="28"/>
          <w:highlight w:val="none"/>
        </w:rPr>
        <w:t>。</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（一）英语水平（50分）</w:t>
      </w:r>
    </w:p>
    <w:p>
      <w:pPr>
        <w:spacing w:line="500" w:lineRule="exact"/>
        <w:ind w:firstLine="562" w:firstLineChars="200"/>
        <w:rPr>
          <w:rFonts w:cs="宋体" w:asciiTheme="minorEastAsia" w:hAnsiTheme="minorEastAsia"/>
          <w:color w:val="auto"/>
          <w:kern w:val="0"/>
          <w:sz w:val="28"/>
          <w:szCs w:val="28"/>
          <w:highlight w:val="none"/>
        </w:rPr>
      </w:pPr>
      <w:r>
        <w:rPr>
          <w:rFonts w:hint="eastAsia" w:cs="宋体" w:asciiTheme="minorEastAsia" w:hAnsiTheme="minorEastAsia"/>
          <w:b/>
          <w:color w:val="auto"/>
          <w:kern w:val="0"/>
          <w:sz w:val="28"/>
          <w:szCs w:val="28"/>
          <w:highlight w:val="none"/>
        </w:rPr>
        <w:t>1.测试内容</w:t>
      </w:r>
      <w:r>
        <w:rPr>
          <w:rFonts w:hint="eastAsia" w:cs="宋体" w:asciiTheme="minorEastAsia" w:hAnsiTheme="minorEastAsia"/>
          <w:color w:val="auto"/>
          <w:kern w:val="0"/>
          <w:sz w:val="28"/>
          <w:szCs w:val="28"/>
          <w:highlight w:val="none"/>
        </w:rPr>
        <w:t>：英语听力和口语。</w:t>
      </w:r>
    </w:p>
    <w:p>
      <w:pPr>
        <w:spacing w:line="500" w:lineRule="exact"/>
        <w:ind w:firstLine="562" w:firstLineChars="200"/>
        <w:rPr>
          <w:rFonts w:cs="宋体" w:asciiTheme="minorEastAsia" w:hAnsiTheme="minorEastAsia"/>
          <w:color w:val="auto"/>
          <w:kern w:val="0"/>
          <w:sz w:val="28"/>
          <w:szCs w:val="28"/>
          <w:highlight w:val="none"/>
        </w:rPr>
      </w:pPr>
      <w:r>
        <w:rPr>
          <w:rFonts w:hint="eastAsia" w:cs="宋体" w:asciiTheme="minorEastAsia" w:hAnsiTheme="minorEastAsia"/>
          <w:b/>
          <w:color w:val="auto"/>
          <w:kern w:val="0"/>
          <w:sz w:val="28"/>
          <w:szCs w:val="28"/>
          <w:highlight w:val="none"/>
        </w:rPr>
        <w:t>2.测试方法</w:t>
      </w:r>
      <w:r>
        <w:rPr>
          <w:rFonts w:hint="eastAsia" w:cs="宋体" w:asciiTheme="minorEastAsia" w:hAnsiTheme="minorEastAsia"/>
          <w:color w:val="auto"/>
          <w:kern w:val="0"/>
          <w:sz w:val="28"/>
          <w:szCs w:val="28"/>
          <w:highlight w:val="none"/>
        </w:rPr>
        <w:t>：采用“随机抽题+复试考官提问”的方式。考生从题库中选择试题编号，由复试秘书抽出试题交给复试考官，复试考官宣读试题，考生作答，并回答考官提出的其他问题。</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（二）专业素质（100分）</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1.复试科目：《体育心理学》（50分）</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（1）测试内容</w:t>
      </w:r>
      <w:r>
        <w:rPr>
          <w:rFonts w:hint="eastAsia" w:cs="宋体" w:asciiTheme="minorEastAsia" w:hAnsiTheme="minorEastAsia"/>
          <w:color w:val="auto"/>
          <w:kern w:val="0"/>
          <w:sz w:val="28"/>
          <w:szCs w:val="28"/>
          <w:highlight w:val="none"/>
        </w:rPr>
        <w:t>：公布的《体育心理学》大纲中的内容。</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（2）测试方法</w:t>
      </w:r>
      <w:r>
        <w:rPr>
          <w:rFonts w:hint="eastAsia" w:cs="宋体" w:asciiTheme="minorEastAsia" w:hAnsiTheme="minorEastAsia"/>
          <w:color w:val="auto"/>
          <w:kern w:val="0"/>
          <w:sz w:val="28"/>
          <w:szCs w:val="28"/>
          <w:highlight w:val="none"/>
        </w:rPr>
        <w:t>：采用“随机抽题”的方式。考生从题库中选择2道试题编号，由复试秘书抽出试题交给复试考官，复试考官宣读试题，考生作答，并回答考官提出的相关问题。若考生两道题均不能回答，则可以再抽一道题作答；若还不能回答，该项考试结束。</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2.其他：专业技能展示与专项理论（50分）</w:t>
      </w:r>
    </w:p>
    <w:p>
      <w:pPr>
        <w:spacing w:line="500" w:lineRule="exact"/>
        <w:ind w:firstLine="562" w:firstLineChars="200"/>
        <w:rPr>
          <w:rFonts w:cs="宋体" w:asciiTheme="minorEastAsia" w:hAnsiTheme="minorEastAsia"/>
          <w:color w:val="auto"/>
          <w:kern w:val="0"/>
          <w:sz w:val="28"/>
          <w:szCs w:val="28"/>
          <w:highlight w:val="none"/>
        </w:rPr>
      </w:pPr>
      <w:r>
        <w:rPr>
          <w:rFonts w:hint="eastAsia" w:cs="宋体" w:asciiTheme="minorEastAsia" w:hAnsiTheme="minorEastAsia"/>
          <w:b/>
          <w:color w:val="auto"/>
          <w:kern w:val="0"/>
          <w:sz w:val="28"/>
          <w:szCs w:val="28"/>
          <w:highlight w:val="none"/>
        </w:rPr>
        <w:t>（1）测试内容</w:t>
      </w:r>
      <w:r>
        <w:rPr>
          <w:rFonts w:hint="eastAsia" w:cs="宋体" w:asciiTheme="minorEastAsia" w:hAnsiTheme="minorEastAsia"/>
          <w:color w:val="auto"/>
          <w:kern w:val="0"/>
          <w:sz w:val="28"/>
          <w:szCs w:val="28"/>
          <w:highlight w:val="none"/>
        </w:rPr>
        <w:t>：包括体操、武术、篮球、排球、足球术科课程的理论知识与专业技能展示，以及解决实际问题的能力、创新精神和创新能力、对本学科发展动态的了解和考生在本专业领域发展潜力等方面内容。</w:t>
      </w:r>
    </w:p>
    <w:p>
      <w:pPr>
        <w:spacing w:line="500" w:lineRule="exact"/>
        <w:ind w:firstLine="562" w:firstLineChars="200"/>
        <w:rPr>
          <w:rFonts w:cs="宋体" w:asciiTheme="minorEastAsia" w:hAnsiTheme="minorEastAsia"/>
          <w:color w:val="auto"/>
          <w:kern w:val="0"/>
          <w:sz w:val="28"/>
          <w:szCs w:val="28"/>
          <w:highlight w:val="none"/>
        </w:rPr>
      </w:pPr>
      <w:r>
        <w:rPr>
          <w:rFonts w:hint="eastAsia" w:cs="宋体" w:asciiTheme="minorEastAsia" w:hAnsiTheme="minorEastAsia"/>
          <w:b/>
          <w:color w:val="auto"/>
          <w:kern w:val="0"/>
          <w:sz w:val="28"/>
          <w:szCs w:val="28"/>
          <w:highlight w:val="none"/>
        </w:rPr>
        <w:t>（2）测试方法</w:t>
      </w:r>
      <w:r>
        <w:rPr>
          <w:rFonts w:hint="eastAsia" w:cs="宋体" w:asciiTheme="minorEastAsia" w:hAnsiTheme="minorEastAsia"/>
          <w:color w:val="auto"/>
          <w:kern w:val="0"/>
          <w:sz w:val="28"/>
          <w:szCs w:val="28"/>
          <w:highlight w:val="none"/>
        </w:rPr>
        <w:t>：采用“技术动作预先录制视频上传备考+专项技术理论”方式。考生将体操、武术、篮球、排球、足球5个术科项目的规定技术分别录制成视频，</w:t>
      </w:r>
      <w:r>
        <w:rPr>
          <w:rFonts w:hint="eastAsia" w:cs="宋体" w:asciiTheme="minorEastAsia" w:hAnsiTheme="minorEastAsia"/>
          <w:color w:val="auto"/>
          <w:kern w:val="0"/>
          <w:sz w:val="28"/>
          <w:szCs w:val="28"/>
          <w:highlight w:val="none"/>
        </w:rPr>
        <w:t>并于</w:t>
      </w:r>
      <w:r>
        <w:rPr>
          <w:rFonts w:hint="eastAsia" w:cs="宋体" w:asciiTheme="minorEastAsia" w:hAnsiTheme="minorEastAsia"/>
          <w:color w:val="auto"/>
          <w:kern w:val="0"/>
          <w:sz w:val="28"/>
          <w:szCs w:val="28"/>
          <w:highlight w:val="none"/>
        </w:rPr>
        <w:t>3月27日前</w:t>
      </w:r>
      <w:r>
        <w:rPr>
          <w:rFonts w:hint="eastAsia" w:cs="宋体" w:asciiTheme="minorEastAsia" w:hAnsiTheme="minorEastAsia"/>
          <w:color w:val="auto"/>
          <w:kern w:val="0"/>
          <w:sz w:val="28"/>
          <w:szCs w:val="28"/>
          <w:highlight w:val="none"/>
        </w:rPr>
        <w:t>上传到指定平</w:t>
      </w:r>
      <w:r>
        <w:rPr>
          <w:rFonts w:hint="eastAsia" w:cs="宋体" w:asciiTheme="minorEastAsia" w:hAnsiTheme="minorEastAsia"/>
          <w:color w:val="auto"/>
          <w:kern w:val="0"/>
          <w:sz w:val="28"/>
          <w:szCs w:val="28"/>
          <w:highlight w:val="none"/>
        </w:rPr>
        <w:t>台。复试时，考生从5个项目中选择1个项目的编号，由复试秘书抽出试题交给复试考官，复试考官打开此视频进行评定。同时，考生回答所抽项目考题中的技术理论问题。</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（三）综合素质：身体素质和一般素质（50分）</w:t>
      </w:r>
    </w:p>
    <w:p>
      <w:pPr>
        <w:spacing w:line="500" w:lineRule="exact"/>
        <w:ind w:firstLine="562" w:firstLineChars="200"/>
        <w:rPr>
          <w:rFonts w:cs="宋体" w:asciiTheme="minorEastAsia" w:hAnsiTheme="minorEastAsia"/>
          <w:color w:val="auto"/>
          <w:kern w:val="0"/>
          <w:sz w:val="28"/>
          <w:szCs w:val="28"/>
          <w:highlight w:val="none"/>
        </w:rPr>
      </w:pPr>
      <w:r>
        <w:rPr>
          <w:rFonts w:hint="eastAsia" w:cs="宋体" w:asciiTheme="minorEastAsia" w:hAnsiTheme="minorEastAsia"/>
          <w:b/>
          <w:color w:val="auto"/>
          <w:kern w:val="0"/>
          <w:sz w:val="28"/>
          <w:szCs w:val="28"/>
          <w:highlight w:val="none"/>
        </w:rPr>
        <w:t>1.测试内容</w:t>
      </w:r>
      <w:r>
        <w:rPr>
          <w:rFonts w:hint="eastAsia" w:cs="宋体" w:asciiTheme="minorEastAsia" w:hAnsiTheme="minorEastAsia"/>
          <w:color w:val="auto"/>
          <w:kern w:val="0"/>
          <w:sz w:val="28"/>
          <w:szCs w:val="28"/>
          <w:highlight w:val="none"/>
        </w:rPr>
        <w:t>：</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（1）身体素质（25分）：立定三级跳远。</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（2）一般素质（25分）：包括思想政治素质、道德品质、本学科（专业）以外的学习、科研、社会实践、事业心、责任感、纪律性、协作精神、心理健康情况、人文素养、举止、表达和礼仪等。</w:t>
      </w:r>
    </w:p>
    <w:p>
      <w:pPr>
        <w:spacing w:line="500" w:lineRule="exact"/>
        <w:ind w:firstLine="562" w:firstLineChars="200"/>
        <w:rPr>
          <w:rFonts w:cs="宋体" w:asciiTheme="minorEastAsia" w:hAnsiTheme="minorEastAsia"/>
          <w:color w:val="auto"/>
          <w:kern w:val="0"/>
          <w:sz w:val="28"/>
          <w:szCs w:val="28"/>
          <w:highlight w:val="none"/>
        </w:rPr>
      </w:pPr>
      <w:r>
        <w:rPr>
          <w:rFonts w:hint="eastAsia" w:cs="宋体" w:asciiTheme="minorEastAsia" w:hAnsiTheme="minorEastAsia"/>
          <w:b/>
          <w:color w:val="auto"/>
          <w:kern w:val="0"/>
          <w:sz w:val="28"/>
          <w:szCs w:val="28"/>
          <w:highlight w:val="none"/>
        </w:rPr>
        <w:t>2.测试方法</w:t>
      </w:r>
      <w:r>
        <w:rPr>
          <w:rFonts w:hint="eastAsia" w:cs="宋体" w:asciiTheme="minorEastAsia" w:hAnsiTheme="minorEastAsia"/>
          <w:color w:val="auto"/>
          <w:kern w:val="0"/>
          <w:sz w:val="28"/>
          <w:szCs w:val="28"/>
          <w:highlight w:val="none"/>
        </w:rPr>
        <w:t>：身体素质测试采用“技术动作预先录制视频上传备考”方式；一般素质测试由复试考官结合上述测试内容，提出相关问题，考生回答。</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（四）录制上传视频内要与要求</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1.五项术科规定技术内容和身体素质规定内容</w:t>
      </w:r>
    </w:p>
    <w:p>
      <w:pPr>
        <w:spacing w:line="500" w:lineRule="exac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   （1）体操：</w:t>
      </w:r>
      <w:r>
        <w:rPr>
          <w:rFonts w:hint="eastAsia" w:asciiTheme="minorEastAsia" w:hAnsiTheme="minorEastAsia"/>
          <w:color w:val="auto"/>
          <w:sz w:val="28"/>
          <w:szCs w:val="28"/>
          <w:highlight w:val="none"/>
        </w:rPr>
        <w:t>俯平衡——侧手翻——挺身跳。</w:t>
      </w:r>
    </w:p>
    <w:p>
      <w:pPr>
        <w:spacing w:line="500" w:lineRule="exac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   （2）武术：</w:t>
      </w:r>
      <w:r>
        <w:rPr>
          <w:rFonts w:hint="eastAsia" w:asciiTheme="minorEastAsia" w:hAnsiTheme="minorEastAsia"/>
          <w:color w:val="auto"/>
          <w:sz w:val="28"/>
          <w:szCs w:val="28"/>
          <w:highlight w:val="none"/>
        </w:rPr>
        <w:t>24式简化太极拳前两段（到第一个单鞭）。</w:t>
      </w:r>
    </w:p>
    <w:p>
      <w:pPr>
        <w:spacing w:line="500" w:lineRule="exac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   （3）篮球：原地持球——交叉步突破——运球后转身——行进间投篮。</w:t>
      </w:r>
    </w:p>
    <w:p>
      <w:pPr>
        <w:spacing w:line="500" w:lineRule="exac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   （4）排球：</w:t>
      </w:r>
      <w:r>
        <w:rPr>
          <w:rFonts w:hint="eastAsia" w:asciiTheme="minorEastAsia" w:hAnsiTheme="minorEastAsia"/>
          <w:color w:val="auto"/>
          <w:sz w:val="28"/>
          <w:szCs w:val="28"/>
          <w:highlight w:val="none"/>
        </w:rPr>
        <w:t>自垫球（5个）——自传球（5个）——扣球。</w:t>
      </w:r>
    </w:p>
    <w:p>
      <w:pPr>
        <w:spacing w:line="500" w:lineRule="exact"/>
        <w:rPr>
          <w:rFonts w:asciiTheme="minorEastAsia" w:hAnsiTheme="minorEastAsia"/>
          <w:color w:val="auto"/>
          <w:sz w:val="28"/>
          <w:szCs w:val="28"/>
          <w:highlight w:val="none"/>
        </w:rPr>
      </w:pPr>
      <w:r>
        <w:rPr>
          <w:rFonts w:hint="eastAsia" w:cs="宋体" w:asciiTheme="minorEastAsia" w:hAnsiTheme="minorEastAsia"/>
          <w:color w:val="auto"/>
          <w:kern w:val="0"/>
          <w:sz w:val="28"/>
          <w:szCs w:val="28"/>
          <w:highlight w:val="none"/>
        </w:rPr>
        <w:t xml:space="preserve">   （5）足球：</w:t>
      </w:r>
      <w:r>
        <w:rPr>
          <w:rFonts w:hint="eastAsia" w:asciiTheme="minorEastAsia" w:hAnsiTheme="minorEastAsia"/>
          <w:color w:val="auto"/>
          <w:sz w:val="28"/>
          <w:szCs w:val="28"/>
          <w:highlight w:val="none"/>
        </w:rPr>
        <w:t>颠球（10个）——脚内侧接球——运球。</w:t>
      </w:r>
    </w:p>
    <w:p>
      <w:pPr>
        <w:spacing w:line="500" w:lineRule="exac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   （6）身体素质：立定三级跳远。</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2.视频录制与上传要求</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手机横向录制，正面一次，侧面一次。“体操、武术、篮球、排球、足球”和“立定三级跳远”6个项目分别录制，每个项目的视频时长不超过30秒（太极拳1分钟），将6个项目的视频打包上传。</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上传方式：电子邮箱上传至王老师处，电子信箱：</w:t>
      </w:r>
      <w:r>
        <w:rPr>
          <w:rFonts w:cs="宋体" w:asciiTheme="minorEastAsia" w:hAnsiTheme="minorEastAsia"/>
          <w:color w:val="auto"/>
          <w:kern w:val="0"/>
          <w:sz w:val="28"/>
          <w:szCs w:val="28"/>
          <w:highlight w:val="none"/>
        </w:rPr>
        <w:t>hbkstyxy@163.com</w:t>
      </w:r>
      <w:r>
        <w:rPr>
          <w:rFonts w:hint="eastAsia" w:cs="宋体" w:asciiTheme="minorEastAsia" w:hAnsiTheme="minorEastAsia"/>
          <w:color w:val="auto"/>
          <w:kern w:val="0"/>
          <w:sz w:val="28"/>
          <w:szCs w:val="28"/>
          <w:highlight w:val="none"/>
        </w:rPr>
        <w:t>。</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（四）同等学力考生加试（200分）</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1.加试内容：《体育教学论》（100分）和《运动专项理论》（100分）两门课程。难易程度按本科教学大纲的要求严格掌握。</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2.加试方法：采用“随机抽取试卷笔试”的方式。复试秘书现场从A、B卷中随机抽取1套试卷交给复试考官，复试考官将试卷投射到大屏幕上，考生记录试题，笔试作答。答题结束后，考生将考卷拍成照片上传给考官。</w:t>
      </w:r>
    </w:p>
    <w:p>
      <w:pPr>
        <w:spacing w:line="500" w:lineRule="exact"/>
        <w:ind w:firstLine="560" w:firstLineChars="200"/>
        <w:rPr>
          <w:rFonts w:cs="宋体" w:asciiTheme="minorEastAsia" w:hAnsiTheme="minorEastAsia"/>
          <w:b/>
          <w:color w:val="auto"/>
          <w:kern w:val="0"/>
          <w:sz w:val="28"/>
          <w:szCs w:val="28"/>
          <w:highlight w:val="none"/>
        </w:rPr>
      </w:pPr>
      <w:r>
        <w:rPr>
          <w:rFonts w:hint="eastAsia" w:cs="宋体" w:asciiTheme="minorEastAsia" w:hAnsiTheme="minorEastAsia"/>
          <w:color w:val="auto"/>
          <w:kern w:val="0"/>
          <w:sz w:val="28"/>
          <w:szCs w:val="28"/>
          <w:highlight w:val="none"/>
        </w:rPr>
        <w:t>3.加试要求：考题均为综合性、开放性的应用型考题，每门课程限时1</w:t>
      </w:r>
      <w:r>
        <w:rPr>
          <w:rFonts w:hint="eastAsia" w:cs="宋体" w:asciiTheme="minorEastAsia" w:hAnsiTheme="minorEastAsia"/>
          <w:color w:val="auto"/>
          <w:kern w:val="0"/>
          <w:sz w:val="28"/>
          <w:szCs w:val="28"/>
          <w:highlight w:val="none"/>
        </w:rPr>
        <w:t>小时，无监考，开卷笔答，两门课程的试卷满分均为100分，考生两门课程的卷面成绩均不能低于60分，否则视为不合格。加试课程的成绩不计入复试成绩，加试不合格者不能进入下一环节。</w:t>
      </w:r>
    </w:p>
    <w:p>
      <w:pPr>
        <w:spacing w:line="500" w:lineRule="exact"/>
        <w:ind w:firstLine="562" w:firstLineChars="200"/>
        <w:rPr>
          <w:rFonts w:cs="宋体" w:asciiTheme="minorEastAsia" w:hAnsiTheme="minorEastAsia"/>
          <w:b/>
          <w:color w:val="auto"/>
          <w:kern w:val="0"/>
          <w:sz w:val="28"/>
          <w:szCs w:val="28"/>
          <w:highlight w:val="none"/>
        </w:rPr>
      </w:pPr>
      <w:r>
        <w:rPr>
          <w:rFonts w:cs="宋体" w:asciiTheme="minorEastAsia" w:hAnsiTheme="minorEastAsia"/>
          <w:b/>
          <w:color w:val="auto"/>
          <w:kern w:val="0"/>
          <w:sz w:val="28"/>
          <w:szCs w:val="28"/>
          <w:highlight w:val="none"/>
        </w:rPr>
        <w:t>五</w:t>
      </w:r>
      <w:r>
        <w:rPr>
          <w:rFonts w:hint="eastAsia" w:cs="宋体" w:asciiTheme="minorEastAsia" w:hAnsiTheme="minorEastAsia"/>
          <w:b/>
          <w:color w:val="auto"/>
          <w:kern w:val="0"/>
          <w:sz w:val="28"/>
          <w:szCs w:val="28"/>
          <w:highlight w:val="none"/>
        </w:rPr>
        <w:t>、复试平台</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主要使用中国研究生招生信息网“招生远程复试系统”进行，同时将“腾讯会议”技术平台作为备选使用平台。具体要求按照学校相关通知进行准备。</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六、成绩计算和录取</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（一）成绩计算</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总成绩=初试成绩/5×70%+复试成绩/2×30%</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（二）录取</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1.根据总成绩分数由高分向低分录取，总成绩相同时，按复试成绩高低排序，复试成绩如相同时，按初试外国语成绩高低排序，以确定最终排名并录取。</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2.复试成绩低于120分的考生，视为不合格，不予录取。</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3.复试结束后，复试小组向研究生招生办公室提交复试成绩及拟录取名单。</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七、注意事项</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（一）时间要求</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各位考生必须按照指定时间在“微信群”候考。每位考生复试时间不少于20分钟。</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（二）资格审查</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由复试秘书在正式面试的前1天负责验证考生身份并进行资格审查，考生须在正式复试前1天上传审查相关资料。</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（三）考场秩序</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考生依次进入“招生远程复试系统”，随机抽取题目并作答，无准备时间。复试结束后，复试考生退出系统。</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八、其他未尽事宜按照《河北科技师范学院2022年硕士研究生招生复试录取实施方案》执行。</w:t>
      </w:r>
    </w:p>
    <w:p>
      <w:pPr>
        <w:spacing w:line="500" w:lineRule="exact"/>
        <w:ind w:firstLine="562" w:firstLineChars="200"/>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九、体育与健康学院研究生复试录取工作监督举报电话：</w:t>
      </w:r>
    </w:p>
    <w:p>
      <w:pPr>
        <w:spacing w:line="500" w:lineRule="exact"/>
        <w:ind w:firstLine="560" w:firstLineChars="200"/>
        <w:rPr>
          <w:rFonts w:cs="宋体" w:asciiTheme="minorEastAsia" w:hAnsiTheme="minorEastAsia"/>
          <w:color w:val="auto"/>
          <w:kern w:val="0"/>
          <w:sz w:val="28"/>
          <w:szCs w:val="28"/>
          <w:highlight w:val="none"/>
        </w:rPr>
      </w:pPr>
      <w:r>
        <w:rPr>
          <w:rFonts w:cs="宋体" w:asciiTheme="minorEastAsia" w:hAnsiTheme="minorEastAsia"/>
          <w:color w:val="auto"/>
          <w:kern w:val="0"/>
          <w:sz w:val="28"/>
          <w:szCs w:val="28"/>
          <w:highlight w:val="none"/>
        </w:rPr>
        <w:t>0335-80</w:t>
      </w:r>
      <w:r>
        <w:rPr>
          <w:rFonts w:hint="eastAsia" w:cs="宋体" w:asciiTheme="minorEastAsia" w:hAnsiTheme="minorEastAsia"/>
          <w:color w:val="auto"/>
          <w:kern w:val="0"/>
          <w:sz w:val="28"/>
          <w:szCs w:val="28"/>
          <w:highlight w:val="none"/>
        </w:rPr>
        <w:t>76383，0335-8045536。</w:t>
      </w:r>
    </w:p>
    <w:p>
      <w:pPr>
        <w:widowControl/>
        <w:shd w:val="clear" w:color="auto" w:fill="FFFFFF"/>
        <w:spacing w:before="100" w:beforeAutospacing="1" w:after="100" w:afterAutospacing="1" w:line="360" w:lineRule="exact"/>
        <w:ind w:firstLine="5060" w:firstLineChars="1800"/>
        <w:rPr>
          <w:rFonts w:asciiTheme="minorEastAsia" w:hAnsiTheme="minorEastAsia"/>
          <w:b/>
          <w:color w:val="auto"/>
          <w:sz w:val="28"/>
          <w:szCs w:val="28"/>
          <w:highlight w:val="none"/>
        </w:rPr>
      </w:pPr>
    </w:p>
    <w:p>
      <w:pPr>
        <w:widowControl/>
        <w:shd w:val="clear" w:color="auto" w:fill="FFFFFF"/>
        <w:spacing w:before="100" w:beforeAutospacing="1" w:after="100" w:afterAutospacing="1" w:line="360" w:lineRule="exact"/>
        <w:ind w:firstLine="5060" w:firstLineChars="1800"/>
        <w:rPr>
          <w:rFonts w:asciiTheme="minorEastAsia" w:hAnsiTheme="minorEastAsia"/>
          <w:b/>
          <w:color w:val="auto"/>
          <w:sz w:val="28"/>
          <w:szCs w:val="28"/>
          <w:highlight w:val="none"/>
        </w:rPr>
      </w:pPr>
    </w:p>
    <w:p>
      <w:pPr>
        <w:widowControl/>
        <w:shd w:val="clear" w:color="auto" w:fill="FFFFFF"/>
        <w:spacing w:before="100" w:beforeAutospacing="1" w:after="100" w:afterAutospacing="1" w:line="360" w:lineRule="exact"/>
        <w:ind w:firstLine="5481" w:firstLineChars="1950"/>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体育与健康学院</w:t>
      </w:r>
    </w:p>
    <w:p>
      <w:pPr>
        <w:widowControl/>
        <w:shd w:val="clear" w:color="auto" w:fill="FFFFFF"/>
        <w:spacing w:before="100" w:beforeAutospacing="1" w:after="100" w:afterAutospacing="1" w:line="360" w:lineRule="exact"/>
        <w:ind w:firstLine="5481" w:firstLineChars="1950"/>
        <w:rPr>
          <w:rFonts w:asciiTheme="minorEastAsia" w:hAnsiTheme="minorEastAsia"/>
          <w:color w:val="auto"/>
          <w:highlight w:val="none"/>
        </w:rPr>
      </w:pPr>
      <w:r>
        <w:rPr>
          <w:rFonts w:hint="eastAsia" w:asciiTheme="minorEastAsia" w:hAnsiTheme="minorEastAsia"/>
          <w:b/>
          <w:color w:val="auto"/>
          <w:sz w:val="28"/>
          <w:szCs w:val="28"/>
          <w:highlight w:val="none"/>
        </w:rPr>
        <w:t>2022年3月25日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1A27"/>
    <w:rsid w:val="00040218"/>
    <w:rsid w:val="00076B99"/>
    <w:rsid w:val="000B6F52"/>
    <w:rsid w:val="000C545D"/>
    <w:rsid w:val="000E2437"/>
    <w:rsid w:val="000E63CB"/>
    <w:rsid w:val="000E65D0"/>
    <w:rsid w:val="000F0CCC"/>
    <w:rsid w:val="00116862"/>
    <w:rsid w:val="00125A3C"/>
    <w:rsid w:val="00132EB0"/>
    <w:rsid w:val="00163912"/>
    <w:rsid w:val="001B67AF"/>
    <w:rsid w:val="001D44C9"/>
    <w:rsid w:val="00216406"/>
    <w:rsid w:val="00217A2A"/>
    <w:rsid w:val="0023577C"/>
    <w:rsid w:val="002641BA"/>
    <w:rsid w:val="00273F9F"/>
    <w:rsid w:val="002C70BA"/>
    <w:rsid w:val="00302A5F"/>
    <w:rsid w:val="003355D7"/>
    <w:rsid w:val="003C764F"/>
    <w:rsid w:val="003D27D2"/>
    <w:rsid w:val="003E142F"/>
    <w:rsid w:val="00401961"/>
    <w:rsid w:val="004021E0"/>
    <w:rsid w:val="004270A4"/>
    <w:rsid w:val="004759E3"/>
    <w:rsid w:val="004A3FBA"/>
    <w:rsid w:val="004D4509"/>
    <w:rsid w:val="004F2DD2"/>
    <w:rsid w:val="00501B32"/>
    <w:rsid w:val="00502B29"/>
    <w:rsid w:val="00504700"/>
    <w:rsid w:val="00561320"/>
    <w:rsid w:val="00566CF9"/>
    <w:rsid w:val="00594B92"/>
    <w:rsid w:val="005C329D"/>
    <w:rsid w:val="00601A27"/>
    <w:rsid w:val="00642D60"/>
    <w:rsid w:val="00660327"/>
    <w:rsid w:val="0068438F"/>
    <w:rsid w:val="00686DC6"/>
    <w:rsid w:val="00690837"/>
    <w:rsid w:val="00690B25"/>
    <w:rsid w:val="006A3DD8"/>
    <w:rsid w:val="006B1080"/>
    <w:rsid w:val="006E7695"/>
    <w:rsid w:val="0074177F"/>
    <w:rsid w:val="00765EC9"/>
    <w:rsid w:val="007743ED"/>
    <w:rsid w:val="00776276"/>
    <w:rsid w:val="00786619"/>
    <w:rsid w:val="007912F8"/>
    <w:rsid w:val="007C00EE"/>
    <w:rsid w:val="007C0A46"/>
    <w:rsid w:val="007D367B"/>
    <w:rsid w:val="007F252A"/>
    <w:rsid w:val="0082417A"/>
    <w:rsid w:val="008270C0"/>
    <w:rsid w:val="00837256"/>
    <w:rsid w:val="0085238A"/>
    <w:rsid w:val="00864FF5"/>
    <w:rsid w:val="008813A8"/>
    <w:rsid w:val="008949F7"/>
    <w:rsid w:val="008B2233"/>
    <w:rsid w:val="008E2E5A"/>
    <w:rsid w:val="008F5F28"/>
    <w:rsid w:val="0093007B"/>
    <w:rsid w:val="009335F5"/>
    <w:rsid w:val="00934ECF"/>
    <w:rsid w:val="00942DB2"/>
    <w:rsid w:val="009451CE"/>
    <w:rsid w:val="00960295"/>
    <w:rsid w:val="00961802"/>
    <w:rsid w:val="00971C90"/>
    <w:rsid w:val="009811ED"/>
    <w:rsid w:val="009C2411"/>
    <w:rsid w:val="00A218BA"/>
    <w:rsid w:val="00A3061E"/>
    <w:rsid w:val="00A3356B"/>
    <w:rsid w:val="00A922F9"/>
    <w:rsid w:val="00AA7DA7"/>
    <w:rsid w:val="00AB32D8"/>
    <w:rsid w:val="00AB5B83"/>
    <w:rsid w:val="00AD241C"/>
    <w:rsid w:val="00AD4699"/>
    <w:rsid w:val="00AD4A4C"/>
    <w:rsid w:val="00AD6EEE"/>
    <w:rsid w:val="00AF365F"/>
    <w:rsid w:val="00AF3F2C"/>
    <w:rsid w:val="00B01F11"/>
    <w:rsid w:val="00B123A0"/>
    <w:rsid w:val="00B3562E"/>
    <w:rsid w:val="00B56814"/>
    <w:rsid w:val="00B70E2B"/>
    <w:rsid w:val="00B71694"/>
    <w:rsid w:val="00B72960"/>
    <w:rsid w:val="00B81636"/>
    <w:rsid w:val="00BA5EC2"/>
    <w:rsid w:val="00BD1579"/>
    <w:rsid w:val="00C0111E"/>
    <w:rsid w:val="00C0684D"/>
    <w:rsid w:val="00C42C33"/>
    <w:rsid w:val="00C471BA"/>
    <w:rsid w:val="00C634B0"/>
    <w:rsid w:val="00C92937"/>
    <w:rsid w:val="00C97313"/>
    <w:rsid w:val="00CB617C"/>
    <w:rsid w:val="00CB6210"/>
    <w:rsid w:val="00CD0953"/>
    <w:rsid w:val="00CD2A09"/>
    <w:rsid w:val="00CD7530"/>
    <w:rsid w:val="00CF5D18"/>
    <w:rsid w:val="00D041D6"/>
    <w:rsid w:val="00D553E3"/>
    <w:rsid w:val="00DE0CFF"/>
    <w:rsid w:val="00DF13B5"/>
    <w:rsid w:val="00DF31BF"/>
    <w:rsid w:val="00E4346B"/>
    <w:rsid w:val="00E47ED7"/>
    <w:rsid w:val="00E62745"/>
    <w:rsid w:val="00EC4D8E"/>
    <w:rsid w:val="00EE300F"/>
    <w:rsid w:val="00F25106"/>
    <w:rsid w:val="00F4663A"/>
    <w:rsid w:val="00F50326"/>
    <w:rsid w:val="00F56506"/>
    <w:rsid w:val="00FB1238"/>
    <w:rsid w:val="1F060E1D"/>
    <w:rsid w:val="3C0C02E5"/>
    <w:rsid w:val="7EFF6D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9"/>
    <w:pPr>
      <w:keepNext/>
      <w:keepLine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标题 1 Char"/>
    <w:basedOn w:val="9"/>
    <w:link w:val="2"/>
    <w:qFormat/>
    <w:uiPriority w:val="99"/>
    <w:rPr>
      <w:rFonts w:ascii="Calibri" w:hAnsi="Calibri" w:eastAsia="宋体" w:cs="Times New Roman"/>
      <w:b/>
      <w:bCs/>
      <w:kern w:val="44"/>
      <w:sz w:val="44"/>
      <w:szCs w:val="44"/>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character" w:customStyle="1" w:styleId="14">
    <w:name w:val="批注文字 Char"/>
    <w:basedOn w:val="9"/>
    <w:link w:val="3"/>
    <w:semiHidden/>
    <w:qFormat/>
    <w:uiPriority w:val="99"/>
  </w:style>
  <w:style w:type="character" w:customStyle="1" w:styleId="15">
    <w:name w:val="批注主题 Char"/>
    <w:basedOn w:val="14"/>
    <w:link w:val="7"/>
    <w:semiHidden/>
    <w:qFormat/>
    <w:uiPriority w:val="99"/>
    <w:rPr>
      <w:b/>
      <w:bCs/>
    </w:rPr>
  </w:style>
  <w:style w:type="character" w:customStyle="1" w:styleId="16">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417</Words>
  <Characters>2379</Characters>
  <Lines>19</Lines>
  <Paragraphs>5</Paragraphs>
  <TotalTime>623</TotalTime>
  <ScaleCrop>false</ScaleCrop>
  <LinksUpToDate>false</LinksUpToDate>
  <CharactersWithSpaces>2791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2019-03-22T04:43:00Z</dcterms:created>
  <dc:creator>lw</dc:creator>
  <cp:lastModifiedBy>sde</cp:lastModifiedBy>
  <dcterms:modified xsi:type="dcterms:W3CDTF">2022-03-27T02:00:04Z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BCD4DD5216BA4386AA7EC5B81DE0360D</vt:lpwstr>
  </property>
</Properties>
</file>