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BC" w:rsidRDefault="00E51CE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计算机科学与技术学院硕士研究生招生考试</w:t>
      </w:r>
    </w:p>
    <w:p w:rsidR="003954BC" w:rsidRDefault="00E51CE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3954BC">
        <w:trPr>
          <w:trHeight w:val="11787"/>
        </w:trPr>
        <w:tc>
          <w:tcPr>
            <w:tcW w:w="8280" w:type="dxa"/>
          </w:tcPr>
          <w:p w:rsidR="003954BC" w:rsidRDefault="00E51CE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 w:rsidR="007574CA">
              <w:rPr>
                <w:rFonts w:hint="eastAsia"/>
                <w:b/>
                <w:sz w:val="24"/>
              </w:rPr>
              <w:t>9</w:t>
            </w:r>
            <w:r w:rsidR="007574CA">
              <w:rPr>
                <w:b/>
                <w:sz w:val="24"/>
              </w:rPr>
              <w:t>40</w:t>
            </w:r>
            <w:bookmarkStart w:id="0" w:name="_GoBack"/>
            <w:bookmarkEnd w:id="0"/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科目名称：信号与</w:t>
            </w:r>
            <w:r>
              <w:rPr>
                <w:b/>
                <w:sz w:val="24"/>
              </w:rPr>
              <w:t>系统</w:t>
            </w:r>
          </w:p>
          <w:p w:rsidR="003954BC" w:rsidRDefault="00E51CE6">
            <w:pPr>
              <w:spacing w:beforeLines="50" w:before="156" w:afterLines="50" w:after="156"/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3954BC" w:rsidRDefault="00E51CE6">
            <w:pPr>
              <w:widowControl/>
              <w:spacing w:line="320" w:lineRule="exact"/>
              <w:ind w:firstLineChars="100" w:firstLine="21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一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信号与系统的基本概念</w:t>
            </w:r>
          </w:p>
          <w:p w:rsidR="003954BC" w:rsidRDefault="00E51CE6">
            <w:pPr>
              <w:rPr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信号的描述及分类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信号的基本运算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阶跃函数和冲激函数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系统的描述及分类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eastAsia="仿宋" w:hint="eastAsia"/>
                <w:szCs w:val="21"/>
              </w:rPr>
              <w:t>L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TI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系统分析方法。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）理解信号的概念及分类；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）掌握信号的运算方法；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）理解系统框图、方程和系统分类；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LTI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系统分析方法。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　二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连续系统的时域分析</w:t>
            </w:r>
          </w:p>
          <w:p w:rsidR="003954BC" w:rsidRDefault="00E51CE6">
            <w:pPr>
              <w:rPr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LTI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连续系统的响应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冲激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响应和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阶跃响应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卷积积分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）理解系统数学模型的建立；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）掌握时域经典法求解方法和掌握零输入响应与零状态响应求解方法；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）掌握冲激响应与阶跃响应求解方法；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）理解系统卷积积分及其性质；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）掌握卷积积分运算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及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应用。</w:t>
            </w:r>
          </w:p>
          <w:p w:rsidR="003954BC" w:rsidRDefault="00E51CE6">
            <w:pPr>
              <w:widowControl/>
              <w:spacing w:line="320" w:lineRule="exact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　三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离散系统的时域分析</w:t>
            </w:r>
          </w:p>
          <w:p w:rsidR="003954BC" w:rsidRDefault="00E51CE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LTI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离散系统的响应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单位序列响应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卷积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和。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）掌握差分方程的求解方法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）掌握单位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序列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响应求解方法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）理解系统卷积和及其性质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）掌握卷积和求解方法</w:t>
            </w:r>
          </w:p>
          <w:p w:rsidR="003954BC" w:rsidRDefault="00E51CE6">
            <w:pPr>
              <w:widowControl/>
              <w:spacing w:line="320" w:lineRule="exact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　四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连续系统的频域分析</w:t>
            </w:r>
          </w:p>
          <w:p w:rsidR="003954BC" w:rsidRDefault="00E51CE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傅里叶级数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连续周期信号的频谱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连续非周期信号的傅里叶变换定义及性质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连续信号的能量谱和功率谱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连续周期信号的傅里叶变换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LTI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连续系统的频域分析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取样定理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；无失真传输和理想低通滤波器。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）理解傅立叶级数和傅立叶变换；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）掌握傅立叶变换性质；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）掌握非周期信号的频谱分析方法；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）熟悉连续时间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频谱分析方法及应用；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）理解时域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取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样和频域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取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样过程、熟悉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取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样定理的应用。</w:t>
            </w:r>
          </w:p>
          <w:p w:rsidR="003954BC" w:rsidRDefault="00E51CE6">
            <w:pPr>
              <w:widowControl/>
              <w:spacing w:line="320" w:lineRule="exact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　五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连续系统的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S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域分析</w:t>
            </w:r>
          </w:p>
          <w:p w:rsidR="003954BC" w:rsidRDefault="00E51CE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拉普拉斯变换定义及性质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拉普拉斯逆变换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连续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时间系统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复频域分析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；拉普拉斯变换法分析线性电路。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）理解拉普拉斯变换及其性质；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）掌握拉普拉斯逆变换求解方法；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）理解连续时间系统的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域分析过程；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）掌握连续系统的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域分析方法及其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应用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）熟悉连续时间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系统的频率响应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和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系统稳态响应的方法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。</w:t>
            </w:r>
          </w:p>
          <w:p w:rsidR="003954BC" w:rsidRDefault="00E51CE6">
            <w:pPr>
              <w:widowControl/>
              <w:spacing w:line="320" w:lineRule="exact"/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六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离散系统的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Z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域分析</w:t>
            </w:r>
          </w:p>
          <w:p w:rsidR="003954BC" w:rsidRDefault="00E51CE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Z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变换的定义及性质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逆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Z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变换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；离散时间系统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Z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域分析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由系统函数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H(z)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求离散系统的频率响应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Z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域与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S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域的关系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Z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变换及其性质；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Z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变换逆变换求解方法；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）理解离散时间系统的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Z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域分析过程；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）掌握离散系统的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Z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域分析方法及其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应用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）熟悉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离散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时间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系统的频率响应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和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系统稳态响应的方法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。</w:t>
            </w:r>
          </w:p>
          <w:p w:rsidR="003954BC" w:rsidRDefault="00E51CE6">
            <w:pPr>
              <w:widowControl/>
              <w:spacing w:line="320" w:lineRule="exact"/>
              <w:ind w:firstLineChars="100" w:firstLine="21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七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系统函数</w:t>
            </w:r>
          </w:p>
          <w:p w:rsidR="003954BC" w:rsidRDefault="00E51CE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系统函数与系统特性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系统的因果性与稳定性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信号流图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系统结构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）理解熟悉函数系统定义和函数系统特性；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）掌握系统的稳定性判别方法；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）理解信号流图的形式、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掌握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梅森公式的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应用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系统结构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、掌握系统摸拟方法。</w:t>
            </w:r>
          </w:p>
          <w:p w:rsidR="003954BC" w:rsidRDefault="00E51CE6">
            <w:pPr>
              <w:widowControl/>
              <w:spacing w:line="320" w:lineRule="exact"/>
              <w:ind w:firstLineChars="100" w:firstLine="21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>八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系统的状态变量分析</w:t>
            </w:r>
          </w:p>
          <w:p w:rsidR="003954BC" w:rsidRDefault="00E51CE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、考核知识点</w:t>
            </w:r>
          </w:p>
          <w:p w:rsidR="003954BC" w:rsidRDefault="00E51CE6">
            <w:pPr>
              <w:ind w:firstLine="420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状态、状态变量与状态方程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状态方程的建立；连续系统状态方程的求解；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 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离散系统状态方程的求解。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/>
                <w:color w:val="404040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、考核要求</w:t>
            </w:r>
          </w:p>
          <w:p w:rsidR="003954BC" w:rsidRDefault="00E51CE6">
            <w:pPr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）理解状态、状态变量与状态方程的特性；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）掌握连续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和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离散系统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状态方程建立的方法；</w:t>
            </w:r>
          </w:p>
          <w:p w:rsidR="003954BC" w:rsidRDefault="00E51CE6">
            <w:pPr>
              <w:ind w:firstLineChars="150" w:firstLine="315"/>
              <w:rPr>
                <w:rFonts w:ascii="Arial" w:hAnsi="Arial" w:cs="Arial"/>
                <w:color w:val="40404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）掌握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系统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状态方程求解的方法及</w:t>
            </w:r>
            <w:r>
              <w:rPr>
                <w:rFonts w:ascii="Arial" w:hAnsi="Arial" w:cs="Arial"/>
                <w:color w:val="404040"/>
                <w:kern w:val="0"/>
                <w:szCs w:val="21"/>
              </w:rPr>
              <w:t>应用</w:t>
            </w:r>
            <w:r>
              <w:rPr>
                <w:rFonts w:ascii="Arial" w:hAnsi="Arial" w:cs="Arial" w:hint="eastAsia"/>
                <w:color w:val="404040"/>
                <w:kern w:val="0"/>
                <w:szCs w:val="21"/>
              </w:rPr>
              <w:t>；</w:t>
            </w:r>
          </w:p>
          <w:p w:rsidR="003954BC" w:rsidRDefault="00E51CE6">
            <w:pPr>
              <w:spacing w:beforeLines="50" w:before="156" w:afterLines="50" w:after="156" w:line="264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考核总体要求：</w:t>
            </w:r>
            <w:r>
              <w:rPr>
                <w:szCs w:val="21"/>
              </w:rPr>
              <w:t>要求考生掌握信号与系统的基本概念、连续系统的时域分析、连续信号与系统的频域分析和复频域分析，离散系统的时域分析、离散信号与系统的</w:t>
            </w:r>
            <w:r>
              <w:rPr>
                <w:szCs w:val="21"/>
              </w:rPr>
              <w:t xml:space="preserve"> Z </w:t>
            </w:r>
            <w:r>
              <w:rPr>
                <w:szCs w:val="21"/>
              </w:rPr>
              <w:t>域分析以及系统的状态变量分析等方面内容。</w:t>
            </w:r>
          </w:p>
          <w:p w:rsidR="003954BC" w:rsidRDefault="00E51CE6">
            <w:pPr>
              <w:spacing w:beforeLines="50" w:before="156" w:afterLines="50" w:after="156" w:line="264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参考书目：</w:t>
            </w:r>
            <w:r>
              <w:rPr>
                <w:rFonts w:hint="eastAsia"/>
                <w:szCs w:val="21"/>
              </w:rPr>
              <w:t>信号与</w:t>
            </w:r>
            <w:r>
              <w:rPr>
                <w:szCs w:val="21"/>
              </w:rPr>
              <w:t>线性系统分析</w:t>
            </w:r>
            <w:r>
              <w:rPr>
                <w:rFonts w:hint="eastAsia"/>
                <w:szCs w:val="21"/>
              </w:rPr>
              <w:t>（第五版）吴大正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高等教育出版社</w:t>
            </w:r>
          </w:p>
          <w:p w:rsidR="003954BC" w:rsidRDefault="003954BC">
            <w:pPr>
              <w:spacing w:beforeLines="50" w:before="156" w:afterLines="50" w:after="156" w:line="264" w:lineRule="auto"/>
              <w:rPr>
                <w:sz w:val="24"/>
              </w:rPr>
            </w:pPr>
          </w:p>
        </w:tc>
      </w:tr>
    </w:tbl>
    <w:p w:rsidR="003954BC" w:rsidRDefault="003954BC"/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0"/>
      </w:tblGrid>
      <w:tr w:rsidR="003954BC">
        <w:trPr>
          <w:trHeight w:val="12464"/>
          <w:jc w:val="center"/>
        </w:trPr>
        <w:tc>
          <w:tcPr>
            <w:tcW w:w="8430" w:type="dxa"/>
          </w:tcPr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科目代码：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80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科目名称：数据结构</w:t>
            </w:r>
          </w:p>
          <w:p w:rsidR="003954BC" w:rsidRDefault="00E51CE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一、绪论</w:t>
            </w:r>
          </w:p>
          <w:p w:rsidR="003954BC" w:rsidRDefault="00E51CE6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pPr>
              <w:ind w:firstLine="420"/>
            </w:pPr>
            <w:r>
              <w:rPr>
                <w:rFonts w:hint="eastAsia"/>
              </w:rPr>
              <w:t>数据的逻辑结构与物理结构；抽象数据类型；算法及其度量。</w:t>
            </w:r>
          </w:p>
          <w:p w:rsidR="003954BC" w:rsidRDefault="00E51CE6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）理解数据结构的基本概念和术语；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）掌握抽象数据类型的表示与实现；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）掌握算法的基本概念和算法的性能分析方法。</w:t>
            </w:r>
          </w:p>
          <w:p w:rsidR="003954BC" w:rsidRDefault="00E51CE6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）数据的逻辑结构与物理结构；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）算法时间复杂度性能分析的方法。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二、线性表</w:t>
            </w:r>
          </w:p>
          <w:p w:rsidR="003954BC" w:rsidRDefault="00E51CE6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线性表；顺序表的表示与实现；链表的表示与实现；顺序与链式存储的比较。</w:t>
            </w:r>
          </w:p>
          <w:p w:rsidR="003954BC" w:rsidRDefault="00E51CE6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）理解线性表的定义和逻辑结构特性；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）掌握线性表的顺序存储方法和常用算法；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）掌握线性表的链式存储方法和常用算法；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）了解用线性表表示一元多项式和稀疏多项式的方法</w:t>
            </w:r>
          </w:p>
          <w:p w:rsidR="003954BC" w:rsidRDefault="00E51CE6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）顺序存储结构与链式存储结构的区别；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）顺序表和单链表的常用经典算法。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三、栈和队列</w:t>
            </w:r>
          </w:p>
          <w:p w:rsidR="003954BC" w:rsidRDefault="00E51CE6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栈与队列的特点；栈的递归算法；链队列；循环队</w:t>
            </w:r>
            <w:r>
              <w:rPr>
                <w:rFonts w:hint="eastAsia"/>
              </w:rPr>
              <w:t>列。</w:t>
            </w:r>
          </w:p>
          <w:p w:rsidR="003954BC" w:rsidRDefault="00E51CE6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）熟练掌握栈的类型定义、表示和基本操作的实现；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）灵活运用栈的特性设计算法；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）掌握递归算法的设计方法和设计思路；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）熟练掌握队列的类型定义、表示和基本操作的实现</w:t>
            </w:r>
          </w:p>
          <w:p w:rsidR="003954BC" w:rsidRDefault="00E51CE6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）栈和队列的特性；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）栈与队列基本操作的实现；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）栈的递归算法应用。</w:t>
            </w:r>
          </w:p>
          <w:p w:rsidR="003954BC" w:rsidRDefault="00E51CE6">
            <w:r>
              <w:rPr>
                <w:rFonts w:hint="eastAsia"/>
                <w:sz w:val="24"/>
              </w:rPr>
              <w:t>四、串</w:t>
            </w:r>
          </w:p>
          <w:p w:rsidR="003954BC" w:rsidRDefault="00E51CE6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串，模式匹配算法。</w:t>
            </w:r>
          </w:p>
          <w:p w:rsidR="003954BC" w:rsidRDefault="00E51CE6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）掌握串类型的定义及其表示方法；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）掌握串基本算法的实现方法；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</w:t>
            </w:r>
            <w:r>
              <w:rPr>
                <w:rFonts w:hint="eastAsia"/>
              </w:rPr>
              <w:t>KMP</w:t>
            </w:r>
            <w:r>
              <w:rPr>
                <w:rFonts w:hint="eastAsia"/>
              </w:rPr>
              <w:t>算法。</w:t>
            </w:r>
          </w:p>
          <w:p w:rsidR="003954BC" w:rsidRDefault="00E51CE6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 KMP</w:t>
            </w:r>
            <w:r>
              <w:rPr>
                <w:rFonts w:hint="eastAsia"/>
              </w:rPr>
              <w:t>算法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五、数组和广义表</w:t>
            </w:r>
          </w:p>
          <w:p w:rsidR="003954BC" w:rsidRDefault="00E51CE6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数组；稀疏矩阵的压缩存储；广义表。</w:t>
            </w:r>
          </w:p>
          <w:p w:rsidR="003954BC" w:rsidRDefault="00E51CE6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）了解数组的定义和数组的顺序表示方法；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）数组元素顺序存储的地址计算；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）掌握特殊矩阵和稀疏矩阵的压缩存储方法；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）了解广义表的定义和存储结构。</w:t>
            </w:r>
          </w:p>
          <w:p w:rsidR="003954BC" w:rsidRDefault="00E51CE6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）数组元素的地址计算方法；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）矩阵的压缩存储；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）广义表的基本性质。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六、树和二叉树</w:t>
            </w:r>
          </w:p>
          <w:p w:rsidR="003954BC" w:rsidRDefault="00E51CE6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二叉树的定义、性质与存储结构；二叉树的遍历及其应用；树与森林的表示与遍历；哈夫曼树与哈夫曼编码。</w:t>
            </w:r>
          </w:p>
          <w:p w:rsidR="003954BC" w:rsidRDefault="00E51CE6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）理解树和二叉树的定义、术语；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）理解二叉树的基本性质；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）理解二叉树存储结构；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）理解二叉树的遍历算法思想，掌握递归和非递归遍历算法实现；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）掌握二叉树遍历算法的应用；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）了解树、森林的存储方法及与二叉树间的转换方法；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）掌握哈夫曼树及其应用。</w:t>
            </w:r>
          </w:p>
          <w:p w:rsidR="003954BC" w:rsidRDefault="00E51CE6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）二叉树的基本特性；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）二叉树的遍历及其应用算法；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）哈夫曼树及哈夫曼编码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七、图</w:t>
            </w:r>
          </w:p>
          <w:p w:rsidR="003954BC" w:rsidRDefault="00E51CE6"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图的逻辑结构；邻接表与邻接矩阵；深度优先遍历；广度优先遍历；最小生成树、拓扑排序、关键路径、最短路径。</w:t>
            </w:r>
          </w:p>
          <w:p w:rsidR="003954BC" w:rsidRDefault="00E51CE6"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）理解并掌握图的基本概念、术语和基本逻辑结构特征；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）理解并掌握图的存储结构；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）掌握图的深度优先和广度优先遍历算法；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）掌握图结构的典型应用，如最小生成树、拓扑排序、关键路径、最短路径等。</w:t>
            </w:r>
          </w:p>
          <w:p w:rsidR="003954BC" w:rsidRDefault="00E51CE6"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）图的逻辑结构</w:t>
            </w:r>
            <w:r>
              <w:rPr>
                <w:rFonts w:hint="eastAsia"/>
              </w:rPr>
              <w:t>与存储方法；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）图的深度优先、广度优先遍历算法；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）最小生成树算法；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）拓扑排序算法；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）单源点最短路算法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八、查找</w:t>
            </w:r>
          </w:p>
          <w:p w:rsidR="003954BC" w:rsidRDefault="00E51CE6">
            <w:r>
              <w:rPr>
                <w:rFonts w:hint="eastAsia"/>
              </w:rPr>
              <w:lastRenderedPageBreak/>
              <w:t xml:space="preserve"> 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顺序查找；折半查找；分块查找；二叉排序树；平衡二叉树；哈希表。</w:t>
            </w:r>
          </w:p>
          <w:p w:rsidR="003954BC" w:rsidRDefault="00E51CE6"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）理解静态查找表、动态查找表和哈希查找的基本概念；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）掌握静态查找表的各种查找方法如：顺序查找、折半查找、分块查找；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）掌握二叉排序树与平衡二叉树；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）掌握哈希表的概念、查找以及哈希函数的构造方与解决</w:t>
            </w:r>
            <w:r>
              <w:rPr>
                <w:rFonts w:hint="eastAsia"/>
              </w:rPr>
              <w:t>冲突的基本方法；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）掌握各种查找算法的效率分析。</w:t>
            </w:r>
          </w:p>
          <w:p w:rsidR="003954BC" w:rsidRDefault="00E51CE6"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）折半查找算法；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）二叉排序树；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）哈希表。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九、排序</w:t>
            </w:r>
          </w:p>
          <w:p w:rsidR="003954BC" w:rsidRDefault="00E51CE6"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、考核知识点</w:t>
            </w:r>
          </w:p>
          <w:p w:rsidR="003954BC" w:rsidRDefault="00E51CE6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直接插入排序；希尔排序；冒泡排序；快速排序；堆排序；归并排序；基数排序。</w:t>
            </w:r>
          </w:p>
          <w:p w:rsidR="003954BC" w:rsidRDefault="00E51CE6"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、考核要求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）理解排序的基本概念；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）掌握基于插入思想的排序算法如：直接插入排序、希尔排序；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）掌握基于交换思想的排序算法如：冒泡排序、快速排序；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）掌握基于选择思想的排序算法如：简单选择排序、堆排序；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）掌握其它排序算法如：归并排序、基数排序；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）能够对各种排序算法进行分析比较。</w:t>
            </w:r>
          </w:p>
          <w:p w:rsidR="003954BC" w:rsidRDefault="00E51CE6"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、考核重点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）快速排序算法及其应用；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）堆排序算法；</w:t>
            </w:r>
          </w:p>
          <w:p w:rsidR="003954BC" w:rsidRDefault="00E51CE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）归并排序算法。</w:t>
            </w:r>
          </w:p>
          <w:p w:rsidR="003954BC" w:rsidRDefault="003954BC">
            <w:pPr>
              <w:rPr>
                <w:sz w:val="24"/>
              </w:rPr>
            </w:pPr>
          </w:p>
          <w:p w:rsidR="003954BC" w:rsidRDefault="00E51CE6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参考书目：</w:t>
            </w:r>
          </w:p>
          <w:p w:rsidR="003954BC" w:rsidRDefault="00E51CE6">
            <w:pPr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数据结构（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语言版）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严蔚敏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吴伟民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清华大学出版社</w:t>
            </w:r>
          </w:p>
        </w:tc>
      </w:tr>
    </w:tbl>
    <w:p w:rsidR="003954BC" w:rsidRDefault="003954BC"/>
    <w:sectPr w:rsidR="00395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E6" w:rsidRDefault="00E51CE6" w:rsidP="007574CA">
      <w:r>
        <w:separator/>
      </w:r>
    </w:p>
  </w:endnote>
  <w:endnote w:type="continuationSeparator" w:id="0">
    <w:p w:rsidR="00E51CE6" w:rsidRDefault="00E51CE6" w:rsidP="0075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E6" w:rsidRDefault="00E51CE6" w:rsidP="007574CA">
      <w:r>
        <w:separator/>
      </w:r>
    </w:p>
  </w:footnote>
  <w:footnote w:type="continuationSeparator" w:id="0">
    <w:p w:rsidR="00E51CE6" w:rsidRDefault="00E51CE6" w:rsidP="0075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BC"/>
    <w:rsid w:val="003954BC"/>
    <w:rsid w:val="007574CA"/>
    <w:rsid w:val="00E51CE6"/>
    <w:rsid w:val="2A3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83110D-7E24-499C-A6A5-93BD112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74C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5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74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陈怡然</dc:creator>
  <cp:lastModifiedBy>张伟</cp:lastModifiedBy>
  <cp:revision>2</cp:revision>
  <dcterms:created xsi:type="dcterms:W3CDTF">2021-07-16T08:53:00Z</dcterms:created>
  <dcterms:modified xsi:type="dcterms:W3CDTF">2021-07-25T01:45:00Z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708F0398D0DC44938526B6CCC3261736</vt:lpwstr>
  </property>
</Properties>
</file>