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12" w:rsidRDefault="008C6812" w:rsidP="008C6812">
      <w:pPr>
        <w:widowControl/>
        <w:shd w:val="clear" w:color="auto" w:fill="FFFFFF"/>
        <w:spacing w:after="210"/>
        <w:jc w:val="center"/>
        <w:outlineLvl w:val="1"/>
        <w:rPr>
          <w:rFonts w:ascii="微软雅黑" w:eastAsia="微软雅黑" w:hAnsi="微软雅黑" w:cs="宋体"/>
          <w:color w:val="333333"/>
          <w:spacing w:val="8"/>
          <w:kern w:val="0"/>
          <w:sz w:val="33"/>
          <w:szCs w:val="33"/>
        </w:rPr>
      </w:pPr>
      <w:r>
        <w:rPr>
          <w:rFonts w:ascii="微软雅黑" w:eastAsia="微软雅黑" w:hAnsi="微软雅黑" w:cs="宋体" w:hint="eastAsia"/>
          <w:color w:val="333333"/>
          <w:spacing w:val="8"/>
          <w:kern w:val="0"/>
          <w:sz w:val="33"/>
          <w:szCs w:val="33"/>
        </w:rPr>
        <w:t>湖南农业</w:t>
      </w:r>
      <w:r w:rsidRPr="008C6812">
        <w:rPr>
          <w:rFonts w:ascii="微软雅黑" w:eastAsia="微软雅黑" w:hAnsi="微软雅黑" w:cs="宋体" w:hint="eastAsia"/>
          <w:color w:val="333333"/>
          <w:spacing w:val="8"/>
          <w:kern w:val="0"/>
          <w:sz w:val="33"/>
          <w:szCs w:val="33"/>
        </w:rPr>
        <w:t>大学202</w:t>
      </w:r>
      <w:r w:rsidR="002370AD">
        <w:rPr>
          <w:rFonts w:ascii="微软雅黑" w:eastAsia="微软雅黑" w:hAnsi="微软雅黑" w:cs="宋体" w:hint="eastAsia"/>
          <w:color w:val="333333"/>
          <w:spacing w:val="8"/>
          <w:kern w:val="0"/>
          <w:sz w:val="33"/>
          <w:szCs w:val="33"/>
        </w:rPr>
        <w:t>1</w:t>
      </w:r>
      <w:r w:rsidRPr="008C6812">
        <w:rPr>
          <w:rFonts w:ascii="微软雅黑" w:eastAsia="微软雅黑" w:hAnsi="微软雅黑" w:cs="宋体" w:hint="eastAsia"/>
          <w:color w:val="333333"/>
          <w:spacing w:val="8"/>
          <w:kern w:val="0"/>
          <w:sz w:val="33"/>
          <w:szCs w:val="33"/>
        </w:rPr>
        <w:t>年硕士研究生</w:t>
      </w:r>
      <w:r>
        <w:rPr>
          <w:rFonts w:ascii="微软雅黑" w:eastAsia="微软雅黑" w:hAnsi="微软雅黑" w:cs="宋体" w:hint="eastAsia"/>
          <w:color w:val="333333"/>
          <w:spacing w:val="8"/>
          <w:kern w:val="0"/>
          <w:sz w:val="33"/>
          <w:szCs w:val="33"/>
        </w:rPr>
        <w:t>远程</w:t>
      </w:r>
      <w:r w:rsidRPr="008C6812">
        <w:rPr>
          <w:rFonts w:ascii="微软雅黑" w:eastAsia="微软雅黑" w:hAnsi="微软雅黑" w:cs="宋体" w:hint="eastAsia"/>
          <w:color w:val="333333"/>
          <w:spacing w:val="8"/>
          <w:kern w:val="0"/>
          <w:sz w:val="33"/>
          <w:szCs w:val="33"/>
        </w:rPr>
        <w:t>网络复试</w:t>
      </w:r>
    </w:p>
    <w:p w:rsidR="008C6812" w:rsidRPr="008C6812" w:rsidRDefault="006C1CE8" w:rsidP="008C6812">
      <w:pPr>
        <w:widowControl/>
        <w:shd w:val="clear" w:color="auto" w:fill="FFFFFF"/>
        <w:spacing w:after="210"/>
        <w:jc w:val="center"/>
        <w:outlineLvl w:val="1"/>
        <w:rPr>
          <w:rFonts w:ascii="微软雅黑" w:eastAsia="微软雅黑" w:hAnsi="微软雅黑" w:cs="宋体"/>
          <w:color w:val="333333"/>
          <w:spacing w:val="8"/>
          <w:kern w:val="0"/>
          <w:sz w:val="33"/>
          <w:szCs w:val="33"/>
        </w:rPr>
      </w:pPr>
      <w:r>
        <w:rPr>
          <w:rFonts w:ascii="微软雅黑" w:eastAsia="微软雅黑" w:hAnsi="微软雅黑" w:cs="宋体" w:hint="eastAsia"/>
          <w:color w:val="333333"/>
          <w:spacing w:val="8"/>
          <w:kern w:val="0"/>
          <w:sz w:val="33"/>
          <w:szCs w:val="33"/>
        </w:rPr>
        <w:t>软硬件及环境</w:t>
      </w:r>
      <w:r w:rsidR="009234B5">
        <w:rPr>
          <w:rFonts w:ascii="微软雅黑" w:eastAsia="微软雅黑" w:hAnsi="微软雅黑" w:cs="宋体" w:hint="eastAsia"/>
          <w:color w:val="333333"/>
          <w:spacing w:val="8"/>
          <w:kern w:val="0"/>
          <w:sz w:val="33"/>
          <w:szCs w:val="33"/>
        </w:rPr>
        <w:t>等</w:t>
      </w:r>
      <w:r w:rsidR="008C6812" w:rsidRPr="008C6812">
        <w:rPr>
          <w:rFonts w:ascii="微软雅黑" w:eastAsia="微软雅黑" w:hAnsi="微软雅黑" w:cs="宋体" w:hint="eastAsia"/>
          <w:color w:val="333333"/>
          <w:spacing w:val="8"/>
          <w:kern w:val="0"/>
          <w:sz w:val="33"/>
          <w:szCs w:val="33"/>
        </w:rPr>
        <w:t>要求说明</w:t>
      </w:r>
    </w:p>
    <w:p w:rsidR="008C6812" w:rsidRPr="008C6812" w:rsidRDefault="008C6812" w:rsidP="008C6812">
      <w:pPr>
        <w:widowControl/>
        <w:shd w:val="clear" w:color="auto" w:fill="FFFFFF"/>
        <w:rPr>
          <w:rFonts w:ascii="黑体" w:eastAsia="黑体" w:hAnsi="黑体" w:cs="宋体"/>
          <w:color w:val="333333"/>
          <w:spacing w:val="8"/>
          <w:kern w:val="0"/>
          <w:sz w:val="28"/>
          <w:szCs w:val="28"/>
        </w:rPr>
      </w:pPr>
      <w:r w:rsidRPr="008C6812">
        <w:rPr>
          <w:rFonts w:ascii="黑体" w:eastAsia="黑体" w:hAnsi="黑体" w:cs="宋体" w:hint="eastAsia"/>
          <w:color w:val="333333"/>
          <w:spacing w:val="8"/>
          <w:kern w:val="0"/>
          <w:sz w:val="28"/>
          <w:szCs w:val="28"/>
        </w:rPr>
        <w:t>各位考生：</w:t>
      </w:r>
    </w:p>
    <w:p w:rsidR="008C6812" w:rsidRPr="008C6812" w:rsidRDefault="008C6812" w:rsidP="008C6812">
      <w:pPr>
        <w:widowControl/>
        <w:shd w:val="clear" w:color="auto" w:fill="FFFFFF"/>
        <w:ind w:firstLine="555"/>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我校决定选用“</w:t>
      </w:r>
      <w:r w:rsidR="009A61FE" w:rsidRPr="009A61FE">
        <w:rPr>
          <w:rFonts w:ascii="微软雅黑" w:eastAsia="微软雅黑" w:hAnsi="微软雅黑" w:cs="宋体" w:hint="eastAsia"/>
          <w:b/>
          <w:bCs/>
          <w:color w:val="333333"/>
          <w:spacing w:val="8"/>
          <w:kern w:val="0"/>
          <w:sz w:val="24"/>
          <w:szCs w:val="24"/>
        </w:rPr>
        <w:t>云视讯-</w:t>
      </w:r>
      <w:r w:rsidRPr="008C6812">
        <w:rPr>
          <w:rFonts w:ascii="微软雅黑" w:eastAsia="微软雅黑" w:hAnsi="微软雅黑" w:cs="宋体" w:hint="eastAsia"/>
          <w:b/>
          <w:bCs/>
          <w:color w:val="333333"/>
          <w:spacing w:val="8"/>
          <w:kern w:val="0"/>
          <w:sz w:val="24"/>
          <w:szCs w:val="24"/>
        </w:rPr>
        <w:t>云考场</w:t>
      </w:r>
      <w:r w:rsidRPr="008C6812">
        <w:rPr>
          <w:rFonts w:ascii="微软雅黑" w:eastAsia="微软雅黑" w:hAnsi="微软雅黑" w:cs="宋体" w:hint="eastAsia"/>
          <w:color w:val="333333"/>
          <w:spacing w:val="8"/>
          <w:kern w:val="0"/>
          <w:sz w:val="24"/>
          <w:szCs w:val="24"/>
        </w:rPr>
        <w:t>”平台</w:t>
      </w:r>
      <w:r w:rsidRPr="008C6812">
        <w:rPr>
          <w:rFonts w:ascii="微软雅黑" w:eastAsia="微软雅黑" w:hAnsi="微软雅黑" w:cs="宋体" w:hint="eastAsia"/>
          <w:b/>
          <w:bCs/>
          <w:color w:val="333333"/>
          <w:spacing w:val="8"/>
          <w:kern w:val="0"/>
          <w:sz w:val="24"/>
          <w:szCs w:val="24"/>
        </w:rPr>
        <w:t>“双机位”</w:t>
      </w:r>
      <w:r w:rsidRPr="008C6812">
        <w:rPr>
          <w:rFonts w:ascii="微软雅黑" w:eastAsia="微软雅黑" w:hAnsi="微软雅黑" w:cs="宋体" w:hint="eastAsia"/>
          <w:color w:val="333333"/>
          <w:spacing w:val="8"/>
          <w:kern w:val="0"/>
          <w:sz w:val="24"/>
          <w:szCs w:val="24"/>
        </w:rPr>
        <w:t>模式进行202</w:t>
      </w:r>
      <w:r w:rsidR="009234B5">
        <w:rPr>
          <w:rFonts w:ascii="微软雅黑" w:eastAsia="微软雅黑" w:hAnsi="微软雅黑" w:cs="宋体" w:hint="eastAsia"/>
          <w:color w:val="333333"/>
          <w:spacing w:val="8"/>
          <w:kern w:val="0"/>
          <w:sz w:val="24"/>
          <w:szCs w:val="24"/>
        </w:rPr>
        <w:t>1</w:t>
      </w:r>
      <w:r w:rsidRPr="008C6812">
        <w:rPr>
          <w:rFonts w:ascii="微软雅黑" w:eastAsia="微软雅黑" w:hAnsi="微软雅黑" w:cs="宋体" w:hint="eastAsia"/>
          <w:color w:val="333333"/>
          <w:spacing w:val="8"/>
          <w:kern w:val="0"/>
          <w:sz w:val="24"/>
          <w:szCs w:val="24"/>
        </w:rPr>
        <w:t>硕士研究生远程网络复试，相关</w:t>
      </w:r>
      <w:bookmarkStart w:id="0" w:name="_GoBack"/>
      <w:bookmarkEnd w:id="0"/>
      <w:r w:rsidRPr="008C6812">
        <w:rPr>
          <w:rFonts w:ascii="微软雅黑" w:eastAsia="微软雅黑" w:hAnsi="微软雅黑" w:cs="宋体" w:hint="eastAsia"/>
          <w:color w:val="333333"/>
          <w:spacing w:val="8"/>
          <w:kern w:val="0"/>
          <w:sz w:val="24"/>
          <w:szCs w:val="24"/>
        </w:rPr>
        <w:t>要求如下：</w:t>
      </w:r>
    </w:p>
    <w:p w:rsidR="008C6812" w:rsidRPr="008C6812" w:rsidRDefault="008C6812" w:rsidP="008C6812">
      <w:pPr>
        <w:widowControl/>
        <w:shd w:val="clear" w:color="auto" w:fill="FFFFFF"/>
        <w:ind w:firstLine="555"/>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1、电脑端从正面拍摄作为</w:t>
      </w:r>
      <w:r w:rsidRPr="008C6812">
        <w:rPr>
          <w:rFonts w:ascii="微软雅黑" w:eastAsia="微软雅黑" w:hAnsi="微软雅黑" w:cs="宋体" w:hint="eastAsia"/>
          <w:b/>
          <w:color w:val="333333"/>
          <w:spacing w:val="8"/>
          <w:kern w:val="0"/>
          <w:sz w:val="24"/>
          <w:szCs w:val="24"/>
        </w:rPr>
        <w:t>“第一机位”</w:t>
      </w:r>
      <w:r w:rsidRPr="008C6812">
        <w:rPr>
          <w:rFonts w:ascii="微软雅黑" w:eastAsia="微软雅黑" w:hAnsi="微软雅黑" w:cs="宋体" w:hint="eastAsia"/>
          <w:color w:val="333333"/>
          <w:spacing w:val="8"/>
          <w:kern w:val="0"/>
          <w:sz w:val="24"/>
          <w:szCs w:val="24"/>
        </w:rPr>
        <w:t>，放置在距离本人30cm处，考生双手摆放桌面，完整拍摄到考生双手以上身体部位；</w:t>
      </w:r>
    </w:p>
    <w:p w:rsidR="008C6812" w:rsidRPr="008C6812" w:rsidRDefault="008C6812" w:rsidP="008C6812">
      <w:pPr>
        <w:widowControl/>
        <w:shd w:val="clear" w:color="auto" w:fill="FFFFFF"/>
        <w:ind w:firstLine="555"/>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2、手机端摄像头拍摄作为</w:t>
      </w:r>
      <w:r w:rsidRPr="008C6812">
        <w:rPr>
          <w:rFonts w:ascii="微软雅黑" w:eastAsia="微软雅黑" w:hAnsi="微软雅黑" w:cs="宋体" w:hint="eastAsia"/>
          <w:b/>
          <w:color w:val="333333"/>
          <w:spacing w:val="8"/>
          <w:kern w:val="0"/>
          <w:sz w:val="24"/>
          <w:szCs w:val="24"/>
        </w:rPr>
        <w:t>“第二机位”</w:t>
      </w:r>
      <w:r w:rsidRPr="008C6812">
        <w:rPr>
          <w:rFonts w:ascii="微软雅黑" w:eastAsia="微软雅黑" w:hAnsi="微软雅黑" w:cs="宋体" w:hint="eastAsia"/>
          <w:color w:val="333333"/>
          <w:spacing w:val="8"/>
          <w:kern w:val="0"/>
          <w:sz w:val="24"/>
          <w:szCs w:val="24"/>
        </w:rPr>
        <w:t>，从考生后方成45°距离本人1m处拍摄，可以拍摄到考生侧面及主设备电脑全屏幕，需保证面试考官能够从第二机位清晰看到第一机位屏幕。</w:t>
      </w:r>
    </w:p>
    <w:p w:rsidR="008C6812" w:rsidRPr="008C6812" w:rsidRDefault="008C6812" w:rsidP="008C6812">
      <w:pPr>
        <w:widowControl/>
        <w:shd w:val="clear" w:color="auto" w:fill="FFFFFF"/>
        <w:ind w:firstLine="555"/>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为确保考生顺利参加网络复试，请考生准备以下</w:t>
      </w:r>
      <w:r w:rsidR="006C1CE8">
        <w:rPr>
          <w:rFonts w:ascii="微软雅黑" w:eastAsia="微软雅黑" w:hAnsi="微软雅黑" w:cs="宋体" w:hint="eastAsia"/>
          <w:color w:val="333333"/>
          <w:spacing w:val="8"/>
          <w:kern w:val="0"/>
          <w:sz w:val="24"/>
          <w:szCs w:val="24"/>
        </w:rPr>
        <w:t>软</w:t>
      </w:r>
      <w:r w:rsidRPr="008C6812">
        <w:rPr>
          <w:rFonts w:ascii="微软雅黑" w:eastAsia="微软雅黑" w:hAnsi="微软雅黑" w:cs="宋体" w:hint="eastAsia"/>
          <w:color w:val="333333"/>
          <w:spacing w:val="8"/>
          <w:kern w:val="0"/>
          <w:sz w:val="24"/>
          <w:szCs w:val="24"/>
        </w:rPr>
        <w:t>硬件设备：</w:t>
      </w:r>
    </w:p>
    <w:p w:rsidR="008C6812" w:rsidRPr="008C6812" w:rsidRDefault="008C6812" w:rsidP="008C6812">
      <w:pPr>
        <w:widowControl/>
        <w:shd w:val="clear" w:color="auto" w:fill="FFFFFF"/>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b/>
          <w:bCs/>
          <w:color w:val="333333"/>
          <w:spacing w:val="8"/>
          <w:kern w:val="0"/>
          <w:sz w:val="24"/>
          <w:szCs w:val="24"/>
        </w:rPr>
        <w:t>电脑1台：用于复试设备（第一机位）</w:t>
      </w:r>
    </w:p>
    <w:p w:rsidR="008C6812" w:rsidRPr="008C6812" w:rsidRDefault="008C6812" w:rsidP="008C6812">
      <w:pPr>
        <w:widowControl/>
        <w:shd w:val="clear" w:color="auto" w:fill="FFFFFF"/>
        <w:ind w:left="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1、Windows版本：win7及以上；</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2、CPU：</w:t>
      </w:r>
      <w:r w:rsidRPr="008C6812">
        <w:rPr>
          <w:rFonts w:ascii="微软雅黑" w:eastAsia="微软雅黑" w:hAnsi="微软雅黑" w:cs="Times New Roman"/>
          <w:color w:val="333333"/>
          <w:spacing w:val="8"/>
          <w:kern w:val="0"/>
          <w:sz w:val="24"/>
          <w:szCs w:val="24"/>
        </w:rPr>
        <w:t>Inter I3-4100U及以上；</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3、内存：8G及以上；</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4、网络：下行需5Mbps、上行需2Mbps；</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5、固态硬盘：可用10G及以上；</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6、</w:t>
      </w:r>
      <w:r w:rsidRPr="008C6812">
        <w:rPr>
          <w:rFonts w:ascii="微软雅黑" w:eastAsia="微软雅黑" w:hAnsi="微软雅黑" w:cs="宋体" w:hint="eastAsia"/>
          <w:bCs/>
          <w:color w:val="333333"/>
          <w:spacing w:val="8"/>
          <w:kern w:val="0"/>
          <w:sz w:val="24"/>
          <w:szCs w:val="24"/>
        </w:rPr>
        <w:t>带麦克风、摄像头（准备外接麦克风、摄像头备用）；</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bCs/>
          <w:color w:val="333333"/>
          <w:spacing w:val="8"/>
          <w:kern w:val="0"/>
          <w:sz w:val="24"/>
          <w:szCs w:val="24"/>
        </w:rPr>
        <w:t>7、若扬声器较小，可自行配置音响（不允许使用耳机）。</w:t>
      </w:r>
      <w:r w:rsidRPr="008C6812">
        <w:rPr>
          <w:rFonts w:ascii="微软雅黑" w:eastAsia="微软雅黑" w:hAnsi="微软雅黑" w:cs="宋体" w:hint="eastAsia"/>
          <w:b/>
          <w:bCs/>
          <w:color w:val="333333"/>
          <w:spacing w:val="8"/>
          <w:kern w:val="0"/>
          <w:sz w:val="24"/>
          <w:szCs w:val="24"/>
        </w:rPr>
        <w:br/>
        <w:t>手机1部：用于监控复试环境的设备（第二机位）</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1、Android 5.0以上；</w:t>
      </w:r>
    </w:p>
    <w:p w:rsid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lastRenderedPageBreak/>
        <w:t>2、IOS 9以上（建议使用Android手机）；</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3、带摄像头；</w:t>
      </w:r>
    </w:p>
    <w:p w:rsid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4、手机支架。</w:t>
      </w:r>
    </w:p>
    <w:p w:rsidR="009234B5" w:rsidRDefault="009234B5" w:rsidP="008C6812">
      <w:pPr>
        <w:widowControl/>
        <w:shd w:val="clear" w:color="auto" w:fill="FFFFFF"/>
        <w:ind w:firstLine="420"/>
        <w:rPr>
          <w:rFonts w:ascii="微软雅黑" w:eastAsia="微软雅黑" w:hAnsi="微软雅黑" w:cs="宋体"/>
          <w:color w:val="333333"/>
          <w:spacing w:val="8"/>
          <w:kern w:val="0"/>
          <w:sz w:val="24"/>
          <w:szCs w:val="24"/>
        </w:rPr>
      </w:pPr>
      <w:r w:rsidRPr="005961D4">
        <w:rPr>
          <w:rFonts w:ascii="微软雅黑" w:eastAsia="微软雅黑" w:hAnsi="微软雅黑" w:cs="宋体" w:hint="eastAsia"/>
          <w:noProof/>
          <w:color w:val="333333"/>
          <w:spacing w:val="8"/>
          <w:kern w:val="0"/>
          <w:sz w:val="24"/>
        </w:rPr>
        <w:drawing>
          <wp:inline distT="0" distB="0" distL="114300" distR="114300" wp14:anchorId="79BC5C77" wp14:editId="4A344A80">
            <wp:extent cx="4762500" cy="183832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cstate="print"/>
                    <a:stretch>
                      <a:fillRect/>
                    </a:stretch>
                  </pic:blipFill>
                  <pic:spPr>
                    <a:xfrm>
                      <a:off x="0" y="0"/>
                      <a:ext cx="4762500" cy="1838325"/>
                    </a:xfrm>
                    <a:prstGeom prst="rect">
                      <a:avLst/>
                    </a:prstGeom>
                    <a:noFill/>
                    <a:ln w="9525">
                      <a:noFill/>
                    </a:ln>
                  </pic:spPr>
                </pic:pic>
              </a:graphicData>
            </a:graphic>
          </wp:inline>
        </w:drawing>
      </w:r>
    </w:p>
    <w:p w:rsidR="009234B5" w:rsidRPr="008C6812" w:rsidRDefault="009234B5" w:rsidP="009234B5">
      <w:pPr>
        <w:widowControl/>
        <w:shd w:val="clear" w:color="auto" w:fill="FFFFFF"/>
        <w:ind w:firstLine="420"/>
        <w:jc w:val="center"/>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双机位示意图</w:t>
      </w:r>
    </w:p>
    <w:p w:rsidR="008C6812" w:rsidRPr="008C6812" w:rsidRDefault="008C6812" w:rsidP="008C6812">
      <w:pPr>
        <w:widowControl/>
        <w:shd w:val="clear" w:color="auto" w:fill="FFFFFF"/>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b/>
          <w:bCs/>
          <w:color w:val="333333"/>
          <w:spacing w:val="8"/>
          <w:kern w:val="0"/>
          <w:sz w:val="24"/>
          <w:szCs w:val="24"/>
        </w:rPr>
        <w:t>浏览器：</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建议使用</w:t>
      </w:r>
      <w:r w:rsidRPr="008C6812">
        <w:rPr>
          <w:rFonts w:ascii="微软雅黑" w:eastAsia="微软雅黑" w:hAnsi="微软雅黑" w:cs="宋体" w:hint="eastAsia"/>
          <w:color w:val="333333"/>
          <w:spacing w:val="8"/>
          <w:kern w:val="0"/>
          <w:sz w:val="24"/>
          <w:szCs w:val="24"/>
        </w:rPr>
        <w:t>Google浏览器。</w:t>
      </w:r>
    </w:p>
    <w:p w:rsidR="008C6812" w:rsidRPr="008C6812" w:rsidRDefault="008C6812" w:rsidP="008C6812">
      <w:pPr>
        <w:widowControl/>
        <w:shd w:val="clear" w:color="auto" w:fill="FFFFFF"/>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b/>
          <w:bCs/>
          <w:color w:val="333333"/>
          <w:spacing w:val="8"/>
          <w:kern w:val="0"/>
          <w:sz w:val="24"/>
          <w:szCs w:val="24"/>
        </w:rPr>
        <w:t>环境：</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1、选择独立、安静的房间独自参加网络远程复试；</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2、复试期间保持房间安静和光线明亮；</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3、复试期间背景必须真实，不得使用虚拟背景、更换背景；</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4、可视范围内不能有任何复试相关的资料。</w:t>
      </w:r>
    </w:p>
    <w:p w:rsidR="008C6812" w:rsidRPr="008C6812" w:rsidRDefault="008C6812" w:rsidP="008C6812">
      <w:pPr>
        <w:widowControl/>
        <w:shd w:val="clear" w:color="auto" w:fill="FFFFFF"/>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b/>
          <w:bCs/>
          <w:color w:val="333333"/>
          <w:spacing w:val="8"/>
          <w:kern w:val="0"/>
          <w:sz w:val="24"/>
          <w:szCs w:val="24"/>
        </w:rPr>
        <w:t>注意事项：</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1、须关闭移动设备及其他任何电子设备录像、录屏、音乐、闹钟等可能影响正常复试的应用程序，不得出现其他声音；</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2、将手机屏幕锁定设置为“永不”，避免考试期间因手机锁屏造成第二机位无法提供视频画面的情况；</w:t>
      </w:r>
    </w:p>
    <w:p w:rsidR="008C6812" w:rsidRP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lastRenderedPageBreak/>
        <w:t>3、请在复试前尽可能准备符合要求的设备，保证设备电量充足。测试有线或无线网络（建议电脑优先使用有线网络），</w:t>
      </w:r>
      <w:r w:rsidR="004E4901">
        <w:rPr>
          <w:rFonts w:ascii="微软雅黑" w:eastAsia="微软雅黑" w:hAnsi="微软雅黑" w:cs="宋体" w:hint="eastAsia"/>
          <w:color w:val="333333"/>
          <w:spacing w:val="8"/>
          <w:kern w:val="0"/>
          <w:sz w:val="24"/>
          <w:szCs w:val="24"/>
        </w:rPr>
        <w:t>提前</w:t>
      </w:r>
      <w:r w:rsidRPr="008C6812">
        <w:rPr>
          <w:rFonts w:ascii="微软雅黑" w:eastAsia="微软雅黑" w:hAnsi="微软雅黑" w:cs="宋体" w:hint="eastAsia"/>
          <w:color w:val="333333"/>
          <w:spacing w:val="8"/>
          <w:kern w:val="0"/>
          <w:sz w:val="24"/>
          <w:szCs w:val="24"/>
        </w:rPr>
        <w:t>安装好相关软件；</w:t>
      </w:r>
    </w:p>
    <w:p w:rsidR="008C6812" w:rsidRDefault="008C6812" w:rsidP="008C6812">
      <w:pPr>
        <w:widowControl/>
        <w:shd w:val="clear" w:color="auto" w:fill="FFFFFF"/>
        <w:ind w:firstLine="420"/>
        <w:rPr>
          <w:rFonts w:ascii="微软雅黑" w:eastAsia="微软雅黑" w:hAnsi="微软雅黑" w:cs="宋体"/>
          <w:color w:val="333333"/>
          <w:spacing w:val="8"/>
          <w:kern w:val="0"/>
          <w:sz w:val="24"/>
          <w:szCs w:val="24"/>
        </w:rPr>
      </w:pPr>
      <w:r w:rsidRPr="008C6812">
        <w:rPr>
          <w:rFonts w:ascii="微软雅黑" w:eastAsia="微软雅黑" w:hAnsi="微软雅黑" w:cs="宋体" w:hint="eastAsia"/>
          <w:color w:val="333333"/>
          <w:spacing w:val="8"/>
          <w:kern w:val="0"/>
          <w:sz w:val="24"/>
          <w:szCs w:val="24"/>
        </w:rPr>
        <w:t>4、根据复试时间，提前在线候场，预留充足的时间调整设备、软件、检查内务，按照要求调整机位；</w:t>
      </w:r>
    </w:p>
    <w:p w:rsidR="004E4901" w:rsidRPr="008C6812" w:rsidRDefault="004E4901" w:rsidP="008C6812">
      <w:pPr>
        <w:widowControl/>
        <w:shd w:val="clear" w:color="auto" w:fill="FFFFFF"/>
        <w:ind w:firstLine="420"/>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5、无法保障远程网络复试条件的考生请及时与学院联系，申请兜底保障；</w:t>
      </w:r>
    </w:p>
    <w:p w:rsidR="000561A5" w:rsidRDefault="004E4901" w:rsidP="008C6812">
      <w:pPr>
        <w:widowControl/>
        <w:shd w:val="clear" w:color="auto" w:fill="FFFFFF"/>
        <w:ind w:firstLine="420"/>
        <w:rPr>
          <w:rFonts w:ascii="微软雅黑" w:eastAsia="微软雅黑" w:hAnsi="微软雅黑" w:cs="宋体"/>
          <w:color w:val="333333"/>
          <w:spacing w:val="8"/>
          <w:kern w:val="0"/>
          <w:sz w:val="24"/>
          <w:szCs w:val="24"/>
        </w:rPr>
      </w:pPr>
      <w:r>
        <w:rPr>
          <w:rFonts w:ascii="微软雅黑" w:eastAsia="微软雅黑" w:hAnsi="微软雅黑" w:cs="宋体" w:hint="eastAsia"/>
          <w:color w:val="333333"/>
          <w:spacing w:val="8"/>
          <w:kern w:val="0"/>
          <w:sz w:val="24"/>
          <w:szCs w:val="24"/>
        </w:rPr>
        <w:t>6</w:t>
      </w:r>
      <w:r w:rsidR="008C6812" w:rsidRPr="008C6812">
        <w:rPr>
          <w:rFonts w:ascii="微软雅黑" w:eastAsia="微软雅黑" w:hAnsi="微软雅黑" w:cs="宋体" w:hint="eastAsia"/>
          <w:color w:val="333333"/>
          <w:spacing w:val="8"/>
          <w:kern w:val="0"/>
          <w:sz w:val="24"/>
          <w:szCs w:val="24"/>
        </w:rPr>
        <w:t>、务必按</w:t>
      </w:r>
      <w:r w:rsidR="00550C85">
        <w:rPr>
          <w:rFonts w:ascii="微软雅黑" w:eastAsia="微软雅黑" w:hAnsi="微软雅黑" w:cs="宋体" w:hint="eastAsia"/>
          <w:color w:val="333333"/>
          <w:spacing w:val="8"/>
          <w:kern w:val="0"/>
          <w:sz w:val="24"/>
          <w:szCs w:val="24"/>
        </w:rPr>
        <w:t>学校</w:t>
      </w:r>
      <w:r w:rsidR="008C6812" w:rsidRPr="008C6812">
        <w:rPr>
          <w:rFonts w:ascii="微软雅黑" w:eastAsia="微软雅黑" w:hAnsi="微软雅黑" w:cs="宋体" w:hint="eastAsia"/>
          <w:color w:val="333333"/>
          <w:spacing w:val="8"/>
          <w:kern w:val="0"/>
          <w:sz w:val="24"/>
          <w:szCs w:val="24"/>
        </w:rPr>
        <w:t>公布的时间参加模拟演练。</w:t>
      </w:r>
    </w:p>
    <w:p w:rsidR="009234B5" w:rsidRDefault="009234B5" w:rsidP="009234B5">
      <w:pPr>
        <w:widowControl/>
        <w:spacing w:line="600" w:lineRule="auto"/>
        <w:ind w:left="420"/>
        <w:jc w:val="left"/>
        <w:rPr>
          <w:rFonts w:ascii="黑体" w:eastAsia="黑体" w:hAnsi="黑体" w:cs="黑体"/>
          <w:kern w:val="0"/>
          <w:sz w:val="28"/>
          <w:szCs w:val="28"/>
        </w:rPr>
      </w:pPr>
      <w:r>
        <w:rPr>
          <w:rFonts w:ascii="黑体" w:eastAsia="黑体" w:hAnsi="黑体" w:cs="黑体" w:hint="eastAsia"/>
          <w:kern w:val="0"/>
          <w:sz w:val="28"/>
          <w:szCs w:val="28"/>
        </w:rPr>
        <w:t>参加远程复试考生需准备的用品：</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1、本人有效居民身份证、准考证</w:t>
      </w:r>
      <w:r>
        <w:rPr>
          <w:rFonts w:ascii="微软雅黑" w:eastAsia="微软雅黑" w:hAnsi="微软雅黑" w:cs="宋体" w:hint="eastAsia"/>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2、资格审查所需的材料</w:t>
      </w:r>
      <w:r>
        <w:rPr>
          <w:rFonts w:ascii="微软雅黑" w:eastAsia="微软雅黑" w:hAnsi="微软雅黑" w:cs="宋体" w:hint="eastAsia"/>
          <w:color w:val="333333"/>
          <w:spacing w:val="8"/>
          <w:kern w:val="0"/>
          <w:sz w:val="24"/>
        </w:rPr>
        <w:t>；</w:t>
      </w:r>
    </w:p>
    <w:p w:rsidR="009234B5"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3、复试所需的笔和空白纸张</w:t>
      </w:r>
      <w:r>
        <w:rPr>
          <w:rFonts w:ascii="微软雅黑" w:eastAsia="微软雅黑" w:hAnsi="微软雅黑" w:cs="宋体" w:hint="eastAsia"/>
          <w:color w:val="333333"/>
          <w:spacing w:val="8"/>
          <w:kern w:val="0"/>
          <w:sz w:val="24"/>
        </w:rPr>
        <w:t>；</w:t>
      </w:r>
    </w:p>
    <w:p w:rsidR="009234B5" w:rsidRPr="009234B5" w:rsidRDefault="009234B5" w:rsidP="009234B5">
      <w:pPr>
        <w:widowControl/>
        <w:ind w:firstLineChars="200" w:firstLine="512"/>
        <w:jc w:val="left"/>
        <w:rPr>
          <w:rFonts w:ascii="微软雅黑" w:eastAsia="微软雅黑" w:hAnsi="微软雅黑" w:cs="宋体"/>
          <w:color w:val="333333"/>
          <w:spacing w:val="8"/>
          <w:kern w:val="0"/>
          <w:sz w:val="24"/>
        </w:rPr>
      </w:pPr>
      <w:r>
        <w:rPr>
          <w:rFonts w:ascii="微软雅黑" w:eastAsia="微软雅黑" w:hAnsi="微软雅黑" w:cs="宋体" w:hint="eastAsia"/>
          <w:color w:val="333333"/>
          <w:spacing w:val="8"/>
          <w:kern w:val="0"/>
          <w:sz w:val="24"/>
        </w:rPr>
        <w:t>4、</w:t>
      </w:r>
      <w:r w:rsidRPr="009234B5">
        <w:rPr>
          <w:rFonts w:ascii="微软雅黑" w:eastAsia="微软雅黑" w:hAnsi="微软雅黑" w:cs="宋体" w:hint="eastAsia"/>
          <w:color w:val="333333"/>
          <w:spacing w:val="8"/>
          <w:kern w:val="0"/>
          <w:sz w:val="24"/>
        </w:rPr>
        <w:t>报考学院要求准备的其他考试用品。</w:t>
      </w:r>
    </w:p>
    <w:p w:rsidR="009234B5" w:rsidRDefault="009234B5" w:rsidP="009234B5">
      <w:pPr>
        <w:widowControl/>
        <w:spacing w:line="600" w:lineRule="auto"/>
        <w:ind w:left="420"/>
        <w:jc w:val="left"/>
        <w:rPr>
          <w:rFonts w:ascii="黑体" w:eastAsia="黑体" w:hAnsi="黑体" w:cs="黑体"/>
          <w:kern w:val="0"/>
          <w:sz w:val="28"/>
          <w:szCs w:val="28"/>
        </w:rPr>
      </w:pPr>
      <w:r>
        <w:rPr>
          <w:rFonts w:ascii="黑体" w:eastAsia="黑体" w:hAnsi="黑体" w:cs="黑体" w:hint="eastAsia"/>
          <w:kern w:val="0"/>
          <w:sz w:val="28"/>
          <w:szCs w:val="28"/>
        </w:rPr>
        <w:t>网络远程资格审查所需材料</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 xml:space="preserve">参加复试的考生须提前准备以下电子材料，在面试前通过远程面试系统进行提交。 </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color w:val="333333"/>
          <w:spacing w:val="8"/>
          <w:kern w:val="0"/>
          <w:sz w:val="24"/>
        </w:rPr>
        <w:t>(1)</w:t>
      </w:r>
      <w:r w:rsidRPr="004437BA">
        <w:rPr>
          <w:rFonts w:ascii="微软雅黑" w:eastAsia="微软雅黑" w:hAnsi="微软雅黑" w:cs="宋体" w:hint="eastAsia"/>
          <w:color w:val="333333"/>
          <w:spacing w:val="8"/>
          <w:kern w:val="0"/>
          <w:sz w:val="24"/>
        </w:rPr>
        <w:t>应届考生需准备的材料</w:t>
      </w:r>
      <w:r w:rsidRPr="004437BA">
        <w:rPr>
          <w:rFonts w:ascii="微软雅黑" w:eastAsia="微软雅黑" w:hAnsi="微软雅黑" w:cs="宋体"/>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①本人准考证(登陆研招网打印)；</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②身份证(原件及复印件)；</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③学生证(原件及复印件)；</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④大学期间成绩单复印件(加盖学校教务部门公章)；</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⑤教育部学籍在线验证报告</w:t>
      </w:r>
      <w:r w:rsidRPr="004437BA">
        <w:rPr>
          <w:rFonts w:ascii="微软雅黑" w:eastAsia="微软雅黑" w:hAnsi="微软雅黑" w:cs="宋体"/>
          <w:color w:val="333333"/>
          <w:spacing w:val="8"/>
          <w:kern w:val="0"/>
          <w:sz w:val="24"/>
        </w:rPr>
        <w:t>(</w:t>
      </w:r>
      <w:r w:rsidRPr="004437BA">
        <w:rPr>
          <w:rFonts w:ascii="微软雅黑" w:eastAsia="微软雅黑" w:hAnsi="微软雅黑" w:cs="宋体" w:hint="eastAsia"/>
          <w:color w:val="333333"/>
          <w:spacing w:val="8"/>
          <w:kern w:val="0"/>
          <w:sz w:val="24"/>
        </w:rPr>
        <w:t>无法通过在线验证的，须咨询所在学校学籍管理部门更正学籍注册信息</w:t>
      </w:r>
      <w:r w:rsidRPr="004437BA">
        <w:rPr>
          <w:rFonts w:ascii="微软雅黑" w:eastAsia="微软雅黑" w:hAnsi="微软雅黑" w:cs="宋体"/>
          <w:color w:val="333333"/>
          <w:spacing w:val="8"/>
          <w:kern w:val="0"/>
          <w:sz w:val="24"/>
        </w:rPr>
        <w:t>)</w:t>
      </w:r>
      <w:r w:rsidRPr="004437BA">
        <w:rPr>
          <w:rFonts w:ascii="微软雅黑" w:eastAsia="微软雅黑" w:hAnsi="微软雅黑" w:cs="宋体" w:hint="eastAsia"/>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lastRenderedPageBreak/>
        <w:t>⑥还未毕业但在</w:t>
      </w:r>
      <w:r w:rsidRPr="004437BA">
        <w:rPr>
          <w:rFonts w:ascii="微软雅黑" w:eastAsia="微软雅黑" w:hAnsi="微软雅黑" w:cs="宋体"/>
          <w:color w:val="333333"/>
          <w:spacing w:val="8"/>
          <w:kern w:val="0"/>
          <w:sz w:val="24"/>
        </w:rPr>
        <w:t>20</w:t>
      </w:r>
      <w:r w:rsidRPr="004437BA">
        <w:rPr>
          <w:rFonts w:ascii="微软雅黑" w:eastAsia="微软雅黑" w:hAnsi="微软雅黑" w:cs="宋体" w:hint="eastAsia"/>
          <w:color w:val="333333"/>
          <w:spacing w:val="8"/>
          <w:kern w:val="0"/>
          <w:sz w:val="24"/>
        </w:rPr>
        <w:t>2</w:t>
      </w:r>
      <w:r>
        <w:rPr>
          <w:rFonts w:ascii="微软雅黑" w:eastAsia="微软雅黑" w:hAnsi="微软雅黑" w:cs="宋体" w:hint="eastAsia"/>
          <w:color w:val="333333"/>
          <w:spacing w:val="8"/>
          <w:kern w:val="0"/>
          <w:sz w:val="24"/>
        </w:rPr>
        <w:t>1</w:t>
      </w:r>
      <w:r w:rsidRPr="004437BA">
        <w:rPr>
          <w:rFonts w:ascii="微软雅黑" w:eastAsia="微软雅黑" w:hAnsi="微软雅黑" w:cs="宋体"/>
          <w:color w:val="333333"/>
          <w:spacing w:val="8"/>
          <w:kern w:val="0"/>
          <w:sz w:val="24"/>
        </w:rPr>
        <w:t>年9月1日前可取得国家承认本科毕业证书的自学考试和网络教育本科生，还须验证考籍卡(证)、填写</w:t>
      </w:r>
      <w:r w:rsidRPr="004437BA">
        <w:rPr>
          <w:rFonts w:ascii="微软雅黑" w:eastAsia="微软雅黑" w:hAnsi="微软雅黑" w:cs="宋体" w:hint="eastAsia"/>
          <w:color w:val="333333"/>
          <w:spacing w:val="8"/>
          <w:kern w:val="0"/>
          <w:sz w:val="24"/>
        </w:rPr>
        <w:t>承诺书，保证</w:t>
      </w:r>
      <w:r w:rsidRPr="004437BA">
        <w:rPr>
          <w:rFonts w:ascii="微软雅黑" w:eastAsia="微软雅黑" w:hAnsi="微软雅黑" w:cs="宋体"/>
          <w:color w:val="333333"/>
          <w:spacing w:val="8"/>
          <w:kern w:val="0"/>
          <w:sz w:val="24"/>
        </w:rPr>
        <w:t>20</w:t>
      </w:r>
      <w:r w:rsidRPr="004437BA">
        <w:rPr>
          <w:rFonts w:ascii="微软雅黑" w:eastAsia="微软雅黑" w:hAnsi="微软雅黑" w:cs="宋体" w:hint="eastAsia"/>
          <w:color w:val="333333"/>
          <w:spacing w:val="8"/>
          <w:kern w:val="0"/>
          <w:sz w:val="24"/>
        </w:rPr>
        <w:t>2</w:t>
      </w:r>
      <w:r>
        <w:rPr>
          <w:rFonts w:ascii="微软雅黑" w:eastAsia="微软雅黑" w:hAnsi="微软雅黑" w:cs="宋体" w:hint="eastAsia"/>
          <w:color w:val="333333"/>
          <w:spacing w:val="8"/>
          <w:kern w:val="0"/>
          <w:sz w:val="24"/>
        </w:rPr>
        <w:t>1</w:t>
      </w:r>
      <w:r w:rsidRPr="004437BA">
        <w:rPr>
          <w:rFonts w:ascii="微软雅黑" w:eastAsia="微软雅黑" w:hAnsi="微软雅黑" w:cs="宋体"/>
          <w:color w:val="333333"/>
          <w:spacing w:val="8"/>
          <w:kern w:val="0"/>
          <w:sz w:val="24"/>
        </w:rPr>
        <w:t>年9月1日前可以毕业并符合招生简章规定的其他报名条件</w:t>
      </w:r>
      <w:r w:rsidRPr="004437BA">
        <w:rPr>
          <w:rFonts w:ascii="微软雅黑" w:eastAsia="微软雅黑" w:hAnsi="微软雅黑" w:cs="宋体" w:hint="eastAsia"/>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⑦湖南农业大学202</w:t>
      </w:r>
      <w:r>
        <w:rPr>
          <w:rFonts w:ascii="微软雅黑" w:eastAsia="微软雅黑" w:hAnsi="微软雅黑" w:cs="宋体" w:hint="eastAsia"/>
          <w:color w:val="333333"/>
          <w:spacing w:val="8"/>
          <w:kern w:val="0"/>
          <w:sz w:val="24"/>
        </w:rPr>
        <w:t>1</w:t>
      </w:r>
      <w:r w:rsidRPr="004437BA">
        <w:rPr>
          <w:rFonts w:ascii="微软雅黑" w:eastAsia="微软雅黑" w:hAnsi="微软雅黑" w:cs="宋体" w:hint="eastAsia"/>
          <w:color w:val="333333"/>
          <w:spacing w:val="8"/>
          <w:kern w:val="0"/>
          <w:sz w:val="24"/>
        </w:rPr>
        <w:t>年硕士研究生招生综合评价表(加盖单位公章</w:t>
      </w:r>
      <w:r w:rsidRPr="004437BA">
        <w:rPr>
          <w:rFonts w:ascii="微软雅黑" w:eastAsia="微软雅黑" w:hAnsi="微软雅黑" w:cs="宋体"/>
          <w:color w:val="333333"/>
          <w:spacing w:val="8"/>
          <w:kern w:val="0"/>
          <w:sz w:val="24"/>
        </w:rPr>
        <w:t>)</w:t>
      </w:r>
      <w:r w:rsidRPr="004437BA">
        <w:rPr>
          <w:rFonts w:ascii="微软雅黑" w:eastAsia="微软雅黑" w:hAnsi="微软雅黑" w:cs="宋体" w:hint="eastAsia"/>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color w:val="333333"/>
          <w:spacing w:val="8"/>
          <w:kern w:val="0"/>
          <w:sz w:val="24"/>
        </w:rPr>
        <w:t>(2)</w:t>
      </w:r>
      <w:r w:rsidRPr="004437BA">
        <w:rPr>
          <w:rFonts w:ascii="微软雅黑" w:eastAsia="微软雅黑" w:hAnsi="微软雅黑" w:cs="宋体" w:hint="eastAsia"/>
          <w:color w:val="333333"/>
          <w:spacing w:val="8"/>
          <w:kern w:val="0"/>
          <w:sz w:val="24"/>
        </w:rPr>
        <w:t>往届考生需准备的材料</w:t>
      </w:r>
      <w:r w:rsidRPr="004437BA">
        <w:rPr>
          <w:rFonts w:ascii="微软雅黑" w:eastAsia="微软雅黑" w:hAnsi="微软雅黑" w:cs="宋体"/>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①本人准考证(登陆研招网打印)；</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②身份证(原件及复印件)；</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③学历学位证原件及复印件；</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④教育部学历证书电子注册备案表</w:t>
      </w:r>
      <w:r w:rsidRPr="004437BA">
        <w:rPr>
          <w:rFonts w:ascii="微软雅黑" w:eastAsia="微软雅黑" w:hAnsi="微软雅黑" w:cs="宋体"/>
          <w:color w:val="333333"/>
          <w:spacing w:val="8"/>
          <w:kern w:val="0"/>
          <w:sz w:val="24"/>
        </w:rPr>
        <w:t>(</w:t>
      </w:r>
      <w:r w:rsidRPr="004437BA">
        <w:rPr>
          <w:rFonts w:ascii="微软雅黑" w:eastAsia="微软雅黑" w:hAnsi="微软雅黑" w:cs="宋体" w:hint="eastAsia"/>
          <w:color w:val="333333"/>
          <w:spacing w:val="8"/>
          <w:kern w:val="0"/>
          <w:sz w:val="24"/>
        </w:rPr>
        <w:t>无法通过在线验证获得备案表的，须提供书面学历认证报告</w:t>
      </w:r>
      <w:r w:rsidRPr="004437BA">
        <w:rPr>
          <w:rFonts w:ascii="微软雅黑" w:eastAsia="微软雅黑" w:hAnsi="微软雅黑" w:cs="宋体"/>
          <w:color w:val="333333"/>
          <w:spacing w:val="8"/>
          <w:kern w:val="0"/>
          <w:sz w:val="24"/>
        </w:rPr>
        <w:t>)</w:t>
      </w:r>
      <w:r w:rsidRPr="004437BA">
        <w:rPr>
          <w:rFonts w:ascii="微软雅黑" w:eastAsia="微软雅黑" w:hAnsi="微软雅黑" w:cs="宋体" w:hint="eastAsia"/>
          <w:color w:val="333333"/>
          <w:spacing w:val="8"/>
          <w:kern w:val="0"/>
          <w:sz w:val="24"/>
        </w:rPr>
        <w:t>；持国外学历报名考生，资格审查时还需出具教育部留学服务中心出具的留学认证材料原件和复印件；</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⑤湖南农业大学</w:t>
      </w:r>
      <w:r w:rsidRPr="004437BA">
        <w:rPr>
          <w:rFonts w:ascii="微软雅黑" w:eastAsia="微软雅黑" w:hAnsi="微软雅黑" w:cs="宋体"/>
          <w:color w:val="333333"/>
          <w:spacing w:val="8"/>
          <w:kern w:val="0"/>
          <w:sz w:val="24"/>
        </w:rPr>
        <w:t>20</w:t>
      </w:r>
      <w:r w:rsidRPr="004437BA">
        <w:rPr>
          <w:rFonts w:ascii="微软雅黑" w:eastAsia="微软雅黑" w:hAnsi="微软雅黑" w:cs="宋体" w:hint="eastAsia"/>
          <w:color w:val="333333"/>
          <w:spacing w:val="8"/>
          <w:kern w:val="0"/>
          <w:sz w:val="24"/>
        </w:rPr>
        <w:t>2</w:t>
      </w:r>
      <w:r>
        <w:rPr>
          <w:rFonts w:ascii="微软雅黑" w:eastAsia="微软雅黑" w:hAnsi="微软雅黑" w:cs="宋体" w:hint="eastAsia"/>
          <w:color w:val="333333"/>
          <w:spacing w:val="8"/>
          <w:kern w:val="0"/>
          <w:sz w:val="24"/>
        </w:rPr>
        <w:t>1</w:t>
      </w:r>
      <w:r w:rsidRPr="004437BA">
        <w:rPr>
          <w:rFonts w:ascii="微软雅黑" w:eastAsia="微软雅黑" w:hAnsi="微软雅黑" w:cs="宋体"/>
          <w:color w:val="333333"/>
          <w:spacing w:val="8"/>
          <w:kern w:val="0"/>
          <w:sz w:val="24"/>
        </w:rPr>
        <w:t>年硕士研究生招生综合评价表(</w:t>
      </w:r>
      <w:r w:rsidRPr="004437BA">
        <w:rPr>
          <w:rFonts w:ascii="微软雅黑" w:eastAsia="微软雅黑" w:hAnsi="微软雅黑" w:cs="宋体" w:hint="eastAsia"/>
          <w:color w:val="333333"/>
          <w:spacing w:val="8"/>
          <w:kern w:val="0"/>
          <w:sz w:val="24"/>
        </w:rPr>
        <w:t>加盖单位公章</w:t>
      </w:r>
      <w:r w:rsidRPr="004437BA">
        <w:rPr>
          <w:rFonts w:ascii="微软雅黑" w:eastAsia="微软雅黑" w:hAnsi="微软雅黑" w:cs="宋体"/>
          <w:color w:val="333333"/>
          <w:spacing w:val="8"/>
          <w:kern w:val="0"/>
          <w:sz w:val="24"/>
        </w:rPr>
        <w:t>)</w:t>
      </w:r>
      <w:r w:rsidRPr="004437BA">
        <w:rPr>
          <w:rFonts w:ascii="微软雅黑" w:eastAsia="微软雅黑" w:hAnsi="微软雅黑" w:cs="宋体" w:hint="eastAsia"/>
          <w:color w:val="333333"/>
          <w:spacing w:val="8"/>
          <w:kern w:val="0"/>
          <w:sz w:val="24"/>
        </w:rPr>
        <w:t>。</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color w:val="333333"/>
          <w:spacing w:val="8"/>
          <w:kern w:val="0"/>
          <w:sz w:val="24"/>
        </w:rPr>
        <w:t>(3)</w:t>
      </w:r>
      <w:r w:rsidRPr="004437BA">
        <w:rPr>
          <w:rFonts w:ascii="微软雅黑" w:eastAsia="微软雅黑" w:hAnsi="微软雅黑" w:cs="宋体" w:hint="eastAsia"/>
          <w:color w:val="333333"/>
          <w:spacing w:val="8"/>
          <w:kern w:val="0"/>
          <w:sz w:val="24"/>
        </w:rPr>
        <w:t>其它情况</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①享受加分政策的考生</w:t>
      </w:r>
      <w:r w:rsidRPr="004437BA">
        <w:rPr>
          <w:rFonts w:ascii="微软雅黑" w:eastAsia="微软雅黑" w:hAnsi="微软雅黑" w:cs="宋体"/>
          <w:color w:val="333333"/>
          <w:spacing w:val="8"/>
          <w:kern w:val="0"/>
          <w:sz w:val="24"/>
        </w:rPr>
        <w:t>(如大学生村官、大学生志愿服务西部计划、三支一扶等)须</w:t>
      </w:r>
      <w:r w:rsidRPr="004437BA">
        <w:rPr>
          <w:rFonts w:ascii="微软雅黑" w:eastAsia="微软雅黑" w:hAnsi="微软雅黑" w:cs="宋体" w:hint="eastAsia"/>
          <w:color w:val="333333"/>
          <w:spacing w:val="8"/>
          <w:kern w:val="0"/>
          <w:sz w:val="24"/>
        </w:rPr>
        <w:t>提交</w:t>
      </w:r>
      <w:r w:rsidRPr="004437BA">
        <w:rPr>
          <w:rFonts w:ascii="微软雅黑" w:eastAsia="微软雅黑" w:hAnsi="微软雅黑" w:cs="宋体"/>
          <w:color w:val="333333"/>
          <w:spacing w:val="8"/>
          <w:kern w:val="0"/>
          <w:sz w:val="24"/>
        </w:rPr>
        <w:t>相关证明材料。</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②报考“退役大学生士兵”专项硕士研究生招生计划的考生还须提交本人《入伍批准书》和《退出现役证》。</w:t>
      </w:r>
    </w:p>
    <w:p w:rsidR="009234B5" w:rsidRPr="004437BA" w:rsidRDefault="009234B5" w:rsidP="009234B5">
      <w:pPr>
        <w:widowControl/>
        <w:ind w:firstLineChars="200" w:firstLine="512"/>
        <w:jc w:val="left"/>
        <w:rPr>
          <w:rFonts w:ascii="微软雅黑" w:eastAsia="微软雅黑" w:hAnsi="微软雅黑" w:cs="宋体"/>
          <w:color w:val="333333"/>
          <w:spacing w:val="8"/>
          <w:kern w:val="0"/>
          <w:sz w:val="24"/>
        </w:rPr>
      </w:pPr>
      <w:r w:rsidRPr="004437BA">
        <w:rPr>
          <w:rFonts w:ascii="微软雅黑" w:eastAsia="微软雅黑" w:hAnsi="微软雅黑" w:cs="宋体" w:hint="eastAsia"/>
          <w:color w:val="333333"/>
          <w:spacing w:val="8"/>
          <w:kern w:val="0"/>
          <w:sz w:val="24"/>
        </w:rPr>
        <w:t>③复试相关表格可在我校研招网下载：</w:t>
      </w:r>
      <w:r w:rsidRPr="004437BA">
        <w:rPr>
          <w:rFonts w:ascii="微软雅黑" w:eastAsia="微软雅黑" w:hAnsi="微软雅黑" w:cs="宋体"/>
          <w:color w:val="333333"/>
          <w:spacing w:val="8"/>
          <w:kern w:val="0"/>
          <w:sz w:val="24"/>
        </w:rPr>
        <w:t>(</w:t>
      </w:r>
      <w:hyperlink r:id="rId7" w:history="1">
        <w:r w:rsidRPr="004437BA">
          <w:rPr>
            <w:rFonts w:ascii="微软雅黑" w:eastAsia="微软雅黑" w:hAnsi="微软雅黑" w:cs="宋体"/>
            <w:color w:val="333333"/>
            <w:spacing w:val="8"/>
            <w:kern w:val="0"/>
            <w:sz w:val="24"/>
          </w:rPr>
          <w:t>http://yjsy.hunau.edu.cn/yjszs/sszs/xgxz_1595/</w:t>
        </w:r>
      </w:hyperlink>
      <w:r w:rsidRPr="004437BA">
        <w:rPr>
          <w:rFonts w:ascii="微软雅黑" w:eastAsia="微软雅黑" w:hAnsi="微软雅黑" w:cs="宋体"/>
          <w:color w:val="333333"/>
          <w:spacing w:val="8"/>
          <w:kern w:val="0"/>
          <w:sz w:val="24"/>
        </w:rPr>
        <w:t>)。</w:t>
      </w:r>
    </w:p>
    <w:p w:rsidR="009234B5" w:rsidRPr="008C6812" w:rsidRDefault="009234B5" w:rsidP="008C6812">
      <w:pPr>
        <w:widowControl/>
        <w:shd w:val="clear" w:color="auto" w:fill="FFFFFF"/>
        <w:ind w:firstLine="420"/>
        <w:rPr>
          <w:rFonts w:ascii="微软雅黑" w:eastAsia="微软雅黑" w:hAnsi="微软雅黑" w:cs="宋体"/>
          <w:color w:val="333333"/>
          <w:spacing w:val="8"/>
          <w:kern w:val="0"/>
          <w:sz w:val="24"/>
          <w:szCs w:val="24"/>
        </w:rPr>
      </w:pPr>
    </w:p>
    <w:sectPr w:rsidR="009234B5" w:rsidRPr="008C6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B694D"/>
    <w:multiLevelType w:val="hybridMultilevel"/>
    <w:tmpl w:val="B87E4ED0"/>
    <w:lvl w:ilvl="0" w:tplc="E30038F6">
      <w:start w:val="4"/>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DD"/>
    <w:rsid w:val="000561A5"/>
    <w:rsid w:val="002370AD"/>
    <w:rsid w:val="003D4EDD"/>
    <w:rsid w:val="004E4901"/>
    <w:rsid w:val="00550C85"/>
    <w:rsid w:val="006C1CE8"/>
    <w:rsid w:val="008C6812"/>
    <w:rsid w:val="009234B5"/>
    <w:rsid w:val="009A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C681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C6812"/>
    <w:rPr>
      <w:rFonts w:ascii="宋体" w:eastAsia="宋体" w:hAnsi="宋体" w:cs="宋体"/>
      <w:b/>
      <w:bCs/>
      <w:kern w:val="0"/>
      <w:sz w:val="36"/>
      <w:szCs w:val="36"/>
    </w:rPr>
  </w:style>
  <w:style w:type="character" w:customStyle="1" w:styleId="richmediameta">
    <w:name w:val="rich_media_meta"/>
    <w:basedOn w:val="a0"/>
    <w:rsid w:val="008C6812"/>
  </w:style>
  <w:style w:type="character" w:customStyle="1" w:styleId="apple-converted-space">
    <w:name w:val="apple-converted-space"/>
    <w:basedOn w:val="a0"/>
    <w:rsid w:val="008C6812"/>
  </w:style>
  <w:style w:type="character" w:styleId="a3">
    <w:name w:val="Hyperlink"/>
    <w:basedOn w:val="a0"/>
    <w:uiPriority w:val="99"/>
    <w:semiHidden/>
    <w:unhideWhenUsed/>
    <w:rsid w:val="008C6812"/>
    <w:rPr>
      <w:color w:val="0000FF"/>
      <w:u w:val="single"/>
    </w:rPr>
  </w:style>
  <w:style w:type="character" w:styleId="a4">
    <w:name w:val="Emphasis"/>
    <w:basedOn w:val="a0"/>
    <w:uiPriority w:val="20"/>
    <w:qFormat/>
    <w:rsid w:val="008C6812"/>
    <w:rPr>
      <w:i/>
      <w:iCs/>
    </w:rPr>
  </w:style>
  <w:style w:type="paragraph" w:styleId="a5">
    <w:name w:val="Normal (Web)"/>
    <w:basedOn w:val="a"/>
    <w:uiPriority w:val="99"/>
    <w:semiHidden/>
    <w:unhideWhenUsed/>
    <w:rsid w:val="008C681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6812"/>
    <w:rPr>
      <w:b/>
      <w:bCs/>
    </w:rPr>
  </w:style>
  <w:style w:type="paragraph" w:styleId="a7">
    <w:name w:val="Balloon Text"/>
    <w:basedOn w:val="a"/>
    <w:link w:val="Char"/>
    <w:uiPriority w:val="99"/>
    <w:semiHidden/>
    <w:unhideWhenUsed/>
    <w:rsid w:val="009234B5"/>
    <w:rPr>
      <w:sz w:val="18"/>
      <w:szCs w:val="18"/>
    </w:rPr>
  </w:style>
  <w:style w:type="character" w:customStyle="1" w:styleId="Char">
    <w:name w:val="批注框文本 Char"/>
    <w:basedOn w:val="a0"/>
    <w:link w:val="a7"/>
    <w:uiPriority w:val="99"/>
    <w:semiHidden/>
    <w:rsid w:val="009234B5"/>
    <w:rPr>
      <w:sz w:val="18"/>
      <w:szCs w:val="18"/>
    </w:rPr>
  </w:style>
  <w:style w:type="paragraph" w:styleId="a8">
    <w:name w:val="List Paragraph"/>
    <w:basedOn w:val="a"/>
    <w:uiPriority w:val="99"/>
    <w:unhideWhenUsed/>
    <w:rsid w:val="009234B5"/>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C681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C6812"/>
    <w:rPr>
      <w:rFonts w:ascii="宋体" w:eastAsia="宋体" w:hAnsi="宋体" w:cs="宋体"/>
      <w:b/>
      <w:bCs/>
      <w:kern w:val="0"/>
      <w:sz w:val="36"/>
      <w:szCs w:val="36"/>
    </w:rPr>
  </w:style>
  <w:style w:type="character" w:customStyle="1" w:styleId="richmediameta">
    <w:name w:val="rich_media_meta"/>
    <w:basedOn w:val="a0"/>
    <w:rsid w:val="008C6812"/>
  </w:style>
  <w:style w:type="character" w:customStyle="1" w:styleId="apple-converted-space">
    <w:name w:val="apple-converted-space"/>
    <w:basedOn w:val="a0"/>
    <w:rsid w:val="008C6812"/>
  </w:style>
  <w:style w:type="character" w:styleId="a3">
    <w:name w:val="Hyperlink"/>
    <w:basedOn w:val="a0"/>
    <w:uiPriority w:val="99"/>
    <w:semiHidden/>
    <w:unhideWhenUsed/>
    <w:rsid w:val="008C6812"/>
    <w:rPr>
      <w:color w:val="0000FF"/>
      <w:u w:val="single"/>
    </w:rPr>
  </w:style>
  <w:style w:type="character" w:styleId="a4">
    <w:name w:val="Emphasis"/>
    <w:basedOn w:val="a0"/>
    <w:uiPriority w:val="20"/>
    <w:qFormat/>
    <w:rsid w:val="008C6812"/>
    <w:rPr>
      <w:i/>
      <w:iCs/>
    </w:rPr>
  </w:style>
  <w:style w:type="paragraph" w:styleId="a5">
    <w:name w:val="Normal (Web)"/>
    <w:basedOn w:val="a"/>
    <w:uiPriority w:val="99"/>
    <w:semiHidden/>
    <w:unhideWhenUsed/>
    <w:rsid w:val="008C681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6812"/>
    <w:rPr>
      <w:b/>
      <w:bCs/>
    </w:rPr>
  </w:style>
  <w:style w:type="paragraph" w:styleId="a7">
    <w:name w:val="Balloon Text"/>
    <w:basedOn w:val="a"/>
    <w:link w:val="Char"/>
    <w:uiPriority w:val="99"/>
    <w:semiHidden/>
    <w:unhideWhenUsed/>
    <w:rsid w:val="009234B5"/>
    <w:rPr>
      <w:sz w:val="18"/>
      <w:szCs w:val="18"/>
    </w:rPr>
  </w:style>
  <w:style w:type="character" w:customStyle="1" w:styleId="Char">
    <w:name w:val="批注框文本 Char"/>
    <w:basedOn w:val="a0"/>
    <w:link w:val="a7"/>
    <w:uiPriority w:val="99"/>
    <w:semiHidden/>
    <w:rsid w:val="009234B5"/>
    <w:rPr>
      <w:sz w:val="18"/>
      <w:szCs w:val="18"/>
    </w:rPr>
  </w:style>
  <w:style w:type="paragraph" w:styleId="a8">
    <w:name w:val="List Paragraph"/>
    <w:basedOn w:val="a"/>
    <w:uiPriority w:val="99"/>
    <w:unhideWhenUsed/>
    <w:rsid w:val="009234B5"/>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5547">
      <w:bodyDiv w:val="1"/>
      <w:marLeft w:val="0"/>
      <w:marRight w:val="0"/>
      <w:marTop w:val="0"/>
      <w:marBottom w:val="0"/>
      <w:divBdr>
        <w:top w:val="none" w:sz="0" w:space="0" w:color="auto"/>
        <w:left w:val="none" w:sz="0" w:space="0" w:color="auto"/>
        <w:bottom w:val="none" w:sz="0" w:space="0" w:color="auto"/>
        <w:right w:val="none" w:sz="0" w:space="0" w:color="auto"/>
      </w:divBdr>
      <w:divsChild>
        <w:div w:id="38977073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jsy.hunau.edu.cn/yjszs/sszs/xgxz_1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256</Words>
  <Characters>1463</Characters>
  <Application>Microsoft Office Word</Application>
  <DocSecurity>0</DocSecurity>
  <Lines>12</Lines>
  <Paragraphs>3</Paragraphs>
  <ScaleCrop>false</ScaleCrop>
  <Company>wimxt.com</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xb21cn</cp:lastModifiedBy>
  <cp:revision>8</cp:revision>
  <dcterms:created xsi:type="dcterms:W3CDTF">2020-05-07T16:48:00Z</dcterms:created>
  <dcterms:modified xsi:type="dcterms:W3CDTF">2021-03-23T03:25:00Z</dcterms:modified>
</cp:coreProperties>
</file>