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b/>
          <w:bCs/>
          <w:color w:val="000000"/>
          <w:sz w:val="24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18"/>
        </w:rPr>
        <w:t>20</w:t>
      </w:r>
      <w:r>
        <w:rPr>
          <w:b/>
          <w:bCs/>
          <w:color w:val="000000"/>
          <w:sz w:val="24"/>
          <w:szCs w:val="18"/>
        </w:rPr>
        <w:t>20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</w:p>
    <w:p>
      <w:pPr>
        <w:jc w:val="center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>
      <w:pPr>
        <w:rPr>
          <w:rFonts w:hint="eastAsia"/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>
        <w:rPr>
          <w:rFonts w:hint="eastAsia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>网络空间安全</w:t>
      </w:r>
      <w:r>
        <w:rPr>
          <w:rFonts w:hint="default" w:ascii="Times New Roman" w:hAnsi="Times New Roman" w:eastAsia="serif mso-fareast-font-family :" w:cs="Times New Roman"/>
          <w:color w:val="000000"/>
          <w:kern w:val="2"/>
          <w:sz w:val="21"/>
          <w:szCs w:val="18"/>
          <w:lang w:val="en-US" w:eastAsia="zh-CN" w:bidi="ar"/>
        </w:rPr>
        <w:t>083900</w:t>
      </w:r>
    </w:p>
    <w:p>
      <w:pPr>
        <w:rPr>
          <w:rFonts w:hint="eastAsia"/>
          <w:color w:val="000000"/>
          <w:sz w:val="21"/>
          <w:szCs w:val="18"/>
        </w:rPr>
      </w:pPr>
    </w:p>
    <w:p>
      <w:pPr>
        <w:rPr>
          <w:rFonts w:hint="eastAsia"/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>
        <w:rPr>
          <w:rFonts w:hint="eastAsia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>抽象代数</w:t>
      </w:r>
      <w:r>
        <w:rPr>
          <w:rFonts w:hint="default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 xml:space="preserve"> 845 </w:t>
      </w:r>
      <w:r>
        <w:rPr>
          <w:rFonts w:hint="eastAsia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>（B</w:t>
      </w:r>
      <w:r>
        <w:rPr>
          <w:rFonts w:hint="default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 xml:space="preserve"> </w:t>
      </w:r>
      <w:r>
        <w:rPr>
          <w:rFonts w:hint="eastAsia" w:ascii="_x000B__x000C_" w:hAnsi="_x000B__x000C_" w:eastAsia="宋体" w:cs="Times New Roman"/>
          <w:color w:val="000000"/>
          <w:kern w:val="2"/>
          <w:sz w:val="21"/>
          <w:szCs w:val="18"/>
          <w:lang w:val="en-US" w:eastAsia="zh-CN" w:bidi="ar"/>
        </w:rPr>
        <w:t>卷）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20" w:type="dxa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0" w:hRule="atLeast"/>
        </w:trPr>
        <w:tc>
          <w:tcPr>
            <w:tcW w:w="882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/>
                <w:b/>
                <w:bCs/>
                <w:sz w:val="21"/>
                <w:szCs w:val="21"/>
              </w:rPr>
              <w:t>填空题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共</w:t>
            </w:r>
            <w:r>
              <w:rPr>
                <w:rFonts w:hint="eastAsia"/>
                <w:sz w:val="21"/>
                <w:szCs w:val="21"/>
              </w:rPr>
              <w:t>5小题，每小题4分，共20分）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25" o:spt="75" alt="" type="#_x0000_t75" style="height:15.2pt;width:99.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，则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26" o:spt="75" alt="" type="#_x0000_t75" style="height:14.3pt;width:30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的最大公约数为______。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次对称群</w:t>
            </w:r>
            <w:r>
              <w:rPr>
                <w:rFonts w:hint="default" w:ascii="Times New Roman" w:hAnsi="Times New Roman" w:cs="Times New Roman"/>
                <w:position w:val="-12"/>
              </w:rPr>
              <w:object>
                <v:shape id="_x0000_i1083" o:spt="75" alt="" type="#_x0000_t75" style="height:17pt;width:13.9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83" DrawAspect="Content" ObjectID="_1468075727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中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)(124)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阶循环群的生成元有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设</w:t>
            </w:r>
            <w:r>
              <w:rPr>
                <w:rFonts w:hint="default" w:ascii="Times New Roman" w:hAnsi="Times New Roman" w:cs="Times New Roman"/>
                <w:position w:val="-6"/>
              </w:rPr>
              <w:object>
                <v:shape id="_x0000_i1028" o:spt="75" type="#_x0000_t75" style="height:13.95pt;width:47pt;" o:ole="t" filled="f" o:preferrelative="t" stroked="f" coordsize="21600,21600">
                  <v:path/>
                  <v:fill on="f" alignshape="1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是1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阶循环群，则</w:t>
            </w:r>
            <w:r>
              <w:rPr>
                <w:rFonts w:hint="default" w:ascii="Times New Roman" w:hAnsi="Times New Roman" w:cs="Times New Roman"/>
                <w:position w:val="-6"/>
              </w:rPr>
              <w:object>
                <v:shape id="_x0000_i1029" o:spt="75" type="#_x0000_t75" style="height:13.95pt;width:13pt;" o:ole="t" filled="f" o:preferrelative="t" stroked="f" coordsize="21600,21600">
                  <v:path/>
                  <v:fill on="f" alignshape="1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的非平凡子群的个数是______。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在多项式环</w:t>
            </w:r>
            <w:r>
              <w:rPr>
                <w:rFonts w:hint="default" w:ascii="Times New Roman" w:hAnsi="Times New Roman" w:cs="Times New Roman"/>
                <w:position w:val="-12"/>
              </w:rPr>
              <w:object>
                <v:shape id="_x0000_i1030" o:spt="75" type="#_x0000_t75" style="height:18pt;width:29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中，</w:t>
            </w:r>
            <w:r>
              <w:rPr>
                <w:rFonts w:hint="default" w:ascii="Times New Roman" w:hAnsi="Times New Roman" w:cs="Times New Roman"/>
                <w:position w:val="-10"/>
              </w:rPr>
              <w:object>
                <v:shape id="_x0000_i1031" o:spt="75" type="#_x0000_t75" style="height:18pt;width:83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=____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___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______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__。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/>
                <w:b/>
                <w:bCs/>
                <w:sz w:val="21"/>
                <w:szCs w:val="21"/>
              </w:rPr>
              <w:t>判断题</w:t>
            </w:r>
            <w:r>
              <w:rPr>
                <w:rFonts w:hint="eastAsia"/>
                <w:sz w:val="21"/>
                <w:szCs w:val="21"/>
              </w:rPr>
              <w:t>（在题后的括号内正确的画“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”，错误的画“</w:t>
            </w:r>
            <w:r>
              <w:rPr>
                <w:rFonts w:hint="eastAsia" w:ascii="宋体" w:hAnsi="宋体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”，填错或</w:t>
            </w:r>
            <w:r>
              <w:rPr>
                <w:rFonts w:hint="eastAsia" w:ascii="宋体" w:hAnsi="宋体"/>
                <w:sz w:val="21"/>
                <w:szCs w:val="21"/>
              </w:rPr>
              <w:t>未填者，该小题无分。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/>
                <w:sz w:val="21"/>
                <w:szCs w:val="21"/>
              </w:rPr>
              <w:t>5小题，每小题4分，共20分）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(    )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4阶群在同构意义下只有一个。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(    )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整数加法群</w:t>
            </w:r>
            <w:r>
              <w:rPr>
                <w:rFonts w:hint="default" w:ascii="Times New Roman" w:hAnsi="Times New Roman" w:cs="Times New Roman"/>
                <w:position w:val="-4"/>
              </w:rPr>
              <w:object>
                <v:shape id="_x0000_i1032" o:spt="75" type="#_x0000_t75" style="height:13pt;width:12pt;" o:ole="t" filled="f" o:preferrelative="t" stroked="f" coordsize="21600,21600">
                  <v:path/>
                  <v:fill on="f" alignshape="1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的子群一定是某个</w:t>
            </w:r>
            <w:r>
              <w:rPr>
                <w:rFonts w:hint="default" w:ascii="Times New Roman" w:hAnsi="Times New Roman" w:cs="Times New Roman"/>
                <w:position w:val="-6"/>
              </w:rPr>
              <w:object>
                <v:shape id="_x0000_i1033" o:spt="75" type="#_x0000_t75" style="height:13.95pt;width:18pt;" o:ole="t" filled="f" o:preferrelative="t" stroked="f" coordsize="21600,21600">
                  <v:path/>
                  <v:fill on="f" alignshape="1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(    )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每一个环中都存在唯一的单位元。 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(    )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整数环的自同构只有恒等自同构。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(    )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任何一个有限域所含元素的个数必为素数或素数的方幂。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/>
                <w:b/>
                <w:bCs/>
                <w:sz w:val="21"/>
                <w:szCs w:val="21"/>
              </w:rPr>
              <w:t>解答题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小题，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其中第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1小题10分，第2、3小题各15分，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0分）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分)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分别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写出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群、环和域的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定义，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</w:rPr>
              <w:t>试说明它们的区别和联系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2．(1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分) 设</w: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object>
                <v:shape id="_x0000_i1084" o:spt="75" alt="" type="#_x0000_t75" style="height:20.5pt;width:41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34" r:id="rId2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是15阶循环群，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(1) 求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35" o:spt="75" alt="" type="#_x0000_t75" style="height:13.95pt;width:13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中各个元素的阶；(5分)</w:t>
            </w:r>
          </w:p>
          <w:p>
            <w:pPr>
              <w:spacing w:line="240" w:lineRule="auto"/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(2) 求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36" o:spt="75" type="#_x0000_t75" style="height:13.95pt;width:13pt;" o:ole="t" filled="f" o:preferrelative="t" stroked="f" coordsize="21600,21600">
                  <v:path/>
                  <v:fill on="f" alignshape="1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的所有生成元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(5分)</w:t>
            </w:r>
          </w:p>
          <w:p>
            <w:pPr>
              <w:spacing w:line="240" w:lineRule="auto"/>
              <w:ind w:firstLine="315" w:firstLineChars="15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(3) 求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37" o:spt="75" type="#_x0000_t75" style="height:13.95pt;width:13pt;" o:ole="t" filled="f" o:preferrelative="t" stroked="f" coordsize="21600,21600">
                  <v:path/>
                  <v:fill on="f" alignshape="1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的所有非平凡子群。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(5分)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3．(15分) 设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38" o:spt="75" type="#_x0000_t75" style="height:18pt;width:13.95pt;" o:ole="t" filled="f" o:preferrelative="t" stroked="f" coordsize="21600,21600">
                  <v:path/>
                  <v:fill on="f" alignshape="1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2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为3次对称群，</w:t>
            </w:r>
            <w:r>
              <w:rPr>
                <w:rFonts w:hint="default" w:ascii="Times New Roman" w:hAnsi="Times New Roman" w:cs="Times New Roman"/>
                <w:position w:val="-16"/>
                <w:sz w:val="21"/>
                <w:szCs w:val="21"/>
              </w:rPr>
              <w:object>
                <v:shape id="_x0000_i1085" o:spt="75" alt="" type="#_x0000_t75" style="height:19.8pt;width:64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39" r:id="rId3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，其中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86" o:spt="75" alt="" type="#_x0000_t75" style="height:22.9pt;width:39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40" r:id="rId3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spacing w:line="240" w:lineRule="auto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(1) 说明在通常的乘法运算下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87" o:spt="75" alt="" type="#_x0000_t75" style="height:12.35pt;width:13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41" r:id="rId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是一个群；(5分) </w:t>
            </w:r>
          </w:p>
          <w:p>
            <w:pPr>
              <w:spacing w:line="240" w:lineRule="auto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(2) 确定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42" o:spt="75" alt="" type="#_x0000_t75" style="height:15.3pt;width:13.95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的全部正规子群；(5分)</w:t>
            </w:r>
          </w:p>
          <w:p>
            <w:pPr>
              <w:spacing w:line="240" w:lineRule="auto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(3) 说明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43" o:spt="75" type="#_x0000_t75" style="height:13.95pt;width:13pt;" o:ole="t" filled="f" o:preferrelative="t" stroked="f" coordsize="21600,21600">
                  <v:path/>
                  <v:fill on="f" alignshape="1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与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44" o:spt="75" type="#_x0000_t75" style="height:18pt;width:13.95pt;" o:ole="t" filled="f" o:preferrelative="t" stroked="f" coordsize="21600,21600">
                  <v:path/>
                  <v:fill on="f" alignshape="1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3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的一个子群同构。(5分)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四、证明题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小题，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每小题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15分，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0分）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ind w:left="480" w:hanging="420" w:hanging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(15分) 设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45" o:spt="75" type="#_x0000_t75" style="height:16pt;width:20pt;" o:ole="t" filled="f" o:preferrelative="t" stroked="f" coordsize="21600,21600">
                  <v:path/>
                  <v:fill on="f" alignshape="1" focussize="0,0"/>
                  <v:stroke on="f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是群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46" o:spt="75" type="#_x0000_t75" style="height:13.95pt;width:13pt;" o:ole="t" filled="f" o:preferrelative="t" stroked="f" coordsize="21600,21600">
                  <v:path/>
                  <v:fill on="f" alignshape="1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的两个元素，满足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47" o:spt="75" type="#_x0000_t75" style="height:13.95pt;width:40pt;" o:ole="t" filled="f" o:preferrelative="t" stroked="f" coordsize="21600,21600">
                  <v:path/>
                  <v:fill on="f" alignshape="1" focussize="0,0"/>
                  <v:stroke on="f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48" o:spt="75" type="#_x0000_t75" style="height:11pt;width:10pt;" o:ole="t" filled="f" o:preferrelative="t" stroked="f" coordsize="21600,21600">
                  <v:path/>
                  <v:fill on="f" alignshape="1" focussize="0,0"/>
                  <v:stroke on="f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4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的阶为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49" o:spt="75" type="#_x0000_t75" style="height:11pt;width:13pt;" o:ole="t" filled="f" o:preferrelative="t" stroked="f" coordsize="21600,21600">
                  <v:path/>
                  <v:fill on="f" alignshape="1" focussize="0,0"/>
                  <v:stroke on="f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4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0" o:spt="75" type="#_x0000_t75" style="height:13.95pt;width:10pt;" o:ole="t" filled="f" o:preferrelative="t" stroked="f" coordsize="21600,21600">
                  <v:path/>
                  <v:fill on="f" alignshape="1" focussize="0,0"/>
                  <v:stroke on="f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4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的阶为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1" o:spt="75" type="#_x0000_t75" style="height:11pt;width:10pt;" o:ole="t" filled="f" o:preferrelative="t" stroked="f" coordsize="21600,21600">
                  <v:path/>
                  <v:fill on="f" alignshape="1" focussize="0,0"/>
                  <v:stroke on="f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，且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52" o:spt="75" type="#_x0000_t75" style="height:16pt;width:47pt;" o:ole="t" filled="f" o:preferrelative="t" stroked="f" coordsize="21600,21600">
                  <v:path/>
                  <v:fill on="f" alignshape="1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 证明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3" o:spt="75" type="#_x0000_t75" style="height:13.95pt;width:16pt;" o:ole="t" filled="f" o:preferrelative="t" stroked="f" coordsize="21600,21600">
                  <v:path/>
                  <v:fill on="f" alignshape="1" focussize="0,0"/>
                  <v:stroke on="f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的阶为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4" o:spt="75" type="#_x0000_t75" style="height:11pt;width:19pt;" o:ole="t" filled="f" o:preferrelative="t" stroked="f" coordsize="21600,21600">
                  <v:path/>
                  <v:fill on="f" alignshape="1" focussize="0,0"/>
                  <v:stroke on="f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5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numPr>
                <w:numId w:val="0"/>
              </w:numPr>
              <w:ind w:leftChars="-2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numPr>
                <w:ilvl w:val="0"/>
                <w:numId w:val="5"/>
              </w:numPr>
              <w:spacing w:line="240" w:lineRule="auto"/>
              <w:ind w:left="420" w:leftChars="0" w:hanging="420" w:hangingChars="2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分) 设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55" o:spt="75" type="#_x0000_t75" style="height:13.95pt;width:17pt;" o:ole="t" filled="f" o:preferrelative="t" stroked="f" coordsize="21600,21600">
                  <v:path/>
                  <v:fill on="f" alignshape="1" focussize="0,0"/>
                  <v:stroke on="f"/>
                  <v:imagedata r:id="rId60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5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是两个正整数，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6" o:spt="75" type="#_x0000_t75" style="height:13.95pt;width:11pt;" o:ole="t" filled="f" o:preferrelative="t" stroked="f" coordsize="21600,21600">
                  <v:path/>
                  <v:fill on="f" alignshape="1" focussize="0,0"/>
                  <v:stroke on="f"/>
                  <v:imagedata r:id="rId6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和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57" o:spt="75" type="#_x0000_t75" style="height:11pt;width:13pt;" o:ole="t" filled="f" o:preferrelative="t" stroked="f" coordsize="21600,21600">
                  <v:path/>
                  <v:fill on="f" alignshape="1" focussize="0,0"/>
                  <v:stroke on="f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分别是它们的最大公约数和最小公倍数。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(1) 证明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58" o:spt="75" type="#_x0000_t75" style="height:16pt;width:40pt;" o:ole="t" filled="f" o:preferrelative="t" stroked="f" coordsize="21600,21600">
                  <v:path/>
                  <v:fill on="f" alignshape="1" focussize="0,0"/>
                  <v:stroke on="f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6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和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59" o:spt="75" type="#_x0000_t75" style="height:16pt;width:41pt;" o:ole="t" filled="f" o:preferrelative="t" stroked="f" coordsize="21600,21600">
                  <v:path/>
                  <v:fill on="f" alignshape="1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6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都是整数环的理想，并且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0" o:spt="75" type="#_x0000_t75" style="height:16pt;width:67pt;" o:ole="t" filled="f" o:preferrelative="t" stroked="f" coordsize="21600,21600">
                  <v:path/>
                  <v:fill on="f" alignshape="1" focussize="0,0"/>
                  <v:stroke on="f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6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1" o:spt="75" type="#_x0000_t75" style="height:16pt;width:70pt;" o:ole="t" filled="f" o:preferrelative="t" stroked="f" coordsize="21600,21600">
                  <v:path/>
                  <v:fill on="f" alignshape="1" focussize="0,0"/>
                  <v:stroke on="f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；(1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分)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(2) 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2" o:spt="75" alt="" type="#_x0000_t75" style="height:15.45pt;width:41pt;" o:ole="t" filled="f" o:preferrelative="t" stroked="f" coordsize="21600,21600">
                  <v:path/>
                  <v:fill on="f" focussize="0,0"/>
                  <v:stroke on="f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7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是整数环的理想吗？请说明理由。(5分)</w:t>
            </w:r>
          </w:p>
          <w:p>
            <w:pPr>
              <w:ind w:firstLine="315" w:firstLineChars="150"/>
              <w:jc w:val="left"/>
              <w:rPr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解答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证明题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小题，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1小题15分，第2小题25分，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0分）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(15分) 设</w:t>
            </w:r>
            <w:r>
              <w:rPr>
                <w:rFonts w:hint="default" w:ascii="Times New Roman" w:hAnsi="Times New Roman" w:cs="Times New Roman"/>
                <w:position w:val="-6"/>
                <w:sz w:val="21"/>
                <w:szCs w:val="21"/>
              </w:rPr>
              <w:object>
                <v:shape id="_x0000_i1063" o:spt="75" type="#_x0000_t75" style="height:11pt;width:10pt;" o:ole="t" filled="f" o:preferrelative="t" stroked="f" coordsize="21600,21600">
                  <v:path/>
                  <v:fill on="f" alignshape="1" focussize="0,0"/>
                  <v:stroke on="f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7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是有理数域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4" o:spt="75" type="#_x0000_t75" style="height:16pt;width:12pt;" o:ole="t" filled="f" o:preferrelative="t" stroked="f" coordsize="21600,21600">
                  <v:path/>
                  <v:fill on="f" alignshape="1" focussize="0,0"/>
                  <v:stroke on="f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7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上不可约多项式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5" o:spt="75" type="#_x0000_t75" style="height:18.05pt;width:86.1pt;" o:ole="t" filled="f" o:preferrelative="t" stroked="f" coordsize="21600,21600">
                  <v:path/>
                  <v:fill on="f" alignshape="1" focussize="0,0"/>
                  <v:stroke on="f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7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的一个实根。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(1)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明</w:t>
            </w:r>
            <w:r>
              <w:rPr>
                <w:rFonts w:hint="default" w:ascii="Times New Roman" w:hAnsi="Times New Roman" w:cs="Times New Roman"/>
                <w:position w:val="-16"/>
                <w:sz w:val="21"/>
                <w:szCs w:val="21"/>
              </w:rPr>
              <w:object>
                <v:shape id="_x0000_i1066" o:spt="75" type="#_x0000_t75" style="height:22pt;width:42.95pt;" o:ole="t" filled="f" o:preferrelative="t" stroked="f" coordsize="21600,21600">
                  <v:path/>
                  <v:fill on="f" alignshape="1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7" o:spt="75" type="#_x0000_t75" style="height:16pt;width:27pt;" o:ole="t" filled="f" o:preferrelative="t" stroked="f" coordsize="21600,21600">
                  <v:path/>
                  <v:fill on="f" alignshape="1" focussize="0,0"/>
                  <v:stroke on="f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8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8" o:spt="75" type="#_x0000_t75" style="height:16pt;width:12pt;" o:ole="t" filled="f" o:preferrelative="t" stroked="f" coordsize="21600,21600">
                  <v:path/>
                  <v:fill on="f" alignshape="1" focussize="0,0"/>
                  <v:stroke on="f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8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上的一组基；(5分)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(2)  将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69" o:spt="75" type="#_x0000_t75" style="height:18pt;width:75pt;" o:ole="t" filled="f" o:preferrelative="t" stroked="f" coordsize="21600,21600">
                  <v:path/>
                  <v:fill on="f" alignshape="1" focussize="0,0"/>
                  <v:stroke on="f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8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表示成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70" o:spt="75" type="#_x0000_t75" style="height:18pt;width:31.95pt;" o:ole="t" filled="f" o:preferrelative="t" stroked="f" coordsize="21600,21600">
                  <v:path/>
                  <v:fill on="f" alignshape="1" focussize="0,0"/>
                  <v:stroke on="f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8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71" o:spt="75" type="#_x0000_t75" style="height:16pt;width:12pt;" o:ole="t" filled="f" o:preferrelative="t" stroked="f" coordsize="21600,21600">
                  <v:path/>
                  <v:fill on="f" alignshape="1" focussize="0,0"/>
                  <v:stroke on="f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8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-线性组合。(10分)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． (25分) 设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72" o:spt="75" type="#_x0000_t75" style="height:18.1pt;width:61.25pt;" o:ole="t" filled="f" o:preferrelative="t" stroked="f" coordsize="21600,21600">
                  <v:path/>
                  <v:fill on="f" alignshape="1" focussize="0,0"/>
                  <v:stroke on="f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9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为正整数，</w: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object>
                <v:shape id="_x0000_i1073" o:spt="75" alt="" type="#_x0000_t75" style="height:21.1pt;width:20.45pt;" o:ole="t" filled="f" o:preferrelative="t" stroked="f" coordsize="21600,21600">
                  <v:path/>
                  <v:fill on="f" focussize="0,0"/>
                  <v:stroke on="f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9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74" o:spt="75" type="#_x0000_t75" style="height:17.15pt;width:52.7pt;" o:ole="t" filled="f" o:preferrelative="t" stroked="f" coordsize="21600,21600">
                  <v:path/>
                  <v:fill on="f" alignshape="1" focussize="0,0"/>
                  <v:stroke on="f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9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为整数模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75" o:spt="75" type="#_x0000_t75" style="height:20.5pt;width:15.5pt;" o:ole="t" filled="f" o:preferrelative="t" stroked="f" coordsize="21600,21600">
                  <v:path/>
                  <v:fill on="f" alignshape="1" focussize="0,0"/>
                  <v:stroke on="f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9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剩余类环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(1)  (10分)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证明</w: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object>
                <v:shape id="_x0000_i1076" o:spt="75" alt="" type="#_x0000_t75" style="height:19.45pt;width:86.2pt;" o:ole="t" filled="f" o:preferrelative="t" stroked="f" coordsize="21600,21600">
                  <v:path/>
                  <v:fill on="f" focussize="0,0"/>
                  <v:stroke on="f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9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当且仅当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77" o:spt="75" type="#_x0000_t75" style="height:19pt;width:77.05pt;" o:ole="t" filled="f" o:preferrelative="t" stroked="f" coordsize="21600,21600">
                  <v:path/>
                  <v:fill on="f" alignshape="1" focussize="0,0"/>
                  <v:stroke on="f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0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(2)  (5分) 设</w:t>
            </w:r>
            <w:r>
              <w:rPr>
                <w:rFonts w:hint="default" w:ascii="Times New Roman" w:hAnsi="Times New Roman" w:cs="Times New Roman"/>
                <w:position w:val="-12"/>
                <w:sz w:val="21"/>
                <w:szCs w:val="21"/>
              </w:rPr>
              <w:object>
                <v:shape id="_x0000_i1078" o:spt="75" type="#_x0000_t75" style="height:21.25pt;width:16.1pt;" o:ole="t" filled="f" o:preferrelative="t" stroked="f" coordsize="21600,21600">
                  <v:path/>
                  <v:fill on="f" alignshape="1" focussize="0,0"/>
                  <v:stroke on="f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0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10"/>
                <w:sz w:val="21"/>
                <w:szCs w:val="21"/>
              </w:rPr>
              <w:object>
                <v:shape id="_x0000_i1079" o:spt="75" type="#_x0000_t75" style="height:17.3pt;width:53.2pt;" o:ole="t" filled="f" o:preferrelative="t" stroked="f" coordsize="21600,21600">
                  <v:path/>
                  <v:fill on="f" alignshape="1" focussize="0,0"/>
                  <v:stroke on="f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0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两两互素，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证明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object>
                <v:shape id="_x0000_i1080" o:spt="75" type="#_x0000_t75" style="height:20.4pt;width:149.55pt;" o:ole="t" filled="f" o:preferrelative="t" stroked="f" coordsize="21600,21600">
                  <v:path/>
                  <v:fill on="f" alignshape="1" focussize="0,0"/>
                  <v:stroke on="f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0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(10分)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韩信点兵：有兵一队，若成五行纵队，则末行一人，成六行纵队，则末行五人，成七行纵队，则末行四人，成十一行纵队，则末行十人，问兵多少人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？用现在的数学语言就是解如下同余方程组：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position w:val="-66"/>
                <w:sz w:val="21"/>
                <w:szCs w:val="21"/>
                <w:lang w:eastAsia="zh-CN"/>
              </w:rPr>
              <w:object>
                <v:shape id="_x0000_i1088" o:spt="75" type="#_x0000_t75" style="height:72pt;width:80pt;" o:ole="t" filled="f" o:preferrelative="t" stroked="f" coordsize="21600,21600">
                  <v:path/>
                  <v:fill on="f" focussize="0,0"/>
                  <v:stroke on="f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1" r:id="rId108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求该同余方程组的最小正整数解。</w:t>
            </w:r>
          </w:p>
          <w:p>
            <w:pPr>
              <w:rPr>
                <w:rFonts w:hint="eastAsia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</w:t>
            </w:r>
          </w:p>
        </w:tc>
      </w:tr>
    </w:tbl>
    <w:p>
      <w:pPr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 xml:space="preserve">考试科目： </w:t>
      </w:r>
      <w:r>
        <w:rPr>
          <w:rFonts w:hint="eastAsia"/>
          <w:sz w:val="18"/>
          <w:lang w:eastAsia="zh-CN"/>
        </w:rPr>
        <w:t>抽象代数</w:t>
      </w:r>
      <w:r>
        <w:rPr>
          <w:rFonts w:hint="eastAsia"/>
          <w:sz w:val="18"/>
        </w:rPr>
        <w:t xml:space="preserve">                                                     </w:t>
      </w:r>
      <w:r>
        <w:rPr>
          <w:rFonts w:hint="eastAsia"/>
          <w:sz w:val="18"/>
          <w:lang w:val="en-US" w:eastAsia="zh-CN"/>
        </w:rPr>
        <w:t xml:space="preserve">  </w:t>
      </w:r>
      <w:r>
        <w:rPr>
          <w:rFonts w:hint="eastAsia"/>
          <w:sz w:val="18"/>
        </w:rPr>
        <w:t xml:space="preserve">共 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z w:val="18"/>
        </w:rPr>
        <w:t xml:space="preserve"> 页，第 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z w:val="18"/>
        </w:rPr>
        <w:t xml:space="preserve"> 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rif mso-fareast-font-family 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7E353B"/>
    <w:multiLevelType w:val="singleLevel"/>
    <w:tmpl w:val="C47E353B"/>
    <w:lvl w:ilvl="0" w:tentative="0">
      <w:start w:val="3"/>
      <w:numFmt w:val="decimal"/>
      <w:suff w:val="space"/>
      <w:lvlText w:val="(%1)"/>
      <w:lvlJc w:val="left"/>
    </w:lvl>
  </w:abstractNum>
  <w:abstractNum w:abstractNumId="1">
    <w:nsid w:val="161C5DC8"/>
    <w:multiLevelType w:val="singleLevel"/>
    <w:tmpl w:val="161C5DC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5928917"/>
    <w:multiLevelType w:val="singleLevel"/>
    <w:tmpl w:val="35928917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41E6ADB3"/>
    <w:multiLevelType w:val="singleLevel"/>
    <w:tmpl w:val="41E6AD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31B37EC"/>
    <w:multiLevelType w:val="multilevel"/>
    <w:tmpl w:val="431B37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7A91FE"/>
    <w:multiLevelType w:val="singleLevel"/>
    <w:tmpl w:val="7A7A91F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38"/>
    <w:rsid w:val="001A5829"/>
    <w:rsid w:val="00204A9F"/>
    <w:rsid w:val="00522203"/>
    <w:rsid w:val="00730CA0"/>
    <w:rsid w:val="00740158"/>
    <w:rsid w:val="00A60194"/>
    <w:rsid w:val="00B31239"/>
    <w:rsid w:val="00BA3B6C"/>
    <w:rsid w:val="00BD3CBA"/>
    <w:rsid w:val="00C3361B"/>
    <w:rsid w:val="00DF7B38"/>
    <w:rsid w:val="01844885"/>
    <w:rsid w:val="01BF6098"/>
    <w:rsid w:val="01F70B2F"/>
    <w:rsid w:val="02060E61"/>
    <w:rsid w:val="02523F77"/>
    <w:rsid w:val="02E10B14"/>
    <w:rsid w:val="04861AA0"/>
    <w:rsid w:val="05744306"/>
    <w:rsid w:val="05900391"/>
    <w:rsid w:val="06085324"/>
    <w:rsid w:val="062769F9"/>
    <w:rsid w:val="062F5274"/>
    <w:rsid w:val="07740F08"/>
    <w:rsid w:val="07B26045"/>
    <w:rsid w:val="07B73589"/>
    <w:rsid w:val="07FE0A96"/>
    <w:rsid w:val="09566740"/>
    <w:rsid w:val="0A0D6FBB"/>
    <w:rsid w:val="0AE32DE7"/>
    <w:rsid w:val="0B785FC1"/>
    <w:rsid w:val="0C256C4F"/>
    <w:rsid w:val="0CF47346"/>
    <w:rsid w:val="0E2B22B5"/>
    <w:rsid w:val="0E646C38"/>
    <w:rsid w:val="0F070D41"/>
    <w:rsid w:val="0F1A229F"/>
    <w:rsid w:val="0F505E0F"/>
    <w:rsid w:val="0F5C4CC6"/>
    <w:rsid w:val="0F78356A"/>
    <w:rsid w:val="0FC00A38"/>
    <w:rsid w:val="103A2E35"/>
    <w:rsid w:val="10954E84"/>
    <w:rsid w:val="11905394"/>
    <w:rsid w:val="11A86FF0"/>
    <w:rsid w:val="11F94FBC"/>
    <w:rsid w:val="129D32F2"/>
    <w:rsid w:val="13287CF3"/>
    <w:rsid w:val="14040843"/>
    <w:rsid w:val="140F3169"/>
    <w:rsid w:val="152C0947"/>
    <w:rsid w:val="1576683B"/>
    <w:rsid w:val="159330F1"/>
    <w:rsid w:val="15C33543"/>
    <w:rsid w:val="15FA3501"/>
    <w:rsid w:val="184D53D1"/>
    <w:rsid w:val="19D32F1E"/>
    <w:rsid w:val="19FC78C3"/>
    <w:rsid w:val="1AE51D7D"/>
    <w:rsid w:val="1C717836"/>
    <w:rsid w:val="1CC21005"/>
    <w:rsid w:val="1D0569A9"/>
    <w:rsid w:val="1E41234C"/>
    <w:rsid w:val="1F2749CD"/>
    <w:rsid w:val="1F2B6253"/>
    <w:rsid w:val="1F527C88"/>
    <w:rsid w:val="1F8430E3"/>
    <w:rsid w:val="201E4F3D"/>
    <w:rsid w:val="206D7F25"/>
    <w:rsid w:val="215C74AB"/>
    <w:rsid w:val="219C12CE"/>
    <w:rsid w:val="21DF425A"/>
    <w:rsid w:val="24ED6327"/>
    <w:rsid w:val="2617716F"/>
    <w:rsid w:val="274650CF"/>
    <w:rsid w:val="277A179D"/>
    <w:rsid w:val="28931938"/>
    <w:rsid w:val="28FA5F27"/>
    <w:rsid w:val="29ED60D4"/>
    <w:rsid w:val="29FC3518"/>
    <w:rsid w:val="2ADF1A37"/>
    <w:rsid w:val="2B1F32B8"/>
    <w:rsid w:val="2B2F7730"/>
    <w:rsid w:val="2CEC7D64"/>
    <w:rsid w:val="2D1B4D63"/>
    <w:rsid w:val="2D282248"/>
    <w:rsid w:val="2D9D17F0"/>
    <w:rsid w:val="2DA969C1"/>
    <w:rsid w:val="2E255B8B"/>
    <w:rsid w:val="2E3832E3"/>
    <w:rsid w:val="2E554733"/>
    <w:rsid w:val="2EC056C7"/>
    <w:rsid w:val="2ECF37BB"/>
    <w:rsid w:val="304F58EF"/>
    <w:rsid w:val="30685980"/>
    <w:rsid w:val="30731CF9"/>
    <w:rsid w:val="30780380"/>
    <w:rsid w:val="31110EFF"/>
    <w:rsid w:val="31117F3E"/>
    <w:rsid w:val="31F85DD0"/>
    <w:rsid w:val="32495F47"/>
    <w:rsid w:val="32866FAF"/>
    <w:rsid w:val="32FA133B"/>
    <w:rsid w:val="33D2437A"/>
    <w:rsid w:val="3429035F"/>
    <w:rsid w:val="35B03AD5"/>
    <w:rsid w:val="36DD0F25"/>
    <w:rsid w:val="37787565"/>
    <w:rsid w:val="37C739E4"/>
    <w:rsid w:val="39E50D60"/>
    <w:rsid w:val="3B1B443A"/>
    <w:rsid w:val="3B717440"/>
    <w:rsid w:val="3BC971D8"/>
    <w:rsid w:val="3C04363B"/>
    <w:rsid w:val="3D212796"/>
    <w:rsid w:val="3D5112D6"/>
    <w:rsid w:val="3E871A9F"/>
    <w:rsid w:val="3EE06B41"/>
    <w:rsid w:val="3F224261"/>
    <w:rsid w:val="3F94201B"/>
    <w:rsid w:val="3FD9002C"/>
    <w:rsid w:val="406E5B45"/>
    <w:rsid w:val="40F04B57"/>
    <w:rsid w:val="415A6743"/>
    <w:rsid w:val="422A12B0"/>
    <w:rsid w:val="426E362C"/>
    <w:rsid w:val="42720259"/>
    <w:rsid w:val="453822F3"/>
    <w:rsid w:val="464E1015"/>
    <w:rsid w:val="47190F4B"/>
    <w:rsid w:val="47A412C7"/>
    <w:rsid w:val="47D351EF"/>
    <w:rsid w:val="48244A2B"/>
    <w:rsid w:val="48EE0FAE"/>
    <w:rsid w:val="48FC141F"/>
    <w:rsid w:val="4B7C28CF"/>
    <w:rsid w:val="4B7E183D"/>
    <w:rsid w:val="4BE8159F"/>
    <w:rsid w:val="4C364553"/>
    <w:rsid w:val="4C4A06AB"/>
    <w:rsid w:val="4D282255"/>
    <w:rsid w:val="4DF07BEC"/>
    <w:rsid w:val="4E382C5F"/>
    <w:rsid w:val="4E4107D0"/>
    <w:rsid w:val="4E93537B"/>
    <w:rsid w:val="4FE56941"/>
    <w:rsid w:val="50E470B7"/>
    <w:rsid w:val="51545BA6"/>
    <w:rsid w:val="51AC1F05"/>
    <w:rsid w:val="531E3FD4"/>
    <w:rsid w:val="53BA4620"/>
    <w:rsid w:val="54ED48A6"/>
    <w:rsid w:val="559E72FB"/>
    <w:rsid w:val="564D549C"/>
    <w:rsid w:val="56AE5BCC"/>
    <w:rsid w:val="577F523C"/>
    <w:rsid w:val="58853304"/>
    <w:rsid w:val="590C4042"/>
    <w:rsid w:val="598D5AE0"/>
    <w:rsid w:val="5A040598"/>
    <w:rsid w:val="5A555992"/>
    <w:rsid w:val="5AB9467C"/>
    <w:rsid w:val="5AD131D1"/>
    <w:rsid w:val="5B473575"/>
    <w:rsid w:val="5BCC4289"/>
    <w:rsid w:val="5C097851"/>
    <w:rsid w:val="5CC509C1"/>
    <w:rsid w:val="5CDB7ADD"/>
    <w:rsid w:val="5CF64FF2"/>
    <w:rsid w:val="5CFE5338"/>
    <w:rsid w:val="5D3E1057"/>
    <w:rsid w:val="5DAA7D08"/>
    <w:rsid w:val="5E29510F"/>
    <w:rsid w:val="5EEE51D2"/>
    <w:rsid w:val="5F1E100A"/>
    <w:rsid w:val="5F9C053A"/>
    <w:rsid w:val="5FA9634B"/>
    <w:rsid w:val="5FE4000C"/>
    <w:rsid w:val="60791621"/>
    <w:rsid w:val="62534513"/>
    <w:rsid w:val="62CB2467"/>
    <w:rsid w:val="62E45B16"/>
    <w:rsid w:val="63FD7417"/>
    <w:rsid w:val="6446612E"/>
    <w:rsid w:val="648E54EA"/>
    <w:rsid w:val="64CE3B82"/>
    <w:rsid w:val="64F575CF"/>
    <w:rsid w:val="65442BBF"/>
    <w:rsid w:val="656A1DC9"/>
    <w:rsid w:val="664259F2"/>
    <w:rsid w:val="66CA2F22"/>
    <w:rsid w:val="67725B94"/>
    <w:rsid w:val="67C44373"/>
    <w:rsid w:val="68375337"/>
    <w:rsid w:val="684155E0"/>
    <w:rsid w:val="68C37A68"/>
    <w:rsid w:val="68EF0765"/>
    <w:rsid w:val="69C8525D"/>
    <w:rsid w:val="69E5501F"/>
    <w:rsid w:val="69F87D4F"/>
    <w:rsid w:val="6AE85CDA"/>
    <w:rsid w:val="6B0E1E37"/>
    <w:rsid w:val="6B3C19E4"/>
    <w:rsid w:val="6B8A1173"/>
    <w:rsid w:val="6BDF6A8D"/>
    <w:rsid w:val="6BEE00D9"/>
    <w:rsid w:val="6C946029"/>
    <w:rsid w:val="6CC07DB9"/>
    <w:rsid w:val="6CD16924"/>
    <w:rsid w:val="6CF566F3"/>
    <w:rsid w:val="6D5E4735"/>
    <w:rsid w:val="6D6745CC"/>
    <w:rsid w:val="6ECC7969"/>
    <w:rsid w:val="6EF331F3"/>
    <w:rsid w:val="6FFE23ED"/>
    <w:rsid w:val="703D6ACD"/>
    <w:rsid w:val="70CC4BBB"/>
    <w:rsid w:val="72331D37"/>
    <w:rsid w:val="7293334D"/>
    <w:rsid w:val="72986149"/>
    <w:rsid w:val="73837CD4"/>
    <w:rsid w:val="74281BE2"/>
    <w:rsid w:val="75253188"/>
    <w:rsid w:val="77A67E29"/>
    <w:rsid w:val="781867F0"/>
    <w:rsid w:val="78997625"/>
    <w:rsid w:val="78DC7B3B"/>
    <w:rsid w:val="7A251ABC"/>
    <w:rsid w:val="7B727C52"/>
    <w:rsid w:val="7B8C4E90"/>
    <w:rsid w:val="7C503A67"/>
    <w:rsid w:val="7CAC3AD6"/>
    <w:rsid w:val="7CD557BB"/>
    <w:rsid w:val="7D0B1692"/>
    <w:rsid w:val="7D33065F"/>
    <w:rsid w:val="7E465A74"/>
    <w:rsid w:val="7E881670"/>
    <w:rsid w:val="7F606CB9"/>
    <w:rsid w:val="7F636FE8"/>
    <w:rsid w:val="7FA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8.bin"/><Relationship Id="rId90" Type="http://schemas.openxmlformats.org/officeDocument/2006/relationships/image" Target="media/image40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7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6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5.bin"/><Relationship Id="rId84" Type="http://schemas.openxmlformats.org/officeDocument/2006/relationships/oleObject" Target="embeddings/oleObject44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2.bin"/><Relationship Id="rId8" Type="http://schemas.openxmlformats.org/officeDocument/2006/relationships/image" Target="media/image3.wmf"/><Relationship Id="rId79" Type="http://schemas.openxmlformats.org/officeDocument/2006/relationships/image" Target="media/image35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4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7.bin"/><Relationship Id="rId7" Type="http://schemas.openxmlformats.org/officeDocument/2006/relationships/oleObject" Target="embeddings/oleObject2.bin"/><Relationship Id="rId69" Type="http://schemas.openxmlformats.org/officeDocument/2006/relationships/image" Target="media/image30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2.bin"/><Relationship Id="rId60" Type="http://schemas.openxmlformats.org/officeDocument/2006/relationships/image" Target="media/image26.wmf"/><Relationship Id="rId6" Type="http://schemas.openxmlformats.org/officeDocument/2006/relationships/image" Target="media/image2.wmf"/><Relationship Id="rId59" Type="http://schemas.openxmlformats.org/officeDocument/2006/relationships/oleObject" Target="embeddings/oleObject31.bin"/><Relationship Id="rId58" Type="http://schemas.openxmlformats.org/officeDocument/2006/relationships/image" Target="media/image25.wmf"/><Relationship Id="rId57" Type="http://schemas.openxmlformats.org/officeDocument/2006/relationships/oleObject" Target="embeddings/oleObject30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3.bin"/><Relationship Id="rId42" Type="http://schemas.openxmlformats.org/officeDocument/2006/relationships/oleObject" Target="embeddings/oleObject22.bin"/><Relationship Id="rId41" Type="http://schemas.openxmlformats.org/officeDocument/2006/relationships/image" Target="media/image17.wmf"/><Relationship Id="rId40" Type="http://schemas.openxmlformats.org/officeDocument/2006/relationships/oleObject" Target="embeddings/oleObject21.bin"/><Relationship Id="rId4" Type="http://schemas.openxmlformats.org/officeDocument/2006/relationships/image" Target="media/image1.png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2" Type="http://schemas.openxmlformats.org/officeDocument/2006/relationships/fontTable" Target="fontTable.xml"/><Relationship Id="rId111" Type="http://schemas.openxmlformats.org/officeDocument/2006/relationships/numbering" Target="numbering.xml"/><Relationship Id="rId110" Type="http://schemas.openxmlformats.org/officeDocument/2006/relationships/customXml" Target="../customXml/item1.xml"/><Relationship Id="rId11" Type="http://schemas.openxmlformats.org/officeDocument/2006/relationships/oleObject" Target="embeddings/oleObject4.bin"/><Relationship Id="rId109" Type="http://schemas.openxmlformats.org/officeDocument/2006/relationships/image" Target="media/image49.wmf"/><Relationship Id="rId108" Type="http://schemas.openxmlformats.org/officeDocument/2006/relationships/oleObject" Target="embeddings/oleObject57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6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5.bin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2</Pages>
  <Words>50</Words>
  <Characters>287</Characters>
  <Lines>2</Lines>
  <Paragraphs>1</Paragraphs>
  <TotalTime>7</TotalTime>
  <ScaleCrop>false</ScaleCrop>
  <LinksUpToDate>false</LinksUpToDate>
  <CharactersWithSpaces>336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2019-11-14T13:51:00Z</dcterms:created>
  <dc:creator>hp</dc:creator>
  <cp:lastModifiedBy>hp</cp:lastModifiedBy>
  <dcterms:modified xsi:type="dcterms:W3CDTF">2019-11-14T15:13:58Z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