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283" w:rsidRDefault="00481583">
      <w:pPr>
        <w:pStyle w:val="1"/>
        <w:widowControl/>
        <w:jc w:val="center"/>
        <w:rPr>
          <w:rFonts w:hint="default"/>
          <w:sz w:val="40"/>
          <w:szCs w:val="40"/>
        </w:rPr>
      </w:pPr>
      <w:bookmarkStart w:id="0" w:name="_GoBack"/>
      <w:r>
        <w:rPr>
          <w:sz w:val="40"/>
          <w:szCs w:val="40"/>
        </w:rPr>
        <w:t>2021</w:t>
      </w:r>
      <w:r w:rsidR="009D72F9">
        <w:rPr>
          <w:sz w:val="40"/>
          <w:szCs w:val="40"/>
        </w:rPr>
        <w:t>年硕士学位研究生入学考试大纲——</w:t>
      </w:r>
    </w:p>
    <w:p w:rsidR="00D15283" w:rsidRDefault="009D72F9">
      <w:pPr>
        <w:pStyle w:val="1"/>
        <w:widowControl/>
        <w:jc w:val="center"/>
        <w:rPr>
          <w:rFonts w:hint="default"/>
          <w:sz w:val="40"/>
          <w:szCs w:val="40"/>
        </w:rPr>
      </w:pPr>
      <w:r>
        <w:rPr>
          <w:sz w:val="40"/>
          <w:szCs w:val="40"/>
        </w:rPr>
        <w:t>马克思主义基本原理</w:t>
      </w:r>
    </w:p>
    <w:bookmarkEnd w:id="0"/>
    <w:p w:rsidR="00D15283" w:rsidRDefault="009D72F9">
      <w:pPr>
        <w:pStyle w:val="a3"/>
        <w:widowControl/>
        <w:spacing w:beforeAutospacing="0" w:afterAutospacing="0"/>
        <w:rPr>
          <w:sz w:val="21"/>
          <w:szCs w:val="21"/>
        </w:rPr>
      </w:pPr>
      <w:r>
        <w:rPr>
          <w:rFonts w:ascii="宋体" w:eastAsia="宋体" w:hAnsi="宋体" w:cs="宋体" w:hint="eastAsia"/>
          <w:sz w:val="28"/>
          <w:szCs w:val="28"/>
        </w:rPr>
        <w:t>一、考试科目：</w:t>
      </w:r>
      <w:r>
        <w:rPr>
          <w:rFonts w:hint="eastAsia"/>
          <w:sz w:val="28"/>
          <w:szCs w:val="28"/>
        </w:rPr>
        <w:t>马克思主义基本原理</w:t>
      </w:r>
    </w:p>
    <w:p w:rsidR="00D15283" w:rsidRDefault="009D72F9">
      <w:pPr>
        <w:pStyle w:val="a3"/>
        <w:widowControl/>
        <w:spacing w:beforeAutospacing="0" w:afterAutospacing="0"/>
        <w:jc w:val="both"/>
        <w:rPr>
          <w:sz w:val="28"/>
          <w:szCs w:val="28"/>
        </w:rPr>
      </w:pPr>
      <w:r>
        <w:rPr>
          <w:rFonts w:ascii="宋体" w:eastAsia="宋体" w:hAnsi="宋体" w:cs="宋体" w:hint="eastAsia"/>
          <w:sz w:val="28"/>
          <w:szCs w:val="28"/>
        </w:rPr>
        <w:t>二、适用专业：马克思主义理论</w:t>
      </w:r>
    </w:p>
    <w:p w:rsidR="00D15283" w:rsidRDefault="009D72F9">
      <w:pPr>
        <w:pStyle w:val="a3"/>
        <w:widowControl/>
        <w:spacing w:beforeAutospacing="0" w:afterAutospacing="0"/>
        <w:jc w:val="both"/>
        <w:rPr>
          <w:sz w:val="28"/>
          <w:szCs w:val="28"/>
        </w:rPr>
      </w:pPr>
      <w:r>
        <w:rPr>
          <w:rFonts w:ascii="宋体" w:eastAsia="宋体" w:hAnsi="宋体" w:cs="宋体" w:hint="eastAsia"/>
          <w:sz w:val="28"/>
          <w:szCs w:val="28"/>
        </w:rPr>
        <w:t>三、参考书目：</w:t>
      </w:r>
    </w:p>
    <w:p w:rsidR="00D15283" w:rsidRDefault="009D72F9">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《马克思主义基本原理概论》2018年版，高等教育出版社出版</w:t>
      </w:r>
    </w:p>
    <w:p w:rsidR="00D15283" w:rsidRDefault="009D72F9">
      <w:pPr>
        <w:pStyle w:val="a3"/>
        <w:widowControl/>
        <w:spacing w:beforeAutospacing="0" w:afterAutospacing="0"/>
        <w:jc w:val="both"/>
        <w:rPr>
          <w:sz w:val="28"/>
          <w:szCs w:val="28"/>
        </w:rPr>
      </w:pPr>
      <w:r>
        <w:rPr>
          <w:rFonts w:ascii="宋体" w:eastAsia="宋体" w:hAnsi="宋体" w:cs="宋体" w:hint="eastAsia"/>
          <w:sz w:val="28"/>
          <w:szCs w:val="28"/>
        </w:rPr>
        <w:t>四、考试内容要求：</w:t>
      </w:r>
    </w:p>
    <w:p w:rsidR="00D15283" w:rsidRDefault="009D72F9">
      <w:pPr>
        <w:pStyle w:val="a3"/>
        <w:widowControl/>
        <w:spacing w:beforeAutospacing="0" w:afterAutospacing="0"/>
        <w:ind w:firstLineChars="200" w:firstLine="560"/>
        <w:jc w:val="both"/>
        <w:rPr>
          <w:rFonts w:ascii="宋体" w:eastAsia="宋体" w:hAnsi="宋体" w:cs="宋体"/>
          <w:sz w:val="28"/>
          <w:szCs w:val="28"/>
        </w:rPr>
      </w:pPr>
      <w:r>
        <w:rPr>
          <w:rFonts w:ascii="宋体" w:eastAsia="宋体" w:hAnsi="宋体" w:cs="宋体" w:hint="eastAsia"/>
          <w:sz w:val="28"/>
          <w:szCs w:val="28"/>
        </w:rPr>
        <w:t>试题总分150分，试题类型及试卷结构包括：简答题（约60分）；论述题（约90分）。</w:t>
      </w:r>
    </w:p>
    <w:p w:rsidR="00D15283" w:rsidRDefault="009D72F9">
      <w:pPr>
        <w:pStyle w:val="a3"/>
        <w:widowControl/>
        <w:spacing w:beforeAutospacing="0" w:afterAutospacing="0"/>
        <w:jc w:val="both"/>
        <w:rPr>
          <w:rFonts w:ascii="宋体" w:eastAsia="宋体" w:hAnsi="宋体" w:cs="宋体"/>
          <w:b/>
          <w:bCs/>
          <w:sz w:val="36"/>
          <w:szCs w:val="36"/>
        </w:rPr>
      </w:pPr>
      <w:r>
        <w:rPr>
          <w:rFonts w:ascii="宋体" w:eastAsia="宋体" w:hAnsi="宋体" w:cs="宋体" w:hint="eastAsia"/>
          <w:b/>
          <w:bCs/>
          <w:sz w:val="36"/>
          <w:szCs w:val="36"/>
        </w:rPr>
        <w:t xml:space="preserve"> 考试内容：</w:t>
      </w:r>
    </w:p>
    <w:p w:rsidR="00D15283" w:rsidRDefault="009D72F9">
      <w:pPr>
        <w:pStyle w:val="a3"/>
        <w:widowControl/>
        <w:spacing w:beforeAutospacing="0" w:afterAutospacing="0"/>
        <w:jc w:val="both"/>
        <w:rPr>
          <w:rFonts w:ascii="宋体" w:eastAsia="宋体" w:hAnsi="宋体" w:cs="宋体"/>
          <w:sz w:val="28"/>
          <w:szCs w:val="28"/>
        </w:rPr>
      </w:pPr>
      <w:r>
        <w:rPr>
          <w:rFonts w:ascii="宋体" w:eastAsia="宋体" w:hAnsi="宋体" w:cs="宋体" w:hint="eastAsia"/>
          <w:b/>
          <w:bCs/>
          <w:sz w:val="28"/>
          <w:szCs w:val="28"/>
        </w:rPr>
        <w:t>《马克思主义基本原理概论》：</w:t>
      </w:r>
      <w:r>
        <w:rPr>
          <w:rFonts w:ascii="宋体" w:eastAsia="宋体" w:hAnsi="宋体" w:cs="宋体" w:hint="eastAsia"/>
          <w:sz w:val="28"/>
          <w:szCs w:val="28"/>
        </w:rPr>
        <w:t>包括马克思主义哲学、政治经济学和科学社会主义三大主要组成部分。</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hint="eastAsia"/>
          <w:b/>
          <w:bCs/>
          <w:kern w:val="0"/>
          <w:sz w:val="32"/>
          <w:szCs w:val="32"/>
          <w:lang w:bidi="ar"/>
        </w:rPr>
        <w:t>导 论</w:t>
      </w:r>
    </w:p>
    <w:p w:rsidR="00D15283" w:rsidRDefault="009D72F9">
      <w:pPr>
        <w:pStyle w:val="a3"/>
        <w:widowControl/>
        <w:spacing w:beforeAutospacing="0" w:afterAutospacing="0" w:line="312" w:lineRule="auto"/>
        <w:ind w:firstLineChars="200" w:firstLine="480"/>
        <w:jc w:val="both"/>
        <w:rPr>
          <w:rFonts w:ascii="宋体" w:eastAsia="宋体" w:hAnsi="宋体" w:cs="宋体"/>
          <w:sz w:val="28"/>
          <w:szCs w:val="28"/>
        </w:rPr>
      </w:pPr>
      <w:r>
        <w:rPr>
          <w:rFonts w:ascii="宋体" w:eastAsia="宋体" w:hAnsi="宋体" w:cs="宋体" w:hint="eastAsia"/>
        </w:rPr>
        <w:t>理解和把握什么是马克思主义，什么是马克思主义基本原理，马克思主义的产生和发展，马克思主义在中国的产生和发展，马克思主义的政治立场、理论品质、鲜明特征、当代价值，努力学习和自觉运用马克思主义。</w:t>
      </w:r>
    </w:p>
    <w:p w:rsidR="00D15283" w:rsidRDefault="009D72F9">
      <w:pPr>
        <w:widowControl/>
        <w:jc w:val="left"/>
        <w:rPr>
          <w:b/>
          <w:bCs/>
          <w:sz w:val="24"/>
          <w:szCs w:val="32"/>
        </w:rPr>
      </w:pPr>
      <w:r>
        <w:rPr>
          <w:rFonts w:ascii="宋体" w:eastAsia="宋体" w:hAnsi="宋体" w:cs="宋体"/>
          <w:b/>
          <w:bCs/>
          <w:kern w:val="0"/>
          <w:sz w:val="32"/>
          <w:szCs w:val="32"/>
          <w:lang w:bidi="ar"/>
        </w:rPr>
        <w:t>第一章 世界的物质性及其发展规律</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物质的根本属性及人类社会的物质性，马克思主义的实践观；世界的普遍联系与永恒发展；对立统一规律；唯物辩证法的总特征及核心内容，意识的本质及能动作用；客观规律性与主观能动性；辨证思维方法。学习和把握马克思主义唯物论与辩证法的基本原理，着重了解世界的物质统一性和实践的基本观点，掌握唯物辩证法的基本规律和根本方法。</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 xml:space="preserve">第二章 </w:t>
      </w:r>
      <w:r>
        <w:rPr>
          <w:rFonts w:ascii="宋体" w:eastAsia="宋体" w:hAnsi="宋体" w:cs="宋体" w:hint="eastAsia"/>
          <w:b/>
          <w:bCs/>
          <w:kern w:val="0"/>
          <w:sz w:val="32"/>
          <w:szCs w:val="32"/>
          <w:lang w:bidi="ar"/>
        </w:rPr>
        <w:t>实践与认识及其发展规律</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认识与实践的关系，认识的本质及发展规律，真理及其检验标准，真理的绝对性和相对性，真理和价值的统一，认识与实践的统一，一切从实际出发。在实</w:t>
      </w:r>
      <w:r>
        <w:rPr>
          <w:rFonts w:ascii="宋体" w:eastAsia="宋体" w:hAnsi="宋体" w:cs="宋体" w:hint="eastAsia"/>
        </w:rPr>
        <w:lastRenderedPageBreak/>
        <w:t>践中坚持和发展真理。认识世界与改造世界，学习和理解马克思主义认识论的基本观点，真理的客观性、绝对性和相对性，价值与价值观，真理与价值的关系，认识世界和改造世界的关系，认识论与思想路线的关系。</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第三章 人类社会及其发展规律</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社会存在与社会意识；社会基本矛盾及其运动规律；社会历史发展的动力；人民群众在历史发展中的作用；唯物史观及其产生的重大意义；社会的基本结构和形态；社会形态更替的一般规律和特殊形式。学习和把握历史唯物主义的基本原理，了解社会存在和社会意识的辩证关系、社会基本矛盾运动规律、社会发展的动力和人民群众是历史的创造者等观点。</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第四章 资本主义的本质及</w:t>
      </w:r>
      <w:r>
        <w:rPr>
          <w:rFonts w:ascii="宋体" w:eastAsia="宋体" w:hAnsi="宋体" w:cs="宋体" w:hint="eastAsia"/>
          <w:b/>
          <w:bCs/>
          <w:kern w:val="0"/>
          <w:sz w:val="32"/>
          <w:szCs w:val="32"/>
          <w:lang w:bidi="ar"/>
        </w:rPr>
        <w:t>规律</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资本主义生产关系的产生和资本主义生产方式的形成；以私有制为基础的商品经济的矛盾，价值规律的内容、表现形式及作用；马克思劳动价值论；资本主义的基本矛盾与经济危机；生产剩余价值是资本主义生产方式的绝对规律。资本主义经济制度的本质；劳动力成为商品与货币转化为资本；资本主义的国家、政治制度及其本质，资本主义的意识形态及其本质。学习和掌握马克思揭示的人类社会发展规律，深入了解资本主义生产方式产生的历史必然性，认识私有制商品经济在资本主义发展过程中的地位和作用，把握资本主义生产方式的本质，正确认识资本主义政治制度和意识形态的实质。</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第五章 资本主义</w:t>
      </w:r>
      <w:r>
        <w:rPr>
          <w:rFonts w:ascii="宋体" w:eastAsia="宋体" w:hAnsi="宋体" w:cs="宋体" w:hint="eastAsia"/>
          <w:b/>
          <w:bCs/>
          <w:kern w:val="0"/>
          <w:sz w:val="32"/>
          <w:szCs w:val="32"/>
          <w:lang w:bidi="ar"/>
        </w:rPr>
        <w:t>的</w:t>
      </w:r>
      <w:r>
        <w:rPr>
          <w:rFonts w:ascii="宋体" w:eastAsia="宋体" w:hAnsi="宋体" w:cs="宋体"/>
          <w:b/>
          <w:bCs/>
          <w:kern w:val="0"/>
          <w:sz w:val="32"/>
          <w:szCs w:val="32"/>
          <w:lang w:bidi="ar"/>
        </w:rPr>
        <w:t>发展</w:t>
      </w:r>
      <w:r>
        <w:rPr>
          <w:rFonts w:ascii="宋体" w:eastAsia="宋体" w:hAnsi="宋体" w:cs="宋体" w:hint="eastAsia"/>
          <w:b/>
          <w:bCs/>
          <w:kern w:val="0"/>
          <w:sz w:val="32"/>
          <w:szCs w:val="32"/>
          <w:lang w:bidi="ar"/>
        </w:rPr>
        <w:t>及其趋势</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自由竞争发展到垄断的必然性；国家垄断资本主义的基本形式和本质；经济全球化及其影响；当代资本主义的新变化，当代资本主义新变化的原因及实质；资本主义的历史地位和发展趋势，资本主义为社会主义所代替的历史必然性。学习和掌握资本主义从自由竞争发展到垄断的进程和垄断资本主义的发展趋势，科学认识国家垄断资本主义和经济全球化的本质，正确理解当代资本主义新变化的特点及其实质，理解资本主义必将为社会主义所代替的历史必然性，坚定资本主义必然灭亡、社会主义必然胜利的信念。</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第六章 社会主义</w:t>
      </w:r>
      <w:r>
        <w:rPr>
          <w:rFonts w:ascii="宋体" w:eastAsia="宋体" w:hAnsi="宋体" w:cs="宋体" w:hint="eastAsia"/>
          <w:b/>
          <w:bCs/>
          <w:kern w:val="0"/>
          <w:sz w:val="32"/>
          <w:szCs w:val="32"/>
          <w:lang w:bidi="ar"/>
        </w:rPr>
        <w:t>的</w:t>
      </w:r>
      <w:r>
        <w:rPr>
          <w:rFonts w:ascii="宋体" w:eastAsia="宋体" w:hAnsi="宋体" w:cs="宋体"/>
          <w:b/>
          <w:bCs/>
          <w:kern w:val="0"/>
          <w:sz w:val="32"/>
          <w:szCs w:val="32"/>
          <w:lang w:bidi="ar"/>
        </w:rPr>
        <w:t>发展</w:t>
      </w:r>
      <w:r>
        <w:rPr>
          <w:rFonts w:ascii="宋体" w:eastAsia="宋体" w:hAnsi="宋体" w:cs="宋体" w:hint="eastAsia"/>
          <w:b/>
          <w:bCs/>
          <w:kern w:val="0"/>
          <w:sz w:val="32"/>
          <w:szCs w:val="32"/>
          <w:lang w:bidi="ar"/>
        </w:rPr>
        <w:t>及其规律</w:t>
      </w:r>
    </w:p>
    <w:p w:rsidR="00D15283" w:rsidRDefault="009D72F9">
      <w:pPr>
        <w:spacing w:line="312" w:lineRule="auto"/>
        <w:ind w:firstLineChars="200" w:firstLine="480"/>
        <w:rPr>
          <w:rFonts w:ascii="宋体" w:eastAsia="宋体" w:hAnsi="宋体" w:cs="宋体"/>
          <w:kern w:val="0"/>
          <w:sz w:val="24"/>
          <w:lang w:bidi="ar"/>
        </w:rPr>
      </w:pPr>
      <w:r>
        <w:rPr>
          <w:rFonts w:ascii="宋体" w:eastAsia="宋体" w:hAnsi="宋体" w:cs="宋体" w:hint="eastAsia"/>
          <w:kern w:val="0"/>
          <w:sz w:val="24"/>
          <w:lang w:bidi="ar"/>
        </w:rPr>
        <w:t>社会主义的本质，社会主义的优越性与生命力，社会主义五百年的历史进程，社会主义从空想到科学、从理论到实践的发展。列宁、斯大林领导下的苏维埃俄国对社会主义的探索。社会主义从一国到多国的发展。科学社会主义一般原则及主要内容，无产阶级专政与社会主义民主。在实践中深化对社会主义的基本特征的认识。社会主义发展道路的多样性，经济文化相对落后国家建设社会主义的长</w:t>
      </w:r>
      <w:r>
        <w:rPr>
          <w:rFonts w:ascii="宋体" w:eastAsia="宋体" w:hAnsi="宋体" w:cs="宋体" w:hint="eastAsia"/>
          <w:kern w:val="0"/>
          <w:sz w:val="24"/>
          <w:lang w:bidi="ar"/>
        </w:rPr>
        <w:lastRenderedPageBreak/>
        <w:t>期性和艰巨性。社会主义发展道路的多样性。社会主义在实践探索中曲折前进。马克思主义政党在社会主义事业中的地位和作用，坚定社会主义必胜的信心。</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第七章 共产主义崇高理想</w:t>
      </w:r>
      <w:r>
        <w:rPr>
          <w:rFonts w:ascii="宋体" w:eastAsia="宋体" w:hAnsi="宋体" w:cs="宋体" w:hint="eastAsia"/>
          <w:b/>
          <w:bCs/>
          <w:kern w:val="0"/>
          <w:sz w:val="32"/>
          <w:szCs w:val="32"/>
          <w:lang w:bidi="ar"/>
        </w:rPr>
        <w:t>及其最终实现</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共产主义社会的基本特征，共产主义是社会历史发展的必然趋势。社会主义是走向共产主义的必由之路。马克思主义经典作家对共产主义社会的展望，展望未来社会的科学立场和方法。实现共产主义是人类最伟大的事业。实现共产主义是一个长期的实践过程。树立共产主义远大理想，积极投身中国特色社会主义事业，坚持远大理想与共同理想的辩证统一。</w:t>
      </w:r>
    </w:p>
    <w:sectPr w:rsidR="00D152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C01A8D"/>
    <w:rsid w:val="00481583"/>
    <w:rsid w:val="0099026C"/>
    <w:rsid w:val="009D72F9"/>
    <w:rsid w:val="00D15283"/>
    <w:rsid w:val="55C01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8D6B5"/>
  <w15:docId w15:val="{0534C5AB-C714-4A41-8787-C04856B1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dc:creator>
  <cp:lastModifiedBy>User</cp:lastModifiedBy>
  <cp:revision>2</cp:revision>
  <dcterms:created xsi:type="dcterms:W3CDTF">2020-10-20T07:26:00Z</dcterms:created>
  <dcterms:modified xsi:type="dcterms:W3CDTF">2020-10-20T07:26:00Z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