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E4AA3">
      <w:pPr>
        <w:pStyle w:val="a5"/>
        <w:spacing w:after="240" w:afterAutospacing="0" w:line="288" w:lineRule="auto"/>
        <w:jc w:val="center"/>
      </w:pPr>
      <w:bookmarkStart w:id="0" w:name="_GoBack"/>
      <w:bookmarkEnd w:id="0"/>
      <w:r>
        <w:rPr>
          <w:rFonts w:ascii="黑体" w:eastAsia="黑体" w:hint="eastAsia"/>
          <w:sz w:val="24"/>
          <w:szCs w:val="24"/>
        </w:rPr>
        <w:t>2021</w:t>
      </w:r>
      <w:r>
        <w:rPr>
          <w:rFonts w:ascii="黑体" w:eastAsia="黑体" w:hAnsi="黑体" w:hint="eastAsia"/>
          <w:sz w:val="24"/>
          <w:szCs w:val="24"/>
        </w:rPr>
        <w:t>年</w:t>
      </w:r>
      <w:r>
        <w:rPr>
          <w:rFonts w:ascii="黑体" w:eastAsia="黑体" w:hint="eastAsia"/>
          <w:sz w:val="24"/>
          <w:szCs w:val="24"/>
        </w:rPr>
        <w:t>“日语（自命题）”（科目代码</w:t>
      </w:r>
      <w:r>
        <w:rPr>
          <w:rFonts w:ascii="黑体" w:eastAsia="黑体" w:hint="eastAsia"/>
          <w:sz w:val="24"/>
          <w:szCs w:val="24"/>
        </w:rPr>
        <w:t xml:space="preserve">242 </w:t>
      </w:r>
      <w:r>
        <w:rPr>
          <w:rFonts w:ascii="黑体" w:eastAsia="黑体" w:hAnsi="黑体" w:hint="eastAsia"/>
          <w:sz w:val="24"/>
          <w:szCs w:val="24"/>
        </w:rPr>
        <w:t>）考试大纲</w:t>
      </w:r>
    </w:p>
    <w:p w:rsidR="00000000" w:rsidRDefault="001E4AA3">
      <w:pPr>
        <w:shd w:val="clear" w:color="auto" w:fill="FFFFFF"/>
        <w:spacing w:before="100" w:beforeAutospacing="1" w:after="90" w:line="264" w:lineRule="auto"/>
        <w:rPr>
          <w:rFonts w:ascii="Tahoma" w:hAnsi="Tahoma" w:cs="Tahoma" w:hint="eastAsia"/>
          <w:color w:val="333333"/>
          <w:sz w:val="21"/>
          <w:szCs w:val="21"/>
          <w:shd w:val="clear" w:color="auto" w:fill="FFFFFF"/>
        </w:rPr>
      </w:pPr>
      <w:r>
        <w:rPr>
          <w:rFonts w:cs="Tahoma" w:hint="eastAsia"/>
          <w:color w:val="333333"/>
          <w:sz w:val="21"/>
          <w:szCs w:val="21"/>
          <w:shd w:val="clear" w:color="auto" w:fill="FFFFFF"/>
        </w:rPr>
        <w:t>一、考试目的</w:t>
      </w:r>
      <w:r>
        <w:rPr>
          <w:rFonts w:ascii="Tahoma" w:hAnsi="Tahoma" w:cs="Tahoma"/>
          <w:color w:val="333333"/>
          <w:sz w:val="21"/>
          <w:szCs w:val="21"/>
          <w:shd w:val="clear" w:color="auto" w:fill="FFFFFF"/>
        </w:rPr>
        <w:br/>
      </w:r>
      <w:r>
        <w:rPr>
          <w:rFonts w:cs="Tahoma" w:hint="eastAsia"/>
          <w:color w:val="333333"/>
          <w:sz w:val="21"/>
          <w:szCs w:val="21"/>
          <w:shd w:val="clear" w:color="auto" w:fill="FFFFFF"/>
        </w:rPr>
        <w:t>主要检查考生的日语语言技能是否达到了本科英语专业第二外语所规定的水准。</w:t>
      </w:r>
      <w:r>
        <w:rPr>
          <w:rFonts w:ascii="Tahoma" w:hAnsi="Tahoma" w:cs="Tahoma"/>
          <w:color w:val="333333"/>
          <w:sz w:val="21"/>
          <w:szCs w:val="21"/>
          <w:shd w:val="clear" w:color="auto" w:fill="FFFFFF"/>
        </w:rPr>
        <w:br/>
      </w:r>
      <w:r>
        <w:rPr>
          <w:rFonts w:cs="Tahoma" w:hint="eastAsia"/>
          <w:color w:val="333333"/>
          <w:sz w:val="21"/>
          <w:szCs w:val="21"/>
          <w:shd w:val="clear" w:color="auto" w:fill="FFFFFF"/>
        </w:rPr>
        <w:t>二、考试性质与范围</w:t>
      </w:r>
      <w:r>
        <w:rPr>
          <w:rFonts w:ascii="Tahoma" w:hAnsi="Tahoma" w:cs="Tahoma"/>
          <w:color w:val="333333"/>
          <w:sz w:val="21"/>
          <w:szCs w:val="21"/>
          <w:shd w:val="clear" w:color="auto" w:fill="FFFFFF"/>
        </w:rPr>
        <w:br/>
      </w:r>
      <w:r>
        <w:rPr>
          <w:rFonts w:cs="Tahoma" w:hint="eastAsia"/>
          <w:color w:val="333333"/>
          <w:sz w:val="21"/>
          <w:szCs w:val="21"/>
          <w:shd w:val="clear" w:color="auto" w:fill="FFFFFF"/>
        </w:rPr>
        <w:t>《日语》是测试应试者单项和综合语言能力的尺度参照性水平考试。考试难度相当于新日语能力考试</w:t>
      </w:r>
      <w:r>
        <w:rPr>
          <w:rFonts w:ascii="Tahoma" w:hAnsi="Tahoma" w:cs="Tahoma"/>
          <w:color w:val="333333"/>
          <w:sz w:val="21"/>
          <w:szCs w:val="21"/>
          <w:shd w:val="clear" w:color="auto" w:fill="FFFFFF"/>
        </w:rPr>
        <w:t>N3</w:t>
      </w:r>
      <w:r>
        <w:rPr>
          <w:rFonts w:cs="Tahoma" w:hint="eastAsia"/>
          <w:color w:val="333333"/>
          <w:sz w:val="21"/>
          <w:szCs w:val="21"/>
          <w:shd w:val="clear" w:color="auto" w:fill="FFFFFF"/>
        </w:rPr>
        <w:t>水平，重点在词汇、语法的掌握、阅读理解、翻译、写作技能等。</w:t>
      </w:r>
      <w:r>
        <w:rPr>
          <w:rFonts w:ascii="Tahoma" w:hAnsi="Tahoma" w:cs="Tahoma"/>
          <w:color w:val="333333"/>
          <w:sz w:val="21"/>
          <w:szCs w:val="21"/>
          <w:shd w:val="clear" w:color="auto" w:fill="FFFFFF"/>
        </w:rPr>
        <w:t xml:space="preserve"> </w:t>
      </w:r>
      <w:r>
        <w:rPr>
          <w:rFonts w:ascii="Tahoma" w:hAnsi="Tahoma" w:cs="Tahoma"/>
          <w:color w:val="333333"/>
          <w:sz w:val="21"/>
          <w:szCs w:val="21"/>
          <w:shd w:val="clear" w:color="auto" w:fill="FFFFFF"/>
        </w:rPr>
        <w:br/>
      </w:r>
      <w:r>
        <w:rPr>
          <w:rFonts w:cs="Tahoma" w:hint="eastAsia"/>
          <w:color w:val="333333"/>
          <w:sz w:val="21"/>
          <w:szCs w:val="21"/>
          <w:shd w:val="clear" w:color="auto" w:fill="FFFFFF"/>
        </w:rPr>
        <w:t>三、考试形式</w:t>
      </w:r>
      <w:r>
        <w:rPr>
          <w:rFonts w:ascii="Tahoma" w:hAnsi="Tahoma" w:cs="Tahoma"/>
          <w:color w:val="333333"/>
          <w:sz w:val="21"/>
          <w:szCs w:val="21"/>
          <w:shd w:val="clear" w:color="auto" w:fill="FFFFFF"/>
        </w:rPr>
        <w:br/>
      </w:r>
      <w:r>
        <w:rPr>
          <w:rFonts w:cs="Tahoma" w:hint="eastAsia"/>
          <w:color w:val="333333"/>
          <w:sz w:val="21"/>
          <w:szCs w:val="21"/>
          <w:shd w:val="clear" w:color="auto" w:fill="FFFFFF"/>
        </w:rPr>
        <w:t>考试采取单项技能测试与综合技能测试相结合的方法。包括日文汉字的读音和写法、词汇和语法的运用、句子的整合、阅读理解等。</w:t>
      </w:r>
    </w:p>
    <w:p w:rsidR="00000000" w:rsidRDefault="001E4AA3">
      <w:pPr>
        <w:shd w:val="clear" w:color="auto" w:fill="FFFFFF"/>
        <w:spacing w:before="100" w:beforeAutospacing="1" w:after="90" w:line="264" w:lineRule="auto"/>
        <w:rPr>
          <w:rFonts w:ascii="Tahoma" w:hAnsi="Tahoma" w:cs="Tahoma"/>
          <w:color w:val="333333"/>
          <w:sz w:val="21"/>
          <w:szCs w:val="21"/>
          <w:shd w:val="clear" w:color="auto" w:fill="FFFFFF"/>
        </w:rPr>
      </w:pPr>
      <w:r>
        <w:rPr>
          <w:rFonts w:cs="Tahoma" w:hint="eastAsia"/>
          <w:color w:val="333333"/>
          <w:sz w:val="21"/>
          <w:szCs w:val="21"/>
          <w:shd w:val="clear" w:color="auto" w:fill="FFFFFF"/>
        </w:rPr>
        <w:t>四、考试内容</w:t>
      </w:r>
      <w:r>
        <w:rPr>
          <w:rFonts w:ascii="Tahoma" w:hAnsi="Tahoma" w:cs="Tahoma"/>
          <w:color w:val="333333"/>
          <w:sz w:val="21"/>
          <w:szCs w:val="21"/>
          <w:shd w:val="clear" w:color="auto" w:fill="FFFFFF"/>
        </w:rPr>
        <w:br/>
      </w:r>
      <w:r>
        <w:rPr>
          <w:rFonts w:cs="Tahoma" w:hint="eastAsia"/>
          <w:color w:val="333333"/>
          <w:sz w:val="21"/>
          <w:szCs w:val="21"/>
          <w:shd w:val="clear" w:color="auto" w:fill="FFFFFF"/>
        </w:rPr>
        <w:t>（</w:t>
      </w:r>
      <w:r>
        <w:rPr>
          <w:rFonts w:ascii="Tahoma" w:hAnsi="Tahoma" w:cs="Tahoma"/>
          <w:color w:val="333333"/>
          <w:sz w:val="21"/>
          <w:szCs w:val="21"/>
          <w:shd w:val="clear" w:color="auto" w:fill="FFFFFF"/>
        </w:rPr>
        <w:t>1</w:t>
      </w:r>
      <w:r>
        <w:rPr>
          <w:rFonts w:cs="Tahoma" w:hint="eastAsia"/>
          <w:color w:val="333333"/>
          <w:sz w:val="21"/>
          <w:szCs w:val="21"/>
          <w:shd w:val="clear" w:color="auto" w:fill="FFFFFF"/>
        </w:rPr>
        <w:t>）单词和词汇部分：</w:t>
      </w:r>
      <w:r>
        <w:rPr>
          <w:rFonts w:ascii="Tahoma" w:hAnsi="Tahoma" w:cs="Tahoma"/>
          <w:color w:val="333333"/>
          <w:sz w:val="21"/>
          <w:szCs w:val="21"/>
          <w:shd w:val="clear" w:color="auto" w:fill="FFFFFF"/>
        </w:rPr>
        <w:t xml:space="preserve"> </w:t>
      </w:r>
      <w:r>
        <w:rPr>
          <w:rFonts w:ascii="Tahoma" w:hAnsi="Tahoma" w:cs="Tahoma"/>
          <w:color w:val="333333"/>
          <w:sz w:val="21"/>
          <w:szCs w:val="21"/>
          <w:shd w:val="clear" w:color="auto" w:fill="FFFFFF"/>
        </w:rPr>
        <w:br/>
        <w:t xml:space="preserve">1. </w:t>
      </w:r>
      <w:r>
        <w:rPr>
          <w:rFonts w:cs="Tahoma" w:hint="eastAsia"/>
          <w:color w:val="333333"/>
          <w:sz w:val="21"/>
          <w:szCs w:val="21"/>
          <w:shd w:val="clear" w:color="auto" w:fill="FFFFFF"/>
        </w:rPr>
        <w:t>日文汉字的读音</w:t>
      </w:r>
      <w:r>
        <w:rPr>
          <w:rFonts w:ascii="Tahoma" w:hAnsi="Tahoma" w:cs="Tahoma"/>
          <w:color w:val="333333"/>
          <w:sz w:val="21"/>
          <w:szCs w:val="21"/>
          <w:shd w:val="clear" w:color="auto" w:fill="FFFFFF"/>
        </w:rPr>
        <w:br/>
        <w:t xml:space="preserve">2. </w:t>
      </w:r>
      <w:r>
        <w:rPr>
          <w:rFonts w:cs="Tahoma" w:hint="eastAsia"/>
          <w:color w:val="333333"/>
          <w:sz w:val="21"/>
          <w:szCs w:val="21"/>
          <w:shd w:val="clear" w:color="auto" w:fill="FFFFFF"/>
        </w:rPr>
        <w:t>根据读音选择日文汉字</w:t>
      </w:r>
      <w:r>
        <w:rPr>
          <w:rFonts w:ascii="Tahoma" w:hAnsi="Tahoma" w:cs="Tahoma"/>
          <w:color w:val="333333"/>
          <w:sz w:val="21"/>
          <w:szCs w:val="21"/>
          <w:shd w:val="clear" w:color="auto" w:fill="FFFFFF"/>
        </w:rPr>
        <w:br/>
        <w:t xml:space="preserve">3. </w:t>
      </w:r>
      <w:r>
        <w:rPr>
          <w:rFonts w:cs="Tahoma" w:hint="eastAsia"/>
          <w:color w:val="333333"/>
          <w:sz w:val="21"/>
          <w:szCs w:val="21"/>
          <w:shd w:val="clear" w:color="auto" w:fill="FFFFFF"/>
        </w:rPr>
        <w:t>选词填空</w:t>
      </w:r>
      <w:r>
        <w:rPr>
          <w:rFonts w:ascii="Tahoma" w:hAnsi="Tahoma" w:cs="Tahoma"/>
          <w:color w:val="333333"/>
          <w:sz w:val="21"/>
          <w:szCs w:val="21"/>
          <w:shd w:val="clear" w:color="auto" w:fill="FFFFFF"/>
        </w:rPr>
        <w:br/>
      </w:r>
      <w:r>
        <w:rPr>
          <w:rFonts w:cs="Tahoma" w:hint="eastAsia"/>
          <w:color w:val="333333"/>
          <w:sz w:val="21"/>
          <w:szCs w:val="21"/>
          <w:shd w:val="clear" w:color="auto" w:fill="FFFFFF"/>
        </w:rPr>
        <w:t>（</w:t>
      </w:r>
      <w:r>
        <w:rPr>
          <w:rFonts w:ascii="Tahoma" w:hAnsi="Tahoma" w:cs="Tahoma"/>
          <w:color w:val="333333"/>
          <w:sz w:val="21"/>
          <w:szCs w:val="21"/>
          <w:shd w:val="clear" w:color="auto" w:fill="FFFFFF"/>
        </w:rPr>
        <w:t>2</w:t>
      </w:r>
      <w:r>
        <w:rPr>
          <w:rFonts w:cs="Tahoma" w:hint="eastAsia"/>
          <w:color w:val="333333"/>
          <w:sz w:val="21"/>
          <w:szCs w:val="21"/>
          <w:shd w:val="clear" w:color="auto" w:fill="FFFFFF"/>
        </w:rPr>
        <w:t>）语法部分：</w:t>
      </w:r>
      <w:r>
        <w:rPr>
          <w:rFonts w:ascii="Tahoma" w:hAnsi="Tahoma" w:cs="Tahoma"/>
          <w:color w:val="333333"/>
          <w:sz w:val="21"/>
          <w:szCs w:val="21"/>
          <w:shd w:val="clear" w:color="auto" w:fill="FFFFFF"/>
        </w:rPr>
        <w:t xml:space="preserve"> </w:t>
      </w:r>
      <w:r>
        <w:rPr>
          <w:rFonts w:ascii="Tahoma" w:hAnsi="Tahoma" w:cs="Tahoma"/>
          <w:color w:val="333333"/>
          <w:sz w:val="21"/>
          <w:szCs w:val="21"/>
          <w:shd w:val="clear" w:color="auto" w:fill="FFFFFF"/>
        </w:rPr>
        <w:br/>
        <w:t>1.</w:t>
      </w:r>
      <w:r>
        <w:rPr>
          <w:rFonts w:cs="Tahoma" w:hint="eastAsia"/>
          <w:color w:val="333333"/>
          <w:sz w:val="21"/>
          <w:szCs w:val="21"/>
          <w:shd w:val="clear" w:color="auto" w:fill="FFFFFF"/>
        </w:rPr>
        <w:t>选择填空</w:t>
      </w:r>
      <w:r>
        <w:rPr>
          <w:rFonts w:ascii="Tahoma" w:hAnsi="Tahoma" w:cs="Tahoma"/>
          <w:color w:val="333333"/>
          <w:sz w:val="21"/>
          <w:szCs w:val="21"/>
          <w:shd w:val="clear" w:color="auto" w:fill="FFFFFF"/>
        </w:rPr>
        <w:br/>
        <w:t>2.</w:t>
      </w:r>
      <w:r>
        <w:rPr>
          <w:rFonts w:cs="Tahoma" w:hint="eastAsia"/>
          <w:color w:val="333333"/>
          <w:sz w:val="21"/>
          <w:szCs w:val="21"/>
          <w:shd w:val="clear" w:color="auto" w:fill="FFFFFF"/>
        </w:rPr>
        <w:t>句子的整合</w:t>
      </w:r>
      <w:r>
        <w:rPr>
          <w:rFonts w:ascii="Tahoma" w:hAnsi="Tahoma" w:cs="Tahoma"/>
          <w:color w:val="333333"/>
          <w:sz w:val="21"/>
          <w:szCs w:val="21"/>
          <w:shd w:val="clear" w:color="auto" w:fill="FFFFFF"/>
        </w:rPr>
        <w:br/>
      </w:r>
      <w:r>
        <w:rPr>
          <w:rFonts w:cs="Tahoma" w:hint="eastAsia"/>
          <w:color w:val="333333"/>
          <w:sz w:val="21"/>
          <w:szCs w:val="21"/>
          <w:shd w:val="clear" w:color="auto" w:fill="FFFFFF"/>
        </w:rPr>
        <w:t>（</w:t>
      </w:r>
      <w:r>
        <w:rPr>
          <w:rFonts w:ascii="Tahoma" w:hAnsi="Tahoma" w:cs="Tahoma"/>
          <w:color w:val="333333"/>
          <w:sz w:val="21"/>
          <w:szCs w:val="21"/>
          <w:shd w:val="clear" w:color="auto" w:fill="FFFFFF"/>
        </w:rPr>
        <w:t>3</w:t>
      </w:r>
      <w:r>
        <w:rPr>
          <w:rFonts w:cs="Tahoma" w:hint="eastAsia"/>
          <w:color w:val="333333"/>
          <w:sz w:val="21"/>
          <w:szCs w:val="21"/>
          <w:shd w:val="clear" w:color="auto" w:fill="FFFFFF"/>
        </w:rPr>
        <w:t>）阅读部分：</w:t>
      </w:r>
      <w:r>
        <w:rPr>
          <w:rFonts w:ascii="Tahoma" w:hAnsi="Tahoma" w:cs="Tahoma"/>
          <w:color w:val="333333"/>
          <w:sz w:val="21"/>
          <w:szCs w:val="21"/>
          <w:shd w:val="clear" w:color="auto" w:fill="FFFFFF"/>
        </w:rPr>
        <w:br/>
      </w:r>
      <w:r>
        <w:rPr>
          <w:rFonts w:ascii="Tahoma" w:hAnsi="Tahoma" w:cs="Tahoma"/>
          <w:color w:val="333333"/>
          <w:sz w:val="21"/>
          <w:szCs w:val="21"/>
          <w:shd w:val="clear" w:color="auto" w:fill="FFFFFF"/>
        </w:rPr>
        <w:br/>
      </w:r>
      <w:r>
        <w:rPr>
          <w:rFonts w:cs="Tahoma" w:hint="eastAsia"/>
          <w:color w:val="333333"/>
          <w:sz w:val="21"/>
          <w:szCs w:val="21"/>
          <w:shd w:val="clear" w:color="auto" w:fill="FFFFFF"/>
        </w:rPr>
        <w:t>（</w:t>
      </w:r>
      <w:r>
        <w:rPr>
          <w:rFonts w:ascii="Tahoma" w:hAnsi="Tahoma" w:cs="Tahoma"/>
          <w:color w:val="333333"/>
          <w:sz w:val="21"/>
          <w:szCs w:val="21"/>
          <w:shd w:val="clear" w:color="auto" w:fill="FFFFFF"/>
        </w:rPr>
        <w:t>4</w:t>
      </w:r>
      <w:r>
        <w:rPr>
          <w:rFonts w:cs="Tahoma" w:hint="eastAsia"/>
          <w:color w:val="333333"/>
          <w:sz w:val="21"/>
          <w:szCs w:val="21"/>
          <w:shd w:val="clear" w:color="auto" w:fill="FFFFFF"/>
        </w:rPr>
        <w:t>）日译中：</w:t>
      </w:r>
      <w:r>
        <w:rPr>
          <w:rFonts w:ascii="Tahoma" w:hAnsi="Tahoma" w:cs="Tahoma"/>
          <w:color w:val="333333"/>
          <w:sz w:val="21"/>
          <w:szCs w:val="21"/>
          <w:shd w:val="clear" w:color="auto" w:fill="FFFFFF"/>
        </w:rPr>
        <w:br/>
      </w:r>
      <w:r>
        <w:rPr>
          <w:rFonts w:ascii="Tahoma" w:hAnsi="Tahoma" w:cs="Tahoma"/>
          <w:color w:val="333333"/>
          <w:sz w:val="21"/>
          <w:szCs w:val="21"/>
          <w:shd w:val="clear" w:color="auto" w:fill="FFFFFF"/>
        </w:rPr>
        <w:br/>
      </w:r>
      <w:r>
        <w:rPr>
          <w:rFonts w:cs="Tahoma" w:hint="eastAsia"/>
          <w:color w:val="333333"/>
          <w:sz w:val="21"/>
          <w:szCs w:val="21"/>
          <w:shd w:val="clear" w:color="auto" w:fill="FFFFFF"/>
        </w:rPr>
        <w:t>（</w:t>
      </w:r>
      <w:r>
        <w:rPr>
          <w:rFonts w:ascii="Tahoma" w:hAnsi="Tahoma" w:cs="Tahoma"/>
          <w:color w:val="333333"/>
          <w:sz w:val="21"/>
          <w:szCs w:val="21"/>
          <w:shd w:val="clear" w:color="auto" w:fill="FFFFFF"/>
        </w:rPr>
        <w:t>5</w:t>
      </w:r>
      <w:r>
        <w:rPr>
          <w:rFonts w:cs="Tahoma" w:hint="eastAsia"/>
          <w:color w:val="333333"/>
          <w:sz w:val="21"/>
          <w:szCs w:val="21"/>
          <w:shd w:val="clear" w:color="auto" w:fill="FFFFFF"/>
        </w:rPr>
        <w:t>）写作部分：</w:t>
      </w:r>
    </w:p>
    <w:p w:rsidR="001E4AA3" w:rsidRDefault="001E4AA3">
      <w:pPr>
        <w:pStyle w:val="a5"/>
        <w:spacing w:line="266" w:lineRule="auto"/>
      </w:pPr>
      <w:r>
        <w:rPr>
          <w:rFonts w:hint="eastAsia"/>
        </w:rPr>
        <w:t xml:space="preserve"> </w:t>
      </w:r>
    </w:p>
    <w:sectPr w:rsidR="001E4AA3">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AA3" w:rsidRDefault="001E4AA3" w:rsidP="007F6556">
      <w:r>
        <w:separator/>
      </w:r>
    </w:p>
  </w:endnote>
  <w:endnote w:type="continuationSeparator" w:id="0">
    <w:p w:rsidR="001E4AA3" w:rsidRDefault="001E4AA3" w:rsidP="007F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AA3" w:rsidRDefault="001E4AA3" w:rsidP="007F6556">
      <w:r>
        <w:separator/>
      </w:r>
    </w:p>
  </w:footnote>
  <w:footnote w:type="continuationSeparator" w:id="0">
    <w:p w:rsidR="001E4AA3" w:rsidRDefault="001E4AA3" w:rsidP="007F6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F6556"/>
    <w:rsid w:val="001E4AA3"/>
    <w:rsid w:val="007F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983BC61-E64B-43B4-AFCD-C7914D37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1"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1" w:unhideWhenUsed="1"/>
    <w:lsdException w:name="annotation subject" w:unhideWhenUsed="1"/>
    <w:lsdException w:name="No List"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uiPriority w:val="9"/>
    <w:qFormat/>
    <w:pPr>
      <w:spacing w:before="100" w:beforeAutospacing="1" w:after="100" w:afterAutospacing="1"/>
      <w:outlineLvl w:val="0"/>
    </w:pPr>
    <w:rPr>
      <w:b/>
      <w:bCs/>
      <w:kern w:val="44"/>
      <w:sz w:val="48"/>
      <w:szCs w:val="48"/>
    </w:rPr>
  </w:style>
  <w:style w:type="paragraph" w:styleId="2">
    <w:name w:val="heading 2"/>
    <w:basedOn w:val="a"/>
    <w:next w:val="a"/>
    <w:uiPriority w:val="9"/>
    <w:qFormat/>
    <w:pPr>
      <w:spacing w:before="100" w:beforeAutospacing="1" w:after="100" w:afterAutospacing="1"/>
      <w:outlineLvl w:val="1"/>
    </w:pPr>
    <w:rPr>
      <w:b/>
      <w:bCs/>
      <w:sz w:val="36"/>
      <w:szCs w:val="36"/>
    </w:rPr>
  </w:style>
  <w:style w:type="paragraph" w:styleId="3">
    <w:name w:val="heading 3"/>
    <w:basedOn w:val="a"/>
    <w:next w:val="a"/>
    <w:uiPriority w:val="9"/>
    <w:qFormat/>
    <w:pPr>
      <w:spacing w:before="100" w:beforeAutospacing="1" w:after="100" w:afterAutospacing="1"/>
      <w:outlineLvl w:val="2"/>
    </w:pPr>
    <w:rPr>
      <w:b/>
      <w:bCs/>
      <w:sz w:val="27"/>
      <w:szCs w:val="27"/>
    </w:rPr>
  </w:style>
  <w:style w:type="paragraph" w:styleId="4">
    <w:name w:val="heading 4"/>
    <w:basedOn w:val="a"/>
    <w:next w:val="a"/>
    <w:uiPriority w:val="9"/>
    <w:qFormat/>
    <w:pPr>
      <w:spacing w:before="100" w:beforeAutospacing="1" w:after="100" w:afterAutospacing="1"/>
      <w:outlineLvl w:val="3"/>
    </w:pPr>
    <w:rPr>
      <w:b/>
      <w:bCs/>
    </w:rPr>
  </w:style>
  <w:style w:type="paragraph" w:styleId="5">
    <w:name w:val="heading 5"/>
    <w:basedOn w:val="a"/>
    <w:next w:val="a"/>
    <w:uiPriority w:val="9"/>
    <w:qFormat/>
    <w:pPr>
      <w:spacing w:before="100" w:beforeAutospacing="1" w:after="100" w:afterAutospacing="1"/>
      <w:outlineLvl w:val="4"/>
    </w:pPr>
    <w:rPr>
      <w:b/>
      <w:bCs/>
      <w:sz w:val="20"/>
      <w:szCs w:val="20"/>
    </w:rPr>
  </w:style>
  <w:style w:type="paragraph" w:styleId="6">
    <w:name w:val="heading 6"/>
    <w:basedOn w:val="a"/>
    <w:next w:val="a"/>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Pr>
      <w:rFonts w:ascii="宋体" w:eastAsia="宋体" w:hAnsi="宋体" w:cs="宋体"/>
      <w:b/>
      <w:bCs/>
      <w:kern w:val="44"/>
      <w:sz w:val="44"/>
      <w:szCs w:val="44"/>
    </w:rPr>
  </w:style>
  <w:style w:type="character" w:customStyle="1" w:styleId="20">
    <w:name w:val="标题 2 字符"/>
    <w:basedOn w:val="a0"/>
    <w:uiPriority w:val="9"/>
    <w:rPr>
      <w:rFonts w:asciiTheme="majorHAnsi" w:eastAsiaTheme="majorEastAsia" w:hAnsiTheme="majorHAnsi" w:cstheme="majorBidi"/>
      <w:b/>
      <w:bCs/>
      <w:sz w:val="32"/>
      <w:szCs w:val="32"/>
    </w:rPr>
  </w:style>
  <w:style w:type="character" w:customStyle="1" w:styleId="30">
    <w:name w:val="标题 3 字符"/>
    <w:basedOn w:val="a0"/>
    <w:uiPriority w:val="9"/>
    <w:rPr>
      <w:rFonts w:ascii="宋体" w:eastAsia="宋体" w:hAnsi="宋体" w:cs="宋体"/>
      <w:b/>
      <w:bCs/>
      <w:sz w:val="32"/>
      <w:szCs w:val="32"/>
    </w:rPr>
  </w:style>
  <w:style w:type="character" w:customStyle="1" w:styleId="40">
    <w:name w:val="标题 4 字符"/>
    <w:basedOn w:val="a0"/>
    <w:uiPriority w:val="9"/>
    <w:rPr>
      <w:rFonts w:asciiTheme="majorHAnsi" w:eastAsiaTheme="majorEastAsia" w:hAnsiTheme="majorHAnsi" w:cstheme="majorBidi"/>
      <w:b/>
      <w:bCs/>
      <w:sz w:val="28"/>
      <w:szCs w:val="28"/>
    </w:rPr>
  </w:style>
  <w:style w:type="character" w:customStyle="1" w:styleId="50">
    <w:name w:val="标题 5 字符"/>
    <w:basedOn w:val="a0"/>
    <w:uiPriority w:val="9"/>
    <w:rPr>
      <w:rFonts w:ascii="宋体" w:eastAsia="宋体" w:hAnsi="宋体" w:cs="宋体"/>
      <w:b/>
      <w:bCs/>
      <w:sz w:val="28"/>
      <w:szCs w:val="28"/>
    </w:rPr>
  </w:style>
  <w:style w:type="character" w:customStyle="1" w:styleId="60">
    <w:name w:val="标题 6 字符"/>
    <w:basedOn w:val="a0"/>
    <w:uiPriority w:val="9"/>
    <w:rPr>
      <w:rFonts w:asciiTheme="majorHAnsi" w:eastAsiaTheme="majorEastAsia" w:hAnsiTheme="majorHAnsi" w:cstheme="majorBidi"/>
      <w:b/>
      <w:bCs/>
      <w:sz w:val="24"/>
      <w:szCs w:val="24"/>
    </w:rPr>
  </w:style>
  <w:style w:type="paragraph" w:customStyle="1" w:styleId="msonormal0">
    <w:name w:val="msonormal"/>
    <w:basedOn w:val="a"/>
    <w:pPr>
      <w:spacing w:before="100" w:beforeAutospacing="1" w:after="100" w:afterAutospacing="1"/>
    </w:pPr>
  </w:style>
  <w:style w:type="paragraph" w:styleId="HTML">
    <w:name w:val="HTML Preformatted"/>
    <w:basedOn w:val="a"/>
    <w:uiPriority w:val="99"/>
    <w:semiHidden/>
    <w:unhideWhenUsed/>
  </w:style>
  <w:style w:type="character" w:customStyle="1" w:styleId="HTML0">
    <w:name w:val="HTML 预设格式 字符"/>
    <w:basedOn w:val="a0"/>
    <w:uiPriority w:val="99"/>
    <w:rPr>
      <w:rFonts w:ascii="Courier New" w:eastAsia="宋体" w:hAnsi="Courier New" w:cs="Courier New"/>
    </w:rPr>
  </w:style>
  <w:style w:type="paragraph" w:styleId="a3">
    <w:name w:val="header"/>
    <w:basedOn w:val="a"/>
    <w:uiPriority w:val="99"/>
    <w:unhideWhenUsed/>
    <w:pPr>
      <w:pBdr>
        <w:bottom w:val="single" w:sz="6" w:space="1" w:color="auto"/>
      </w:pBdr>
      <w:snapToGrid w:val="0"/>
      <w:jc w:val="center"/>
    </w:pPr>
    <w:rPr>
      <w:sz w:val="18"/>
      <w:szCs w:val="18"/>
    </w:rPr>
  </w:style>
  <w:style w:type="character" w:customStyle="1" w:styleId="a4">
    <w:name w:val="页眉 字符"/>
    <w:basedOn w:val="a0"/>
    <w:uiPriority w:val="99"/>
    <w:rPr>
      <w:rFonts w:ascii="宋体" w:eastAsia="宋体" w:hAnsi="宋体" w:cs="宋体"/>
      <w:sz w:val="18"/>
      <w:szCs w:val="18"/>
    </w:rPr>
  </w:style>
  <w:style w:type="paragraph" w:styleId="a5">
    <w:name w:val="Normal (Web)"/>
    <w:basedOn w:val="a"/>
    <w:uiPriority w:val="99"/>
    <w:semiHidden/>
    <w:unhideWhenUsed/>
    <w:pPr>
      <w:spacing w:before="100" w:beforeAutospacing="1" w:after="100" w:afterAutospacing="1"/>
    </w:pPr>
    <w:rPr>
      <w:sz w:val="18"/>
      <w:szCs w:val="18"/>
    </w:rPr>
  </w:style>
  <w:style w:type="paragraph" w:styleId="a6">
    <w:name w:val="footer"/>
    <w:basedOn w:val="a"/>
    <w:uiPriority w:val="99"/>
    <w:unhideWhenUsed/>
    <w:pPr>
      <w:snapToGrid w:val="0"/>
    </w:pPr>
    <w:rPr>
      <w:sz w:val="18"/>
      <w:szCs w:val="18"/>
    </w:rPr>
  </w:style>
  <w:style w:type="character" w:customStyle="1" w:styleId="a7">
    <w:name w:val="页脚 字符"/>
    <w:basedOn w:val="a0"/>
    <w:uiPriority w:val="99"/>
    <w:rPr>
      <w:rFonts w:ascii="宋体" w:eastAsia="宋体" w:hAnsi="宋体" w:cs="宋体"/>
      <w:sz w:val="18"/>
      <w:szCs w:val="18"/>
    </w:rPr>
  </w:style>
  <w:style w:type="character" w:customStyle="1" w:styleId="10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color w:val="800080"/>
      <w:sz w:val="18"/>
      <w:szCs w:val="18"/>
      <w:u w:val="single"/>
    </w:rPr>
  </w:style>
  <w:style w:type="character" w:customStyle="1" w:styleId="16">
    <w:name w:val="16"/>
    <w:basedOn w:val="a0"/>
    <w:rPr>
      <w:rFonts w:ascii="Times New Roman" w:hAnsi="Times New Roman" w:cs="Times New Roman" w:hint="default"/>
      <w:color w:val="0000FF"/>
      <w:sz w:val="18"/>
      <w:szCs w:val="18"/>
    </w:rPr>
  </w:style>
  <w:style w:type="character" w:customStyle="1" w:styleId="17">
    <w:name w:val="17"/>
    <w:basedOn w:val="a0"/>
    <w:rPr>
      <w:rFonts w:ascii="宋体" w:eastAsia="宋体" w:hAnsi="宋体" w:hint="eastAsia"/>
      <w:sz w:val="18"/>
      <w:szCs w:val="18"/>
    </w:rPr>
  </w:style>
  <w:style w:type="character" w:customStyle="1" w:styleId="18">
    <w:name w:val="18"/>
    <w:basedOn w:val="a0"/>
    <w:rPr>
      <w:rFonts w:ascii="宋体" w:eastAsia="宋体" w:hAnsi="宋体"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dc:title>
  <dc:subject/>
  <dc:creator>研究生管理</dc:creator>
  <cp:keywords/>
  <dc:description/>
  <cp:lastModifiedBy>D0278</cp:lastModifiedBy>
  <cp:revision>2</cp:revision>
  <dcterms:created xsi:type="dcterms:W3CDTF">2020-09-22T01:54:00Z</dcterms:created>
  <dcterms:modified xsi:type="dcterms:W3CDTF">2020-09-22T01:54:00Z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