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B65" w:rsidRDefault="000F4228">
      <w:pPr>
        <w:spacing w:line="400" w:lineRule="atLeast"/>
        <w:jc w:val="center"/>
        <w:rPr>
          <w:rFonts w:eastAsia="黑体"/>
          <w:b/>
          <w:spacing w:val="46"/>
          <w:sz w:val="28"/>
        </w:rPr>
      </w:pPr>
      <w:r>
        <w:rPr>
          <w:rFonts w:eastAsia="黑体" w:hint="eastAsia"/>
          <w:b/>
          <w:spacing w:val="46"/>
          <w:sz w:val="28"/>
        </w:rPr>
        <w:t>大连海洋大学</w:t>
      </w:r>
      <w:r>
        <w:rPr>
          <w:rFonts w:eastAsia="黑体" w:hint="eastAsia"/>
          <w:b/>
          <w:spacing w:val="46"/>
          <w:sz w:val="28"/>
        </w:rPr>
        <w:t>2017</w:t>
      </w:r>
      <w:r>
        <w:rPr>
          <w:rFonts w:eastAsia="黑体" w:hint="eastAsia"/>
          <w:b/>
          <w:spacing w:val="46"/>
          <w:sz w:val="28"/>
        </w:rPr>
        <w:t>年硕士研究生招生考试大纲</w:t>
      </w:r>
    </w:p>
    <w:p w:rsidR="00DE5B65" w:rsidRDefault="00DE5B65">
      <w:pPr>
        <w:jc w:val="center"/>
        <w:rPr>
          <w:spacing w:val="46"/>
        </w:rPr>
      </w:pP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DE5B65">
        <w:tc>
          <w:tcPr>
            <w:tcW w:w="1160" w:type="dxa"/>
          </w:tcPr>
          <w:p w:rsidR="00DE5B65" w:rsidRDefault="000F4228">
            <w:pPr>
              <w:rPr>
                <w:b/>
                <w:kern w:val="2"/>
              </w:rPr>
            </w:pPr>
            <w:r>
              <w:rPr>
                <w:rFonts w:hint="eastAsia"/>
                <w:b/>
                <w:kern w:val="2"/>
              </w:rPr>
              <w:t>考试科目</w:t>
            </w:r>
          </w:p>
        </w:tc>
        <w:tc>
          <w:tcPr>
            <w:tcW w:w="7561" w:type="dxa"/>
          </w:tcPr>
          <w:p w:rsidR="00DE5B65" w:rsidRDefault="000F4228">
            <w:pPr>
              <w:jc w:val="center"/>
              <w:rPr>
                <w:b/>
                <w:kern w:val="2"/>
              </w:rPr>
            </w:pPr>
            <w:r>
              <w:rPr>
                <w:rFonts w:hint="eastAsia"/>
                <w:b/>
                <w:kern w:val="2"/>
              </w:rPr>
              <w:t>830</w:t>
            </w:r>
            <w:bookmarkStart w:id="0" w:name="_GoBack"/>
            <w:bookmarkEnd w:id="0"/>
            <w:r>
              <w:rPr>
                <w:rFonts w:hint="eastAsia"/>
                <w:b/>
                <w:kern w:val="2"/>
              </w:rPr>
              <w:t>普通生态学</w:t>
            </w:r>
          </w:p>
        </w:tc>
      </w:tr>
      <w:tr w:rsidR="00DE5B65">
        <w:tc>
          <w:tcPr>
            <w:tcW w:w="1160" w:type="dxa"/>
          </w:tcPr>
          <w:p w:rsidR="00DE5B65" w:rsidRDefault="000F4228">
            <w:pPr>
              <w:rPr>
                <w:b/>
                <w:kern w:val="2"/>
              </w:rPr>
            </w:pPr>
            <w:r>
              <w:rPr>
                <w:rFonts w:hint="eastAsia"/>
                <w:b/>
                <w:kern w:val="2"/>
              </w:rPr>
              <w:t>考试大纲</w:t>
            </w:r>
          </w:p>
        </w:tc>
        <w:tc>
          <w:tcPr>
            <w:tcW w:w="7561" w:type="dxa"/>
          </w:tcPr>
          <w:p w:rsidR="00DE5B65" w:rsidRDefault="000F4228">
            <w:pPr>
              <w:spacing w:line="360" w:lineRule="auto"/>
              <w:jc w:val="center"/>
              <w:rPr>
                <w:kern w:val="2"/>
              </w:rPr>
            </w:pPr>
            <w:r>
              <w:rPr>
                <w:rFonts w:hint="eastAsia"/>
                <w:kern w:val="2"/>
              </w:rPr>
              <w:t>一、考试性质</w:t>
            </w:r>
          </w:p>
          <w:p w:rsidR="00DE5B65" w:rsidRDefault="000F4228">
            <w:pPr>
              <w:spacing w:line="360" w:lineRule="auto"/>
              <w:rPr>
                <w:kern w:val="2"/>
              </w:rPr>
            </w:pPr>
            <w:r>
              <w:rPr>
                <w:rFonts w:hint="eastAsia"/>
                <w:kern w:val="2"/>
              </w:rPr>
              <w:t xml:space="preserve">    </w:t>
            </w:r>
            <w:r>
              <w:rPr>
                <w:rFonts w:hint="eastAsia"/>
                <w:kern w:val="2"/>
              </w:rPr>
              <w:t>普通生态学专业基础课考试是为我校生物学硕士学位研究生而设置的考试科目，其目的是科学、公平、有效地测试考生是否具备继续攻读生物学硕士学位所需要的基础知识和基本技能，评价的标准是报考生物学硕士研究生的本科毕业生能达到的及格或及格以上水平，以确保硕士学位研究生的招生质量。</w:t>
            </w:r>
          </w:p>
          <w:p w:rsidR="00DE5B65" w:rsidRDefault="000F4228">
            <w:pPr>
              <w:spacing w:line="360" w:lineRule="auto"/>
              <w:jc w:val="center"/>
              <w:rPr>
                <w:kern w:val="2"/>
              </w:rPr>
            </w:pPr>
            <w:r>
              <w:rPr>
                <w:rFonts w:hint="eastAsia"/>
                <w:kern w:val="2"/>
              </w:rPr>
              <w:t>二、考查目标</w:t>
            </w:r>
          </w:p>
          <w:p w:rsidR="00DE5B65" w:rsidRDefault="000F4228">
            <w:pPr>
              <w:spacing w:line="360" w:lineRule="auto"/>
              <w:rPr>
                <w:kern w:val="2"/>
              </w:rPr>
            </w:pPr>
            <w:r>
              <w:rPr>
                <w:rFonts w:hint="eastAsia"/>
                <w:kern w:val="2"/>
              </w:rPr>
              <w:t xml:space="preserve">    </w:t>
            </w:r>
            <w:r>
              <w:rPr>
                <w:kern w:val="2"/>
              </w:rPr>
              <w:t>生态学是</w:t>
            </w:r>
            <w:r>
              <w:rPr>
                <w:rFonts w:hint="eastAsia"/>
                <w:kern w:val="2"/>
              </w:rPr>
              <w:t>生物学、水产学、生态学等</w:t>
            </w:r>
            <w:r>
              <w:rPr>
                <w:kern w:val="2"/>
              </w:rPr>
              <w:t>专业的一门基础学科，以研究生物与环境之间的相互关系为目的。主要包括个体生态学，种群生态学，群落生态学，生态系统生态学。考生应了解生态学基础知识；掌握生态学基本研究方法；利用生态学基本原理分析资源、人口和环境等社会问题。</w:t>
            </w:r>
          </w:p>
          <w:p w:rsidR="00DE5B65" w:rsidRDefault="000F4228">
            <w:pPr>
              <w:spacing w:line="360" w:lineRule="auto"/>
              <w:jc w:val="center"/>
              <w:rPr>
                <w:kern w:val="2"/>
              </w:rPr>
            </w:pPr>
            <w:r>
              <w:rPr>
                <w:rFonts w:hint="eastAsia"/>
                <w:kern w:val="2"/>
              </w:rPr>
              <w:t>三、考试形式和试卷结构</w:t>
            </w:r>
          </w:p>
          <w:p w:rsidR="00DE5B65" w:rsidRDefault="000F4228">
            <w:pPr>
              <w:spacing w:line="360" w:lineRule="auto"/>
              <w:ind w:firstLineChars="200" w:firstLine="420"/>
              <w:rPr>
                <w:kern w:val="2"/>
              </w:rPr>
            </w:pPr>
            <w:r>
              <w:rPr>
                <w:rFonts w:hint="eastAsia"/>
                <w:kern w:val="2"/>
              </w:rPr>
              <w:t>一、试卷满分及考试时间</w:t>
            </w:r>
          </w:p>
          <w:p w:rsidR="00DE5B65" w:rsidRDefault="000F4228">
            <w:pPr>
              <w:spacing w:line="360" w:lineRule="auto"/>
              <w:ind w:firstLineChars="200" w:firstLine="420"/>
              <w:rPr>
                <w:kern w:val="2"/>
              </w:rPr>
            </w:pPr>
            <w:r>
              <w:rPr>
                <w:rFonts w:hint="eastAsia"/>
                <w:kern w:val="2"/>
              </w:rPr>
              <w:tab/>
            </w:r>
            <w:r>
              <w:rPr>
                <w:rFonts w:hint="eastAsia"/>
                <w:kern w:val="2"/>
              </w:rPr>
              <w:t>本试卷满分为</w:t>
            </w:r>
            <w:r>
              <w:rPr>
                <w:rFonts w:hint="eastAsia"/>
                <w:kern w:val="2"/>
              </w:rPr>
              <w:t>150</w:t>
            </w:r>
            <w:r>
              <w:rPr>
                <w:rFonts w:hint="eastAsia"/>
                <w:kern w:val="2"/>
              </w:rPr>
              <w:t>分，考试时间为</w:t>
            </w:r>
            <w:r>
              <w:rPr>
                <w:rFonts w:hint="eastAsia"/>
                <w:kern w:val="2"/>
              </w:rPr>
              <w:t>180</w:t>
            </w:r>
            <w:r>
              <w:rPr>
                <w:rFonts w:hint="eastAsia"/>
                <w:kern w:val="2"/>
              </w:rPr>
              <w:t>分钟。</w:t>
            </w:r>
          </w:p>
          <w:p w:rsidR="00DE5B65" w:rsidRDefault="000F4228">
            <w:pPr>
              <w:spacing w:line="360" w:lineRule="auto"/>
              <w:ind w:firstLineChars="200" w:firstLine="420"/>
              <w:rPr>
                <w:kern w:val="2"/>
              </w:rPr>
            </w:pPr>
            <w:r>
              <w:rPr>
                <w:rFonts w:hint="eastAsia"/>
                <w:kern w:val="2"/>
              </w:rPr>
              <w:t>二、答题方式</w:t>
            </w:r>
          </w:p>
          <w:p w:rsidR="00DE5B65" w:rsidRDefault="000F4228">
            <w:pPr>
              <w:spacing w:line="360" w:lineRule="auto"/>
              <w:ind w:firstLineChars="200" w:firstLine="420"/>
              <w:rPr>
                <w:kern w:val="2"/>
              </w:rPr>
            </w:pPr>
            <w:r>
              <w:rPr>
                <w:rFonts w:hint="eastAsia"/>
                <w:kern w:val="2"/>
              </w:rPr>
              <w:tab/>
            </w:r>
            <w:r>
              <w:rPr>
                <w:rFonts w:hint="eastAsia"/>
                <w:kern w:val="2"/>
              </w:rPr>
              <w:t>答题方式为闭卷、笔试。</w:t>
            </w:r>
          </w:p>
          <w:p w:rsidR="00DE5B65" w:rsidRDefault="000F4228">
            <w:pPr>
              <w:spacing w:line="360" w:lineRule="auto"/>
              <w:ind w:firstLineChars="200" w:firstLine="420"/>
              <w:rPr>
                <w:kern w:val="2"/>
              </w:rPr>
            </w:pPr>
            <w:r>
              <w:rPr>
                <w:rFonts w:hint="eastAsia"/>
                <w:kern w:val="2"/>
              </w:rPr>
              <w:t>三、考试内容结构</w:t>
            </w:r>
          </w:p>
          <w:p w:rsidR="00DE5B65" w:rsidRDefault="000F4228">
            <w:pPr>
              <w:spacing w:line="360" w:lineRule="auto"/>
              <w:ind w:firstLineChars="200" w:firstLine="420"/>
              <w:rPr>
                <w:kern w:val="2"/>
              </w:rPr>
            </w:pPr>
            <w:r>
              <w:rPr>
                <w:rFonts w:hint="eastAsia"/>
                <w:kern w:val="2"/>
              </w:rPr>
              <w:tab/>
            </w:r>
            <w:r>
              <w:rPr>
                <w:rFonts w:hint="eastAsia"/>
                <w:kern w:val="2"/>
              </w:rPr>
              <w:t>生态学基本概念、原理及其应用。</w:t>
            </w:r>
          </w:p>
          <w:p w:rsidR="00DE5B65" w:rsidRDefault="000F4228">
            <w:pPr>
              <w:spacing w:line="360" w:lineRule="auto"/>
              <w:ind w:firstLineChars="200" w:firstLine="420"/>
              <w:rPr>
                <w:kern w:val="2"/>
              </w:rPr>
            </w:pPr>
            <w:r>
              <w:rPr>
                <w:rFonts w:hint="eastAsia"/>
                <w:kern w:val="2"/>
              </w:rPr>
              <w:t>四、试卷题型</w:t>
            </w:r>
          </w:p>
          <w:p w:rsidR="00DE5B65" w:rsidRDefault="000F4228">
            <w:pPr>
              <w:spacing w:line="360" w:lineRule="auto"/>
              <w:ind w:firstLineChars="200" w:firstLine="420"/>
              <w:rPr>
                <w:kern w:val="2"/>
              </w:rPr>
            </w:pPr>
            <w:r>
              <w:rPr>
                <w:rFonts w:hint="eastAsia"/>
                <w:kern w:val="2"/>
              </w:rPr>
              <w:t xml:space="preserve">    </w:t>
            </w:r>
            <w:r>
              <w:rPr>
                <w:rFonts w:hint="eastAsia"/>
                <w:kern w:val="2"/>
              </w:rPr>
              <w:t>名词解释</w:t>
            </w:r>
          </w:p>
          <w:p w:rsidR="00DE5B65" w:rsidRDefault="000F4228">
            <w:pPr>
              <w:spacing w:line="360" w:lineRule="auto"/>
              <w:ind w:firstLineChars="200" w:firstLine="420"/>
              <w:rPr>
                <w:kern w:val="2"/>
              </w:rPr>
            </w:pPr>
            <w:r>
              <w:rPr>
                <w:rFonts w:hint="eastAsia"/>
                <w:kern w:val="2"/>
              </w:rPr>
              <w:tab/>
            </w:r>
            <w:r>
              <w:rPr>
                <w:rFonts w:hint="eastAsia"/>
                <w:kern w:val="2"/>
              </w:rPr>
              <w:t>选择填空题</w:t>
            </w:r>
          </w:p>
          <w:p w:rsidR="00DE5B65" w:rsidRDefault="000F4228">
            <w:pPr>
              <w:spacing w:line="360" w:lineRule="auto"/>
              <w:ind w:firstLineChars="200" w:firstLine="420"/>
              <w:rPr>
                <w:kern w:val="2"/>
              </w:rPr>
            </w:pPr>
            <w:r>
              <w:rPr>
                <w:rFonts w:hint="eastAsia"/>
                <w:kern w:val="2"/>
              </w:rPr>
              <w:tab/>
            </w:r>
            <w:r>
              <w:rPr>
                <w:rFonts w:hint="eastAsia"/>
                <w:kern w:val="2"/>
              </w:rPr>
              <w:t>简答题</w:t>
            </w:r>
            <w:r>
              <w:rPr>
                <w:rFonts w:hint="eastAsia"/>
                <w:kern w:val="2"/>
              </w:rPr>
              <w:t xml:space="preserve"> </w:t>
            </w:r>
          </w:p>
          <w:p w:rsidR="00DE5B65" w:rsidRDefault="000F4228">
            <w:pPr>
              <w:spacing w:line="360" w:lineRule="auto"/>
              <w:ind w:firstLineChars="200" w:firstLine="420"/>
              <w:rPr>
                <w:kern w:val="2"/>
              </w:rPr>
            </w:pPr>
            <w:r>
              <w:rPr>
                <w:rFonts w:hint="eastAsia"/>
                <w:kern w:val="2"/>
              </w:rPr>
              <w:tab/>
            </w:r>
            <w:r>
              <w:rPr>
                <w:rFonts w:hint="eastAsia"/>
                <w:kern w:val="2"/>
              </w:rPr>
              <w:t>论述题</w:t>
            </w:r>
          </w:p>
          <w:p w:rsidR="00DE5B65" w:rsidRDefault="00DE5B65">
            <w:pPr>
              <w:spacing w:line="360" w:lineRule="auto"/>
              <w:ind w:firstLineChars="200" w:firstLine="420"/>
              <w:rPr>
                <w:kern w:val="2"/>
              </w:rPr>
            </w:pPr>
          </w:p>
          <w:p w:rsidR="00DE5B65" w:rsidRDefault="000F4228">
            <w:pPr>
              <w:spacing w:line="360" w:lineRule="auto"/>
              <w:ind w:firstLineChars="200" w:firstLine="420"/>
              <w:rPr>
                <w:kern w:val="2"/>
              </w:rPr>
            </w:pPr>
            <w:r>
              <w:rPr>
                <w:rFonts w:hint="eastAsia"/>
                <w:kern w:val="2"/>
              </w:rPr>
              <w:tab/>
              <w:t xml:space="preserve">     </w:t>
            </w:r>
            <w:r>
              <w:rPr>
                <w:rFonts w:hint="eastAsia"/>
                <w:kern w:val="2"/>
              </w:rPr>
              <w:t>五、考察内容</w:t>
            </w:r>
          </w:p>
          <w:p w:rsidR="00DE5B65" w:rsidRDefault="000F4228">
            <w:pPr>
              <w:spacing w:line="360" w:lineRule="auto"/>
              <w:ind w:firstLineChars="100" w:firstLine="210"/>
              <w:rPr>
                <w:kern w:val="2"/>
              </w:rPr>
            </w:pPr>
            <w:r>
              <w:rPr>
                <w:rFonts w:hint="eastAsia"/>
                <w:kern w:val="2"/>
              </w:rPr>
              <w:t>1</w:t>
            </w:r>
            <w:r>
              <w:rPr>
                <w:rFonts w:hint="eastAsia"/>
                <w:kern w:val="2"/>
              </w:rPr>
              <w:t>、绪论</w:t>
            </w:r>
          </w:p>
          <w:p w:rsidR="00DE5B65" w:rsidRDefault="000F4228">
            <w:pPr>
              <w:numPr>
                <w:ilvl w:val="0"/>
                <w:numId w:val="1"/>
              </w:numPr>
              <w:tabs>
                <w:tab w:val="clear" w:pos="420"/>
                <w:tab w:val="left" w:pos="900"/>
              </w:tabs>
              <w:adjustRightInd/>
              <w:spacing w:line="360" w:lineRule="auto"/>
              <w:ind w:left="900"/>
              <w:textAlignment w:val="auto"/>
              <w:rPr>
                <w:kern w:val="2"/>
              </w:rPr>
            </w:pPr>
            <w:r>
              <w:rPr>
                <w:kern w:val="2"/>
              </w:rPr>
              <w:t>生态学定义</w:t>
            </w:r>
          </w:p>
          <w:p w:rsidR="00DE5B65" w:rsidRDefault="000F4228">
            <w:pPr>
              <w:numPr>
                <w:ilvl w:val="0"/>
                <w:numId w:val="1"/>
              </w:numPr>
              <w:tabs>
                <w:tab w:val="clear" w:pos="420"/>
                <w:tab w:val="left" w:pos="900"/>
              </w:tabs>
              <w:adjustRightInd/>
              <w:spacing w:line="360" w:lineRule="auto"/>
              <w:ind w:left="900"/>
              <w:textAlignment w:val="auto"/>
              <w:rPr>
                <w:kern w:val="2"/>
              </w:rPr>
            </w:pPr>
            <w:r>
              <w:rPr>
                <w:kern w:val="2"/>
              </w:rPr>
              <w:t>生态学研究对象</w:t>
            </w:r>
            <w:r>
              <w:rPr>
                <w:rFonts w:hint="eastAsia"/>
                <w:kern w:val="2"/>
              </w:rPr>
              <w:t>。</w:t>
            </w:r>
          </w:p>
          <w:p w:rsidR="00DE5B65" w:rsidRDefault="000F4228">
            <w:pPr>
              <w:numPr>
                <w:ilvl w:val="0"/>
                <w:numId w:val="1"/>
              </w:numPr>
              <w:tabs>
                <w:tab w:val="clear" w:pos="420"/>
                <w:tab w:val="left" w:pos="900"/>
              </w:tabs>
              <w:adjustRightInd/>
              <w:spacing w:line="360" w:lineRule="auto"/>
              <w:ind w:left="900"/>
              <w:textAlignment w:val="auto"/>
              <w:rPr>
                <w:kern w:val="2"/>
              </w:rPr>
            </w:pPr>
            <w:r>
              <w:rPr>
                <w:kern w:val="2"/>
              </w:rPr>
              <w:lastRenderedPageBreak/>
              <w:t>生态学的分支学科</w:t>
            </w:r>
          </w:p>
          <w:p w:rsidR="00DE5B65" w:rsidRDefault="000F4228">
            <w:pPr>
              <w:numPr>
                <w:ilvl w:val="0"/>
                <w:numId w:val="1"/>
              </w:numPr>
              <w:tabs>
                <w:tab w:val="clear" w:pos="420"/>
                <w:tab w:val="left" w:pos="900"/>
              </w:tabs>
              <w:adjustRightInd/>
              <w:spacing w:line="360" w:lineRule="auto"/>
              <w:ind w:left="900"/>
              <w:textAlignment w:val="auto"/>
              <w:rPr>
                <w:kern w:val="2"/>
              </w:rPr>
            </w:pPr>
            <w:r>
              <w:rPr>
                <w:kern w:val="2"/>
              </w:rPr>
              <w:t>生态学的研究方法</w:t>
            </w:r>
          </w:p>
          <w:p w:rsidR="00DE5B65" w:rsidRDefault="000F4228">
            <w:pPr>
              <w:numPr>
                <w:ilvl w:val="0"/>
                <w:numId w:val="1"/>
              </w:numPr>
              <w:tabs>
                <w:tab w:val="clear" w:pos="420"/>
                <w:tab w:val="left" w:pos="900"/>
              </w:tabs>
              <w:adjustRightInd/>
              <w:spacing w:line="360" w:lineRule="auto"/>
              <w:ind w:left="900"/>
              <w:textAlignment w:val="auto"/>
              <w:rPr>
                <w:kern w:val="2"/>
              </w:rPr>
            </w:pPr>
            <w:r>
              <w:rPr>
                <w:rFonts w:hint="eastAsia"/>
                <w:kern w:val="2"/>
              </w:rPr>
              <w:t>生态学的发展史及未来趋势</w:t>
            </w:r>
          </w:p>
          <w:p w:rsidR="00DE5B65" w:rsidRDefault="000F4228">
            <w:pPr>
              <w:spacing w:line="360" w:lineRule="auto"/>
              <w:ind w:firstLineChars="200" w:firstLine="420"/>
              <w:rPr>
                <w:kern w:val="2"/>
              </w:rPr>
            </w:pPr>
            <w:r>
              <w:rPr>
                <w:kern w:val="2"/>
              </w:rPr>
              <w:t>重点：了解什么是生态学、生态学的研究对象</w:t>
            </w:r>
            <w:r>
              <w:rPr>
                <w:rFonts w:hint="eastAsia"/>
                <w:kern w:val="2"/>
              </w:rPr>
              <w:t>、</w:t>
            </w:r>
            <w:r>
              <w:rPr>
                <w:kern w:val="2"/>
              </w:rPr>
              <w:t>任务</w:t>
            </w:r>
            <w:r>
              <w:rPr>
                <w:rFonts w:hint="eastAsia"/>
                <w:kern w:val="2"/>
              </w:rPr>
              <w:t>和研究方法。</w:t>
            </w:r>
          </w:p>
          <w:p w:rsidR="00DE5B65" w:rsidRDefault="000F4228">
            <w:pPr>
              <w:spacing w:line="360" w:lineRule="auto"/>
              <w:ind w:firstLineChars="100" w:firstLine="210"/>
              <w:rPr>
                <w:kern w:val="2"/>
              </w:rPr>
            </w:pPr>
            <w:r>
              <w:rPr>
                <w:rFonts w:hint="eastAsia"/>
                <w:kern w:val="2"/>
              </w:rPr>
              <w:t>2</w:t>
            </w:r>
            <w:r>
              <w:rPr>
                <w:rFonts w:hint="eastAsia"/>
                <w:kern w:val="2"/>
              </w:rPr>
              <w:t>、个体生态学</w:t>
            </w:r>
          </w:p>
          <w:p w:rsidR="00DE5B65" w:rsidRDefault="000F4228">
            <w:pPr>
              <w:numPr>
                <w:ilvl w:val="0"/>
                <w:numId w:val="2"/>
              </w:numPr>
              <w:tabs>
                <w:tab w:val="clear" w:pos="420"/>
                <w:tab w:val="left" w:pos="900"/>
              </w:tabs>
              <w:adjustRightInd/>
              <w:spacing w:line="360" w:lineRule="auto"/>
              <w:ind w:left="900"/>
              <w:textAlignment w:val="auto"/>
              <w:rPr>
                <w:kern w:val="2"/>
              </w:rPr>
            </w:pPr>
            <w:r>
              <w:rPr>
                <w:kern w:val="2"/>
              </w:rPr>
              <w:t>生态因子概念及其分类</w:t>
            </w:r>
          </w:p>
          <w:p w:rsidR="00DE5B65" w:rsidRDefault="000F4228">
            <w:pPr>
              <w:numPr>
                <w:ilvl w:val="0"/>
                <w:numId w:val="2"/>
              </w:numPr>
              <w:tabs>
                <w:tab w:val="clear" w:pos="420"/>
                <w:tab w:val="left" w:pos="900"/>
              </w:tabs>
              <w:adjustRightInd/>
              <w:spacing w:line="360" w:lineRule="auto"/>
              <w:ind w:left="900"/>
              <w:textAlignment w:val="auto"/>
              <w:rPr>
                <w:kern w:val="2"/>
              </w:rPr>
            </w:pPr>
            <w:r>
              <w:rPr>
                <w:kern w:val="2"/>
              </w:rPr>
              <w:t>最小因子、限制性因子与耐受性定律</w:t>
            </w:r>
          </w:p>
          <w:p w:rsidR="00DE5B65" w:rsidRDefault="000F4228">
            <w:pPr>
              <w:numPr>
                <w:ilvl w:val="0"/>
                <w:numId w:val="2"/>
              </w:numPr>
              <w:tabs>
                <w:tab w:val="clear" w:pos="420"/>
                <w:tab w:val="left" w:pos="900"/>
              </w:tabs>
              <w:adjustRightInd/>
              <w:spacing w:line="360" w:lineRule="auto"/>
              <w:ind w:left="900"/>
              <w:textAlignment w:val="auto"/>
              <w:rPr>
                <w:kern w:val="2"/>
              </w:rPr>
            </w:pPr>
            <w:r>
              <w:rPr>
                <w:kern w:val="2"/>
              </w:rPr>
              <w:t>环境因子（温度、水、光照、</w:t>
            </w:r>
            <w:r>
              <w:rPr>
                <w:rFonts w:hint="eastAsia"/>
                <w:kern w:val="2"/>
              </w:rPr>
              <w:t>溶解盐类、溶解气体</w:t>
            </w:r>
            <w:r>
              <w:rPr>
                <w:kern w:val="2"/>
              </w:rPr>
              <w:t>等）对生物的影响及生物对环境的适应</w:t>
            </w:r>
          </w:p>
          <w:p w:rsidR="00DE5B65" w:rsidRDefault="000F4228">
            <w:pPr>
              <w:spacing w:line="360" w:lineRule="auto"/>
              <w:ind w:firstLineChars="200" w:firstLine="420"/>
              <w:rPr>
                <w:kern w:val="2"/>
              </w:rPr>
            </w:pPr>
            <w:r>
              <w:rPr>
                <w:kern w:val="2"/>
              </w:rPr>
              <w:t>重点：生态因子的概念及其作用原理；环境因子对生物的影响</w:t>
            </w:r>
            <w:r>
              <w:rPr>
                <w:rFonts w:hint="eastAsia"/>
                <w:kern w:val="2"/>
              </w:rPr>
              <w:t>。</w:t>
            </w:r>
          </w:p>
          <w:p w:rsidR="00DE5B65" w:rsidRDefault="000F4228">
            <w:pPr>
              <w:spacing w:line="360" w:lineRule="auto"/>
              <w:ind w:firstLineChars="100" w:firstLine="210"/>
              <w:rPr>
                <w:kern w:val="2"/>
              </w:rPr>
            </w:pPr>
            <w:r>
              <w:rPr>
                <w:rFonts w:hint="eastAsia"/>
                <w:kern w:val="2"/>
              </w:rPr>
              <w:t>3</w:t>
            </w:r>
            <w:r>
              <w:rPr>
                <w:rFonts w:hint="eastAsia"/>
                <w:kern w:val="2"/>
              </w:rPr>
              <w:t>、种群生态学</w:t>
            </w:r>
          </w:p>
          <w:p w:rsidR="00DE5B65" w:rsidRDefault="000F4228">
            <w:pPr>
              <w:numPr>
                <w:ilvl w:val="0"/>
                <w:numId w:val="3"/>
              </w:numPr>
              <w:tabs>
                <w:tab w:val="clear" w:pos="420"/>
                <w:tab w:val="left" w:pos="900"/>
              </w:tabs>
              <w:adjustRightInd/>
              <w:spacing w:line="360" w:lineRule="auto"/>
              <w:ind w:left="900"/>
              <w:textAlignment w:val="auto"/>
              <w:rPr>
                <w:kern w:val="2"/>
              </w:rPr>
            </w:pPr>
            <w:r>
              <w:rPr>
                <w:kern w:val="2"/>
              </w:rPr>
              <w:t>种群的概念，</w:t>
            </w:r>
            <w:r>
              <w:rPr>
                <w:rFonts w:hint="eastAsia"/>
                <w:kern w:val="2"/>
              </w:rPr>
              <w:t>特征、</w:t>
            </w:r>
            <w:r>
              <w:rPr>
                <w:kern w:val="2"/>
              </w:rPr>
              <w:t>动态以及调节</w:t>
            </w:r>
          </w:p>
          <w:p w:rsidR="00DE5B65" w:rsidRDefault="000F4228">
            <w:pPr>
              <w:numPr>
                <w:ilvl w:val="0"/>
                <w:numId w:val="3"/>
              </w:numPr>
              <w:tabs>
                <w:tab w:val="clear" w:pos="420"/>
                <w:tab w:val="left" w:pos="900"/>
              </w:tabs>
              <w:adjustRightInd/>
              <w:spacing w:line="360" w:lineRule="auto"/>
              <w:ind w:left="900"/>
              <w:textAlignment w:val="auto"/>
              <w:rPr>
                <w:kern w:val="2"/>
              </w:rPr>
            </w:pPr>
            <w:r>
              <w:rPr>
                <w:kern w:val="2"/>
              </w:rPr>
              <w:t>集合种群的概念</w:t>
            </w:r>
          </w:p>
          <w:p w:rsidR="00DE5B65" w:rsidRDefault="000F4228">
            <w:pPr>
              <w:numPr>
                <w:ilvl w:val="0"/>
                <w:numId w:val="3"/>
              </w:numPr>
              <w:tabs>
                <w:tab w:val="clear" w:pos="420"/>
                <w:tab w:val="left" w:pos="900"/>
              </w:tabs>
              <w:adjustRightInd/>
              <w:spacing w:line="360" w:lineRule="auto"/>
              <w:ind w:left="900"/>
              <w:textAlignment w:val="auto"/>
              <w:rPr>
                <w:kern w:val="2"/>
              </w:rPr>
            </w:pPr>
            <w:r>
              <w:rPr>
                <w:kern w:val="2"/>
              </w:rPr>
              <w:t>物种遗传变异和选择</w:t>
            </w:r>
          </w:p>
          <w:p w:rsidR="00DE5B65" w:rsidRDefault="000F4228">
            <w:pPr>
              <w:numPr>
                <w:ilvl w:val="0"/>
                <w:numId w:val="3"/>
              </w:numPr>
              <w:tabs>
                <w:tab w:val="clear" w:pos="420"/>
                <w:tab w:val="left" w:pos="900"/>
              </w:tabs>
              <w:adjustRightInd/>
              <w:spacing w:line="360" w:lineRule="auto"/>
              <w:ind w:left="900"/>
              <w:textAlignment w:val="auto"/>
              <w:rPr>
                <w:kern w:val="2"/>
              </w:rPr>
            </w:pPr>
            <w:r>
              <w:rPr>
                <w:kern w:val="2"/>
              </w:rPr>
              <w:t>物种形成</w:t>
            </w:r>
          </w:p>
          <w:p w:rsidR="00DE5B65" w:rsidRDefault="000F4228">
            <w:pPr>
              <w:numPr>
                <w:ilvl w:val="0"/>
                <w:numId w:val="3"/>
              </w:numPr>
              <w:tabs>
                <w:tab w:val="clear" w:pos="420"/>
                <w:tab w:val="left" w:pos="900"/>
              </w:tabs>
              <w:adjustRightInd/>
              <w:spacing w:line="360" w:lineRule="auto"/>
              <w:ind w:left="900"/>
              <w:textAlignment w:val="auto"/>
              <w:rPr>
                <w:kern w:val="2"/>
              </w:rPr>
            </w:pPr>
            <w:r>
              <w:rPr>
                <w:kern w:val="2"/>
              </w:rPr>
              <w:t>生物的生殖对策</w:t>
            </w:r>
            <w:r>
              <w:rPr>
                <w:rFonts w:hint="eastAsia"/>
                <w:kern w:val="2"/>
              </w:rPr>
              <w:t>和生态对策</w:t>
            </w:r>
          </w:p>
          <w:p w:rsidR="00DE5B65" w:rsidRDefault="000F4228">
            <w:pPr>
              <w:numPr>
                <w:ilvl w:val="0"/>
                <w:numId w:val="3"/>
              </w:numPr>
              <w:tabs>
                <w:tab w:val="clear" w:pos="420"/>
                <w:tab w:val="left" w:pos="900"/>
              </w:tabs>
              <w:adjustRightInd/>
              <w:spacing w:line="360" w:lineRule="auto"/>
              <w:ind w:left="900"/>
              <w:textAlignment w:val="auto"/>
              <w:rPr>
                <w:kern w:val="2"/>
              </w:rPr>
            </w:pPr>
            <w:r>
              <w:rPr>
                <w:rFonts w:hint="eastAsia"/>
                <w:kern w:val="2"/>
              </w:rPr>
              <w:t>种群生长模型</w:t>
            </w:r>
          </w:p>
          <w:p w:rsidR="00DE5B65" w:rsidRDefault="000F4228">
            <w:pPr>
              <w:numPr>
                <w:ilvl w:val="0"/>
                <w:numId w:val="3"/>
              </w:numPr>
              <w:tabs>
                <w:tab w:val="clear" w:pos="420"/>
                <w:tab w:val="left" w:pos="900"/>
              </w:tabs>
              <w:adjustRightInd/>
              <w:spacing w:line="360" w:lineRule="auto"/>
              <w:ind w:left="900"/>
              <w:textAlignment w:val="auto"/>
              <w:rPr>
                <w:kern w:val="2"/>
              </w:rPr>
            </w:pPr>
            <w:r>
              <w:rPr>
                <w:rFonts w:hint="eastAsia"/>
                <w:kern w:val="2"/>
              </w:rPr>
              <w:t>生态入侵</w:t>
            </w:r>
          </w:p>
          <w:p w:rsidR="00DE5B65" w:rsidRDefault="000F4228">
            <w:pPr>
              <w:spacing w:line="360" w:lineRule="auto"/>
              <w:ind w:firstLineChars="200" w:firstLine="420"/>
              <w:rPr>
                <w:kern w:val="2"/>
              </w:rPr>
            </w:pPr>
            <w:r>
              <w:rPr>
                <w:kern w:val="2"/>
              </w:rPr>
              <w:t>重点：了解种群动态模型及其特征</w:t>
            </w:r>
          </w:p>
          <w:p w:rsidR="00DE5B65" w:rsidRDefault="000F4228">
            <w:pPr>
              <w:spacing w:line="360" w:lineRule="auto"/>
              <w:ind w:firstLineChars="100" w:firstLine="210"/>
              <w:rPr>
                <w:kern w:val="2"/>
              </w:rPr>
            </w:pPr>
            <w:r>
              <w:rPr>
                <w:rFonts w:hint="eastAsia"/>
                <w:kern w:val="2"/>
              </w:rPr>
              <w:t>4</w:t>
            </w:r>
            <w:r>
              <w:rPr>
                <w:rFonts w:hint="eastAsia"/>
                <w:kern w:val="2"/>
              </w:rPr>
              <w:t>、群落生态学</w:t>
            </w:r>
          </w:p>
          <w:p w:rsidR="00DE5B65" w:rsidRDefault="000F4228">
            <w:pPr>
              <w:numPr>
                <w:ilvl w:val="0"/>
                <w:numId w:val="4"/>
              </w:numPr>
              <w:tabs>
                <w:tab w:val="clear" w:pos="420"/>
                <w:tab w:val="left" w:pos="900"/>
              </w:tabs>
              <w:adjustRightInd/>
              <w:spacing w:line="360" w:lineRule="auto"/>
              <w:ind w:left="900" w:hanging="360"/>
              <w:textAlignment w:val="auto"/>
              <w:rPr>
                <w:kern w:val="2"/>
              </w:rPr>
            </w:pPr>
            <w:r>
              <w:rPr>
                <w:kern w:val="2"/>
              </w:rPr>
              <w:t>群落</w:t>
            </w:r>
            <w:r>
              <w:rPr>
                <w:rFonts w:hint="eastAsia"/>
                <w:kern w:val="2"/>
              </w:rPr>
              <w:t>概念、特征及其</w:t>
            </w:r>
            <w:r>
              <w:rPr>
                <w:kern w:val="2"/>
              </w:rPr>
              <w:t>结构</w:t>
            </w:r>
          </w:p>
          <w:p w:rsidR="00DE5B65" w:rsidRDefault="000F4228">
            <w:pPr>
              <w:numPr>
                <w:ilvl w:val="0"/>
                <w:numId w:val="4"/>
              </w:numPr>
              <w:tabs>
                <w:tab w:val="clear" w:pos="420"/>
                <w:tab w:val="left" w:pos="900"/>
              </w:tabs>
              <w:adjustRightInd/>
              <w:spacing w:line="360" w:lineRule="auto"/>
              <w:ind w:left="900" w:hanging="360"/>
              <w:textAlignment w:val="auto"/>
              <w:rPr>
                <w:kern w:val="2"/>
              </w:rPr>
            </w:pPr>
            <w:r>
              <w:rPr>
                <w:kern w:val="2"/>
              </w:rPr>
              <w:t>群落的</w:t>
            </w:r>
            <w:r>
              <w:rPr>
                <w:rFonts w:hint="eastAsia"/>
                <w:kern w:val="2"/>
              </w:rPr>
              <w:t>种间关系及其演替</w:t>
            </w:r>
          </w:p>
          <w:p w:rsidR="00DE5B65" w:rsidRDefault="000F4228">
            <w:pPr>
              <w:spacing w:line="360" w:lineRule="auto"/>
              <w:ind w:firstLineChars="200" w:firstLine="420"/>
              <w:rPr>
                <w:kern w:val="2"/>
              </w:rPr>
            </w:pPr>
            <w:r>
              <w:rPr>
                <w:kern w:val="2"/>
              </w:rPr>
              <w:t>重点：掌握群落结构及数量特征、群落多样性、影响群落结构的因素、掌握群落动态（内部动态、演替及群落进化）</w:t>
            </w:r>
            <w:r>
              <w:rPr>
                <w:rFonts w:hint="eastAsia"/>
                <w:kern w:val="2"/>
              </w:rPr>
              <w:t>。</w:t>
            </w:r>
          </w:p>
          <w:p w:rsidR="00DE5B65" w:rsidRDefault="000F4228">
            <w:pPr>
              <w:spacing w:line="360" w:lineRule="auto"/>
              <w:ind w:firstLineChars="100" w:firstLine="210"/>
              <w:rPr>
                <w:kern w:val="2"/>
              </w:rPr>
            </w:pPr>
            <w:r>
              <w:rPr>
                <w:rFonts w:hint="eastAsia"/>
                <w:kern w:val="2"/>
              </w:rPr>
              <w:t>5</w:t>
            </w:r>
            <w:r>
              <w:rPr>
                <w:rFonts w:hint="eastAsia"/>
                <w:kern w:val="2"/>
              </w:rPr>
              <w:t>、生态系统生态学</w:t>
            </w:r>
          </w:p>
          <w:p w:rsidR="00DE5B65" w:rsidRDefault="000F4228">
            <w:pPr>
              <w:numPr>
                <w:ilvl w:val="0"/>
                <w:numId w:val="5"/>
              </w:numPr>
              <w:tabs>
                <w:tab w:val="clear" w:pos="420"/>
                <w:tab w:val="left" w:pos="900"/>
              </w:tabs>
              <w:adjustRightInd/>
              <w:spacing w:line="360" w:lineRule="auto"/>
              <w:ind w:left="900" w:hanging="360"/>
              <w:textAlignment w:val="auto"/>
              <w:rPr>
                <w:kern w:val="2"/>
              </w:rPr>
            </w:pPr>
            <w:r>
              <w:rPr>
                <w:kern w:val="2"/>
              </w:rPr>
              <w:t>生态系统的</w:t>
            </w:r>
            <w:r>
              <w:rPr>
                <w:rFonts w:hint="eastAsia"/>
                <w:kern w:val="2"/>
              </w:rPr>
              <w:t>概念、结构、</w:t>
            </w:r>
            <w:r>
              <w:rPr>
                <w:kern w:val="2"/>
              </w:rPr>
              <w:t>特征</w:t>
            </w:r>
          </w:p>
          <w:p w:rsidR="00DE5B65" w:rsidRDefault="000F4228">
            <w:pPr>
              <w:numPr>
                <w:ilvl w:val="0"/>
                <w:numId w:val="5"/>
              </w:numPr>
              <w:tabs>
                <w:tab w:val="clear" w:pos="420"/>
                <w:tab w:val="left" w:pos="900"/>
              </w:tabs>
              <w:adjustRightInd/>
              <w:spacing w:line="360" w:lineRule="auto"/>
              <w:ind w:left="900" w:hanging="360"/>
              <w:textAlignment w:val="auto"/>
              <w:rPr>
                <w:kern w:val="2"/>
              </w:rPr>
            </w:pPr>
            <w:r>
              <w:rPr>
                <w:kern w:val="2"/>
              </w:rPr>
              <w:t>生态系统的能量流动</w:t>
            </w:r>
            <w:r>
              <w:rPr>
                <w:rFonts w:hint="eastAsia"/>
                <w:kern w:val="2"/>
              </w:rPr>
              <w:t>、物质循环、信息传递</w:t>
            </w:r>
          </w:p>
          <w:p w:rsidR="00DE5B65" w:rsidRDefault="000F4228">
            <w:pPr>
              <w:numPr>
                <w:ilvl w:val="0"/>
                <w:numId w:val="5"/>
              </w:numPr>
              <w:tabs>
                <w:tab w:val="clear" w:pos="420"/>
                <w:tab w:val="left" w:pos="900"/>
              </w:tabs>
              <w:adjustRightInd/>
              <w:spacing w:line="360" w:lineRule="auto"/>
              <w:ind w:left="900" w:hanging="360"/>
              <w:textAlignment w:val="auto"/>
              <w:rPr>
                <w:kern w:val="2"/>
              </w:rPr>
            </w:pPr>
            <w:r>
              <w:rPr>
                <w:kern w:val="2"/>
              </w:rPr>
              <w:t>地球上生态系统的主要类型及其分布</w:t>
            </w:r>
          </w:p>
          <w:p w:rsidR="00DE5B65" w:rsidRDefault="000F4228">
            <w:pPr>
              <w:numPr>
                <w:ilvl w:val="0"/>
                <w:numId w:val="5"/>
              </w:numPr>
              <w:tabs>
                <w:tab w:val="clear" w:pos="420"/>
                <w:tab w:val="left" w:pos="900"/>
              </w:tabs>
              <w:adjustRightInd/>
              <w:spacing w:line="360" w:lineRule="auto"/>
              <w:ind w:left="900" w:hanging="360"/>
              <w:textAlignment w:val="auto"/>
              <w:rPr>
                <w:kern w:val="2"/>
              </w:rPr>
            </w:pPr>
            <w:r>
              <w:rPr>
                <w:rFonts w:hint="eastAsia"/>
                <w:kern w:val="2"/>
              </w:rPr>
              <w:t>生态演替及生态平衡</w:t>
            </w:r>
          </w:p>
          <w:p w:rsidR="00DE5B65" w:rsidRDefault="000F4228">
            <w:pPr>
              <w:spacing w:line="360" w:lineRule="auto"/>
              <w:ind w:firstLineChars="200" w:firstLine="420"/>
              <w:rPr>
                <w:kern w:val="2"/>
              </w:rPr>
            </w:pPr>
            <w:r>
              <w:rPr>
                <w:kern w:val="2"/>
              </w:rPr>
              <w:lastRenderedPageBreak/>
              <w:t>重点：掌握生态系统的</w:t>
            </w:r>
            <w:r>
              <w:rPr>
                <w:rFonts w:hint="eastAsia"/>
                <w:kern w:val="2"/>
              </w:rPr>
              <w:t>结构</w:t>
            </w:r>
            <w:r>
              <w:rPr>
                <w:kern w:val="2"/>
              </w:rPr>
              <w:t>与功能；了解生态系统中能量流动</w:t>
            </w:r>
            <w:r>
              <w:rPr>
                <w:rFonts w:hint="eastAsia"/>
                <w:kern w:val="2"/>
              </w:rPr>
              <w:t>、</w:t>
            </w:r>
            <w:r>
              <w:rPr>
                <w:kern w:val="2"/>
              </w:rPr>
              <w:t>物质循环</w:t>
            </w:r>
            <w:r>
              <w:rPr>
                <w:rFonts w:hint="eastAsia"/>
                <w:kern w:val="2"/>
              </w:rPr>
              <w:t>和信息传递</w:t>
            </w:r>
            <w:r>
              <w:rPr>
                <w:kern w:val="2"/>
              </w:rPr>
              <w:t>过程</w:t>
            </w:r>
            <w:r>
              <w:rPr>
                <w:rFonts w:hint="eastAsia"/>
                <w:kern w:val="2"/>
              </w:rPr>
              <w:t>。</w:t>
            </w:r>
          </w:p>
          <w:p w:rsidR="00DE5B65" w:rsidRDefault="000F4228">
            <w:pPr>
              <w:spacing w:line="360" w:lineRule="auto"/>
              <w:ind w:firstLineChars="100" w:firstLine="210"/>
              <w:rPr>
                <w:kern w:val="2"/>
              </w:rPr>
            </w:pPr>
            <w:r>
              <w:rPr>
                <w:rFonts w:hint="eastAsia"/>
                <w:kern w:val="2"/>
              </w:rPr>
              <w:t>6</w:t>
            </w:r>
            <w:r>
              <w:rPr>
                <w:rFonts w:hint="eastAsia"/>
                <w:kern w:val="2"/>
              </w:rPr>
              <w:t>、应用生态学</w:t>
            </w:r>
          </w:p>
          <w:p w:rsidR="00DE5B65" w:rsidRDefault="000F4228">
            <w:pPr>
              <w:numPr>
                <w:ilvl w:val="0"/>
                <w:numId w:val="6"/>
              </w:numPr>
              <w:tabs>
                <w:tab w:val="clear" w:pos="420"/>
                <w:tab w:val="left" w:pos="900"/>
              </w:tabs>
              <w:adjustRightInd/>
              <w:spacing w:line="360" w:lineRule="auto"/>
              <w:ind w:left="900"/>
              <w:textAlignment w:val="auto"/>
              <w:rPr>
                <w:kern w:val="2"/>
              </w:rPr>
            </w:pPr>
            <w:r>
              <w:rPr>
                <w:kern w:val="2"/>
              </w:rPr>
              <w:t>养殖水域生态学</w:t>
            </w:r>
          </w:p>
          <w:p w:rsidR="00DE5B65" w:rsidRDefault="000F4228">
            <w:pPr>
              <w:numPr>
                <w:ilvl w:val="0"/>
                <w:numId w:val="6"/>
              </w:numPr>
              <w:tabs>
                <w:tab w:val="clear" w:pos="420"/>
                <w:tab w:val="left" w:pos="900"/>
              </w:tabs>
              <w:adjustRightInd/>
              <w:spacing w:line="360" w:lineRule="auto"/>
              <w:ind w:left="900"/>
              <w:textAlignment w:val="auto"/>
              <w:rPr>
                <w:kern w:val="2"/>
              </w:rPr>
            </w:pPr>
            <w:r>
              <w:rPr>
                <w:kern w:val="2"/>
              </w:rPr>
              <w:t>人口、环境、资源问题</w:t>
            </w:r>
          </w:p>
          <w:p w:rsidR="00DE5B65" w:rsidRDefault="000F4228">
            <w:pPr>
              <w:numPr>
                <w:ilvl w:val="0"/>
                <w:numId w:val="6"/>
              </w:numPr>
              <w:tabs>
                <w:tab w:val="clear" w:pos="420"/>
                <w:tab w:val="left" w:pos="900"/>
              </w:tabs>
              <w:adjustRightInd/>
              <w:spacing w:line="360" w:lineRule="auto"/>
              <w:ind w:left="900"/>
              <w:textAlignment w:val="auto"/>
              <w:rPr>
                <w:kern w:val="2"/>
              </w:rPr>
            </w:pPr>
            <w:r>
              <w:rPr>
                <w:kern w:val="2"/>
              </w:rPr>
              <w:t>生物多样性与保育</w:t>
            </w:r>
          </w:p>
          <w:p w:rsidR="00DE5B65" w:rsidRDefault="000F4228">
            <w:pPr>
              <w:numPr>
                <w:ilvl w:val="0"/>
                <w:numId w:val="6"/>
              </w:numPr>
              <w:tabs>
                <w:tab w:val="clear" w:pos="420"/>
                <w:tab w:val="left" w:pos="900"/>
                <w:tab w:val="left" w:pos="3090"/>
              </w:tabs>
              <w:adjustRightInd/>
              <w:spacing w:line="360" w:lineRule="auto"/>
              <w:ind w:left="900"/>
              <w:textAlignment w:val="auto"/>
              <w:rPr>
                <w:kern w:val="2"/>
              </w:rPr>
            </w:pPr>
            <w:r>
              <w:rPr>
                <w:rFonts w:hint="eastAsia"/>
                <w:kern w:val="2"/>
              </w:rPr>
              <w:t>水域的富营养化、水华和赤潮</w:t>
            </w:r>
          </w:p>
          <w:p w:rsidR="00DE5B65" w:rsidRDefault="000F4228">
            <w:pPr>
              <w:numPr>
                <w:ilvl w:val="0"/>
                <w:numId w:val="6"/>
              </w:numPr>
              <w:tabs>
                <w:tab w:val="clear" w:pos="420"/>
                <w:tab w:val="left" w:pos="900"/>
                <w:tab w:val="left" w:pos="3090"/>
              </w:tabs>
              <w:adjustRightInd/>
              <w:spacing w:line="360" w:lineRule="auto"/>
              <w:ind w:left="900"/>
              <w:textAlignment w:val="auto"/>
              <w:rPr>
                <w:kern w:val="2"/>
              </w:rPr>
            </w:pPr>
            <w:r>
              <w:rPr>
                <w:kern w:val="2"/>
              </w:rPr>
              <w:t>生态系统服务理论</w:t>
            </w:r>
          </w:p>
          <w:p w:rsidR="00DE5B65" w:rsidRDefault="000F4228">
            <w:pPr>
              <w:numPr>
                <w:ilvl w:val="0"/>
                <w:numId w:val="6"/>
              </w:numPr>
              <w:tabs>
                <w:tab w:val="clear" w:pos="420"/>
                <w:tab w:val="left" w:pos="900"/>
                <w:tab w:val="left" w:pos="3090"/>
              </w:tabs>
              <w:adjustRightInd/>
              <w:spacing w:line="360" w:lineRule="auto"/>
              <w:ind w:left="900"/>
              <w:textAlignment w:val="auto"/>
              <w:rPr>
                <w:kern w:val="2"/>
              </w:rPr>
            </w:pPr>
            <w:r>
              <w:rPr>
                <w:rFonts w:hint="eastAsia"/>
                <w:kern w:val="2"/>
              </w:rPr>
              <w:t>全球变化</w:t>
            </w:r>
          </w:p>
          <w:p w:rsidR="00DE5B65" w:rsidRDefault="000F4228">
            <w:pPr>
              <w:spacing w:line="360" w:lineRule="auto"/>
              <w:ind w:firstLineChars="200" w:firstLine="420"/>
              <w:rPr>
                <w:kern w:val="2"/>
              </w:rPr>
            </w:pPr>
            <w:r>
              <w:rPr>
                <w:kern w:val="2"/>
              </w:rPr>
              <w:t>重点：了解初级生产力、次级生产力</w:t>
            </w:r>
            <w:r>
              <w:rPr>
                <w:rFonts w:hint="eastAsia"/>
                <w:kern w:val="2"/>
              </w:rPr>
              <w:t>概念、影响因素</w:t>
            </w:r>
            <w:r>
              <w:rPr>
                <w:kern w:val="2"/>
              </w:rPr>
              <w:t>及其测定方法；水生动物生物能量学；渔业生产力，对水域渔业生产力和鱼类再生产规律认识的进展，决定水域渔产力的因素，渔产力的评估。渔业施肥理论与实践、</w:t>
            </w:r>
            <w:proofErr w:type="gramStart"/>
            <w:r>
              <w:rPr>
                <w:kern w:val="2"/>
              </w:rPr>
              <w:t>移殖</w:t>
            </w:r>
            <w:proofErr w:type="gramEnd"/>
            <w:r>
              <w:rPr>
                <w:kern w:val="2"/>
              </w:rPr>
              <w:t>和驯化</w:t>
            </w:r>
            <w:r>
              <w:rPr>
                <w:rFonts w:hint="eastAsia"/>
                <w:kern w:val="2"/>
              </w:rPr>
              <w:t xml:space="preserve">; </w:t>
            </w:r>
            <w:r>
              <w:rPr>
                <w:kern w:val="2"/>
              </w:rPr>
              <w:t>生态学基本原理在解决人口、环境、资源问题中的应用</w:t>
            </w:r>
            <w:r>
              <w:rPr>
                <w:rFonts w:hint="eastAsia"/>
                <w:kern w:val="2"/>
              </w:rPr>
              <w:t>。</w:t>
            </w:r>
          </w:p>
          <w:p w:rsidR="00DE5B65" w:rsidRDefault="00DE5B65">
            <w:pPr>
              <w:spacing w:line="360" w:lineRule="auto"/>
              <w:ind w:firstLineChars="200" w:firstLine="420"/>
              <w:rPr>
                <w:kern w:val="2"/>
              </w:rPr>
            </w:pPr>
          </w:p>
          <w:p w:rsidR="00DE5B65" w:rsidRDefault="000F4228">
            <w:pPr>
              <w:spacing w:line="360" w:lineRule="auto"/>
              <w:ind w:firstLineChars="200" w:firstLine="420"/>
              <w:rPr>
                <w:b/>
                <w:kern w:val="2"/>
              </w:rPr>
            </w:pPr>
            <w:r>
              <w:rPr>
                <w:rFonts w:hint="eastAsia"/>
                <w:kern w:val="2"/>
              </w:rPr>
              <w:t xml:space="preserve"> </w:t>
            </w:r>
          </w:p>
        </w:tc>
      </w:tr>
    </w:tbl>
    <w:p w:rsidR="00DE5B65" w:rsidRDefault="00DE5B65"/>
    <w:sectPr w:rsidR="00DE5B65" w:rsidSect="00DE5B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228" w:rsidRDefault="000F4228" w:rsidP="000F4228">
      <w:pPr>
        <w:spacing w:line="240" w:lineRule="auto"/>
      </w:pPr>
      <w:r>
        <w:separator/>
      </w:r>
    </w:p>
  </w:endnote>
  <w:endnote w:type="continuationSeparator" w:id="1">
    <w:p w:rsidR="000F4228" w:rsidRDefault="000F4228" w:rsidP="000F42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228" w:rsidRDefault="000F4228" w:rsidP="000F4228">
      <w:pPr>
        <w:spacing w:line="240" w:lineRule="auto"/>
      </w:pPr>
      <w:r>
        <w:separator/>
      </w:r>
    </w:p>
  </w:footnote>
  <w:footnote w:type="continuationSeparator" w:id="1">
    <w:p w:rsidR="000F4228" w:rsidRDefault="000F4228" w:rsidP="000F42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C24A6"/>
    <w:multiLevelType w:val="multilevel"/>
    <w:tmpl w:val="096C24A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4F40EF3"/>
    <w:multiLevelType w:val="multilevel"/>
    <w:tmpl w:val="14F40EF3"/>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26303A2B"/>
    <w:multiLevelType w:val="multilevel"/>
    <w:tmpl w:val="26303A2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2A60668F"/>
    <w:multiLevelType w:val="multilevel"/>
    <w:tmpl w:val="2A60668F"/>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5B429AB"/>
    <w:multiLevelType w:val="multilevel"/>
    <w:tmpl w:val="55B429AB"/>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7B595B46"/>
    <w:multiLevelType w:val="multilevel"/>
    <w:tmpl w:val="7B595B4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5B65"/>
    <w:rsid w:val="000F4228"/>
    <w:rsid w:val="00DE5B65"/>
    <w:rsid w:val="3EF200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5B65"/>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F422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0F4228"/>
    <w:rPr>
      <w:rFonts w:ascii="Times New Roman" w:eastAsia="宋体" w:hAnsi="Times New Roman" w:cs="Times New Roman"/>
      <w:sz w:val="18"/>
      <w:szCs w:val="18"/>
    </w:rPr>
  </w:style>
  <w:style w:type="paragraph" w:styleId="a4">
    <w:name w:val="footer"/>
    <w:basedOn w:val="a"/>
    <w:link w:val="Char0"/>
    <w:rsid w:val="000F4228"/>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0F422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76</Characters>
  <Application>Microsoft Office Word</Application>
  <DocSecurity>0</DocSecurity>
  <Lines>1</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