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411" w:rsidRDefault="00967B98">
      <w:pPr>
        <w:spacing w:line="400" w:lineRule="atLeast"/>
        <w:jc w:val="center"/>
        <w:rPr>
          <w:rFonts w:eastAsia="黑体"/>
          <w:b/>
          <w:spacing w:val="46"/>
          <w:sz w:val="28"/>
        </w:rPr>
      </w:pPr>
      <w:r>
        <w:rPr>
          <w:rFonts w:eastAsia="黑体" w:hint="eastAsia"/>
          <w:b/>
          <w:spacing w:val="46"/>
          <w:sz w:val="28"/>
        </w:rPr>
        <w:t>大连海洋大学</w:t>
      </w:r>
      <w:r>
        <w:rPr>
          <w:rFonts w:eastAsia="黑体" w:hint="eastAsia"/>
          <w:b/>
          <w:spacing w:val="46"/>
          <w:sz w:val="28"/>
        </w:rPr>
        <w:t>2017</w:t>
      </w:r>
      <w:r>
        <w:rPr>
          <w:rFonts w:eastAsia="黑体" w:hint="eastAsia"/>
          <w:b/>
          <w:spacing w:val="46"/>
          <w:sz w:val="28"/>
        </w:rPr>
        <w:t>年硕士研究生招生考试大纲</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0"/>
        <w:gridCol w:w="7561"/>
      </w:tblGrid>
      <w:tr w:rsidR="00A02411">
        <w:tc>
          <w:tcPr>
            <w:tcW w:w="1160" w:type="dxa"/>
          </w:tcPr>
          <w:p w:rsidR="00A02411" w:rsidRDefault="00967B98">
            <w:pPr>
              <w:rPr>
                <w:b/>
                <w:kern w:val="2"/>
              </w:rPr>
            </w:pPr>
            <w:r>
              <w:rPr>
                <w:rFonts w:hint="eastAsia"/>
                <w:b/>
                <w:kern w:val="2"/>
              </w:rPr>
              <w:t>考试科目</w:t>
            </w:r>
          </w:p>
        </w:tc>
        <w:tc>
          <w:tcPr>
            <w:tcW w:w="7561" w:type="dxa"/>
          </w:tcPr>
          <w:p w:rsidR="00A02411" w:rsidRDefault="00967B98">
            <w:pPr>
              <w:jc w:val="center"/>
              <w:rPr>
                <w:b/>
                <w:kern w:val="2"/>
              </w:rPr>
            </w:pPr>
            <w:r>
              <w:rPr>
                <w:rFonts w:hint="eastAsia"/>
                <w:b/>
                <w:kern w:val="2"/>
              </w:rPr>
              <w:t>808</w:t>
            </w:r>
            <w:bookmarkStart w:id="0" w:name="_GoBack"/>
            <w:bookmarkEnd w:id="0"/>
            <w:r>
              <w:rPr>
                <w:rFonts w:hint="eastAsia"/>
                <w:b/>
                <w:kern w:val="2"/>
              </w:rPr>
              <w:t>水力学</w:t>
            </w:r>
          </w:p>
        </w:tc>
      </w:tr>
      <w:tr w:rsidR="00A02411">
        <w:tc>
          <w:tcPr>
            <w:tcW w:w="1160" w:type="dxa"/>
          </w:tcPr>
          <w:p w:rsidR="00A02411" w:rsidRDefault="00967B98">
            <w:pPr>
              <w:rPr>
                <w:b/>
                <w:kern w:val="2"/>
              </w:rPr>
            </w:pPr>
            <w:r>
              <w:rPr>
                <w:rFonts w:hint="eastAsia"/>
                <w:b/>
                <w:kern w:val="2"/>
              </w:rPr>
              <w:t>考试大纲</w:t>
            </w:r>
          </w:p>
        </w:tc>
        <w:tc>
          <w:tcPr>
            <w:tcW w:w="7561" w:type="dxa"/>
          </w:tcPr>
          <w:p w:rsidR="00A02411" w:rsidRDefault="00967B98">
            <w:pPr>
              <w:spacing w:line="360" w:lineRule="auto"/>
              <w:jc w:val="center"/>
              <w:rPr>
                <w:kern w:val="2"/>
              </w:rPr>
            </w:pPr>
            <w:r>
              <w:rPr>
                <w:rFonts w:hint="eastAsia"/>
                <w:kern w:val="2"/>
              </w:rPr>
              <w:t>一、考试性质</w:t>
            </w:r>
          </w:p>
          <w:p w:rsidR="00A02411" w:rsidRDefault="00967B98">
            <w:pPr>
              <w:spacing w:line="360" w:lineRule="auto"/>
              <w:rPr>
                <w:kern w:val="2"/>
              </w:rPr>
            </w:pPr>
            <w:r>
              <w:rPr>
                <w:rFonts w:hint="eastAsia"/>
                <w:kern w:val="2"/>
              </w:rPr>
              <w:t xml:space="preserve">    </w:t>
            </w:r>
            <w:r>
              <w:rPr>
                <w:rFonts w:hint="eastAsia"/>
                <w:kern w:val="2"/>
              </w:rPr>
              <w:t>水力学考试是为高等院校和科研院所招收水利工程专业学位硕士研究生而设置的考试科目，其目的是科学、公平、有效地测试考生是否具备继续攻读水利工程专业型研究生学位所需要的基础知识和基本技能，评价的标准是高等学校水利专业本科毕业生能达到的及格或及格以上水平，以利于各高等院校和科研院所择优选拔，确保专业型学位研究生的招生质量。</w:t>
            </w:r>
          </w:p>
          <w:p w:rsidR="00A02411" w:rsidRDefault="00967B98">
            <w:pPr>
              <w:spacing w:line="360" w:lineRule="auto"/>
              <w:jc w:val="center"/>
              <w:rPr>
                <w:kern w:val="2"/>
              </w:rPr>
            </w:pPr>
            <w:r>
              <w:rPr>
                <w:rFonts w:hint="eastAsia"/>
                <w:kern w:val="2"/>
              </w:rPr>
              <w:t>二、考查目标</w:t>
            </w:r>
          </w:p>
          <w:p w:rsidR="00A02411" w:rsidRDefault="00967B98">
            <w:pPr>
              <w:spacing w:line="360" w:lineRule="auto"/>
              <w:ind w:firstLineChars="200" w:firstLine="420"/>
              <w:rPr>
                <w:kern w:val="2"/>
              </w:rPr>
            </w:pPr>
            <w:r>
              <w:rPr>
                <w:rFonts w:hint="eastAsia"/>
                <w:kern w:val="2"/>
              </w:rPr>
              <w:t>水力学考试旨在考查考生对水力学基本原理的掌握程度，在考查水力学基本知识、基本理论的同时，注重考查考生</w:t>
            </w:r>
            <w:r>
              <w:rPr>
                <w:rFonts w:hint="eastAsia"/>
                <w:kern w:val="2"/>
                <w:szCs w:val="21"/>
              </w:rPr>
              <w:t>综合运用这些基础知识正确分析工程实际问题的能力。</w:t>
            </w:r>
            <w:r>
              <w:rPr>
                <w:rFonts w:hint="eastAsia"/>
                <w:kern w:val="2"/>
              </w:rPr>
              <w:t>考生应能：</w:t>
            </w:r>
          </w:p>
          <w:p w:rsidR="00A02411" w:rsidRDefault="00967B98">
            <w:pPr>
              <w:spacing w:line="360" w:lineRule="auto"/>
              <w:ind w:firstLineChars="200" w:firstLine="420"/>
              <w:rPr>
                <w:kern w:val="2"/>
              </w:rPr>
            </w:pPr>
            <w:r>
              <w:rPr>
                <w:rFonts w:hint="eastAsia"/>
                <w:kern w:val="2"/>
              </w:rPr>
              <w:t xml:space="preserve">    1</w:t>
            </w:r>
            <w:r>
              <w:rPr>
                <w:rFonts w:hint="eastAsia"/>
                <w:kern w:val="2"/>
              </w:rPr>
              <w:t>．掌握</w:t>
            </w:r>
            <w:r>
              <w:rPr>
                <w:kern w:val="2"/>
                <w:szCs w:val="21"/>
              </w:rPr>
              <w:t>水力学的基本概念</w:t>
            </w:r>
            <w:r>
              <w:rPr>
                <w:rFonts w:hint="eastAsia"/>
                <w:kern w:val="2"/>
              </w:rPr>
              <w:t>。</w:t>
            </w:r>
          </w:p>
          <w:p w:rsidR="00A02411" w:rsidRDefault="00967B98">
            <w:pPr>
              <w:spacing w:line="360" w:lineRule="auto"/>
              <w:ind w:firstLineChars="200" w:firstLine="420"/>
              <w:rPr>
                <w:kern w:val="2"/>
              </w:rPr>
            </w:pPr>
            <w:r>
              <w:rPr>
                <w:rFonts w:hint="eastAsia"/>
                <w:kern w:val="2"/>
              </w:rPr>
              <w:t xml:space="preserve">    2</w:t>
            </w:r>
            <w:r>
              <w:rPr>
                <w:rFonts w:hint="eastAsia"/>
                <w:kern w:val="2"/>
              </w:rPr>
              <w:t>．掌握</w:t>
            </w:r>
            <w:r>
              <w:rPr>
                <w:kern w:val="2"/>
                <w:szCs w:val="21"/>
              </w:rPr>
              <w:t>水流运动的总流分析法</w:t>
            </w:r>
            <w:r>
              <w:rPr>
                <w:rFonts w:hint="eastAsia"/>
                <w:kern w:val="2"/>
              </w:rPr>
              <w:t>。</w:t>
            </w:r>
          </w:p>
          <w:p w:rsidR="00A02411" w:rsidRDefault="00967B98">
            <w:pPr>
              <w:spacing w:line="360" w:lineRule="auto"/>
              <w:ind w:firstLineChars="200" w:firstLine="420"/>
              <w:rPr>
                <w:kern w:val="2"/>
              </w:rPr>
            </w:pPr>
            <w:r>
              <w:rPr>
                <w:rFonts w:hint="eastAsia"/>
                <w:kern w:val="2"/>
              </w:rPr>
              <w:t xml:space="preserve">    3</w:t>
            </w:r>
            <w:r>
              <w:rPr>
                <w:rFonts w:hint="eastAsia"/>
                <w:kern w:val="2"/>
              </w:rPr>
              <w:t>．掌握</w:t>
            </w:r>
            <w:r>
              <w:rPr>
                <w:kern w:val="2"/>
                <w:szCs w:val="21"/>
              </w:rPr>
              <w:t>总流的连续方程、能量方程、动量方程和波浪基本理论</w:t>
            </w:r>
            <w:r>
              <w:rPr>
                <w:rFonts w:hint="eastAsia"/>
                <w:kern w:val="2"/>
              </w:rPr>
              <w:t>。</w:t>
            </w:r>
          </w:p>
          <w:p w:rsidR="00A02411" w:rsidRDefault="00967B98">
            <w:pPr>
              <w:spacing w:line="360" w:lineRule="auto"/>
              <w:ind w:firstLineChars="200" w:firstLine="420"/>
              <w:rPr>
                <w:kern w:val="2"/>
              </w:rPr>
            </w:pPr>
            <w:r>
              <w:rPr>
                <w:rFonts w:hint="eastAsia"/>
                <w:kern w:val="2"/>
              </w:rPr>
              <w:t xml:space="preserve">    4</w:t>
            </w:r>
            <w:r>
              <w:rPr>
                <w:rFonts w:hint="eastAsia"/>
                <w:kern w:val="2"/>
              </w:rPr>
              <w:t>．掌握相似原理与量纲分析法。</w:t>
            </w:r>
          </w:p>
          <w:p w:rsidR="00A02411" w:rsidRDefault="00967B98">
            <w:pPr>
              <w:spacing w:line="360" w:lineRule="auto"/>
              <w:jc w:val="center"/>
              <w:rPr>
                <w:kern w:val="2"/>
              </w:rPr>
            </w:pPr>
            <w:r>
              <w:rPr>
                <w:rFonts w:hint="eastAsia"/>
                <w:kern w:val="2"/>
              </w:rPr>
              <w:t>三、考试形式和试卷结构</w:t>
            </w:r>
          </w:p>
          <w:p w:rsidR="00A02411" w:rsidRDefault="00967B98">
            <w:pPr>
              <w:spacing w:line="360" w:lineRule="auto"/>
              <w:ind w:firstLineChars="200" w:firstLine="420"/>
              <w:rPr>
                <w:kern w:val="2"/>
              </w:rPr>
            </w:pPr>
            <w:r>
              <w:rPr>
                <w:rFonts w:hint="eastAsia"/>
                <w:kern w:val="2"/>
              </w:rPr>
              <w:t>一、试卷满分及考试时间</w:t>
            </w:r>
          </w:p>
          <w:p w:rsidR="00A02411" w:rsidRDefault="00967B98">
            <w:pPr>
              <w:spacing w:line="360" w:lineRule="auto"/>
              <w:ind w:firstLineChars="200" w:firstLine="420"/>
              <w:rPr>
                <w:kern w:val="2"/>
              </w:rPr>
            </w:pPr>
            <w:r>
              <w:rPr>
                <w:rFonts w:hint="eastAsia"/>
                <w:kern w:val="2"/>
              </w:rPr>
              <w:tab/>
            </w:r>
            <w:r>
              <w:rPr>
                <w:rFonts w:hint="eastAsia"/>
                <w:kern w:val="2"/>
              </w:rPr>
              <w:t>本试卷满分为</w:t>
            </w:r>
            <w:r>
              <w:rPr>
                <w:rFonts w:hint="eastAsia"/>
                <w:kern w:val="2"/>
              </w:rPr>
              <w:t>150</w:t>
            </w:r>
            <w:r>
              <w:rPr>
                <w:rFonts w:hint="eastAsia"/>
                <w:kern w:val="2"/>
              </w:rPr>
              <w:t>分，考试时间为</w:t>
            </w:r>
            <w:r>
              <w:rPr>
                <w:rFonts w:hint="eastAsia"/>
                <w:kern w:val="2"/>
              </w:rPr>
              <w:t>180</w:t>
            </w:r>
            <w:r>
              <w:rPr>
                <w:rFonts w:hint="eastAsia"/>
                <w:kern w:val="2"/>
              </w:rPr>
              <w:t>分钟。</w:t>
            </w:r>
          </w:p>
          <w:p w:rsidR="00A02411" w:rsidRDefault="00967B98">
            <w:pPr>
              <w:spacing w:line="360" w:lineRule="auto"/>
              <w:ind w:firstLineChars="200" w:firstLine="420"/>
              <w:rPr>
                <w:kern w:val="2"/>
              </w:rPr>
            </w:pPr>
            <w:r>
              <w:rPr>
                <w:rFonts w:hint="eastAsia"/>
                <w:kern w:val="2"/>
              </w:rPr>
              <w:t>二、答题方式</w:t>
            </w:r>
          </w:p>
          <w:p w:rsidR="00A02411" w:rsidRDefault="00967B98">
            <w:pPr>
              <w:spacing w:line="360" w:lineRule="auto"/>
              <w:ind w:firstLineChars="200" w:firstLine="420"/>
              <w:rPr>
                <w:kern w:val="2"/>
              </w:rPr>
            </w:pPr>
            <w:r>
              <w:rPr>
                <w:rFonts w:hint="eastAsia"/>
                <w:kern w:val="2"/>
              </w:rPr>
              <w:tab/>
            </w:r>
            <w:r>
              <w:rPr>
                <w:rFonts w:hint="eastAsia"/>
                <w:kern w:val="2"/>
              </w:rPr>
              <w:t>答题方式为闭卷、笔试。</w:t>
            </w:r>
          </w:p>
          <w:p w:rsidR="00A02411" w:rsidRDefault="00967B98">
            <w:pPr>
              <w:spacing w:line="360" w:lineRule="auto"/>
              <w:ind w:firstLineChars="200" w:firstLine="420"/>
              <w:rPr>
                <w:kern w:val="2"/>
              </w:rPr>
            </w:pPr>
            <w:r>
              <w:rPr>
                <w:rFonts w:hint="eastAsia"/>
                <w:kern w:val="2"/>
              </w:rPr>
              <w:t>三、考试内容结构</w:t>
            </w:r>
          </w:p>
          <w:p w:rsidR="00A02411" w:rsidRDefault="00967B98">
            <w:pPr>
              <w:spacing w:line="360" w:lineRule="auto"/>
              <w:ind w:firstLineChars="200" w:firstLine="420"/>
              <w:rPr>
                <w:kern w:val="2"/>
              </w:rPr>
            </w:pPr>
            <w:r>
              <w:rPr>
                <w:rFonts w:hint="eastAsia"/>
                <w:kern w:val="2"/>
              </w:rPr>
              <w:tab/>
            </w:r>
            <w:r>
              <w:rPr>
                <w:rFonts w:hint="eastAsia"/>
                <w:kern w:val="2"/>
              </w:rPr>
              <w:t>水静力学</w:t>
            </w:r>
            <w:r>
              <w:rPr>
                <w:rFonts w:hint="eastAsia"/>
                <w:kern w:val="2"/>
              </w:rPr>
              <w:t xml:space="preserve">  </w:t>
            </w:r>
            <w:r>
              <w:rPr>
                <w:rFonts w:hint="eastAsia"/>
                <w:kern w:val="2"/>
              </w:rPr>
              <w:t xml:space="preserve">           40</w:t>
            </w:r>
            <w:r>
              <w:rPr>
                <w:rFonts w:hint="eastAsia"/>
                <w:kern w:val="2"/>
              </w:rPr>
              <w:t>分</w:t>
            </w:r>
          </w:p>
          <w:p w:rsidR="00A02411" w:rsidRDefault="00967B98">
            <w:pPr>
              <w:spacing w:line="360" w:lineRule="auto"/>
              <w:ind w:firstLineChars="200" w:firstLine="420"/>
              <w:rPr>
                <w:kern w:val="2"/>
              </w:rPr>
            </w:pPr>
            <w:r>
              <w:rPr>
                <w:rFonts w:hint="eastAsia"/>
                <w:kern w:val="2"/>
              </w:rPr>
              <w:tab/>
            </w:r>
            <w:r>
              <w:rPr>
                <w:rFonts w:hint="eastAsia"/>
                <w:kern w:val="2"/>
              </w:rPr>
              <w:t>水动力学</w:t>
            </w:r>
            <w:r>
              <w:rPr>
                <w:rFonts w:hint="eastAsia"/>
                <w:kern w:val="2"/>
              </w:rPr>
              <w:t xml:space="preserve">             50</w:t>
            </w:r>
            <w:r>
              <w:rPr>
                <w:rFonts w:hint="eastAsia"/>
                <w:kern w:val="2"/>
              </w:rPr>
              <w:t>分</w:t>
            </w:r>
          </w:p>
          <w:p w:rsidR="00A02411" w:rsidRDefault="00967B98">
            <w:pPr>
              <w:spacing w:line="360" w:lineRule="auto"/>
              <w:ind w:firstLineChars="400" w:firstLine="840"/>
              <w:rPr>
                <w:kern w:val="2"/>
              </w:rPr>
            </w:pPr>
            <w:r>
              <w:rPr>
                <w:rFonts w:hint="eastAsia"/>
                <w:kern w:val="2"/>
              </w:rPr>
              <w:t>相似原理与量纲分析</w:t>
            </w:r>
            <w:r>
              <w:rPr>
                <w:rFonts w:hint="eastAsia"/>
                <w:kern w:val="2"/>
              </w:rPr>
              <w:t xml:space="preserve">   10</w:t>
            </w:r>
            <w:r>
              <w:rPr>
                <w:rFonts w:hint="eastAsia"/>
                <w:kern w:val="2"/>
              </w:rPr>
              <w:t>分</w:t>
            </w:r>
          </w:p>
          <w:p w:rsidR="00A02411" w:rsidRDefault="00967B98">
            <w:pPr>
              <w:spacing w:line="360" w:lineRule="auto"/>
              <w:ind w:firstLineChars="400" w:firstLine="840"/>
              <w:rPr>
                <w:kern w:val="2"/>
              </w:rPr>
            </w:pPr>
            <w:r>
              <w:rPr>
                <w:rFonts w:hint="eastAsia"/>
                <w:kern w:val="2"/>
              </w:rPr>
              <w:t>恒定流</w:t>
            </w:r>
            <w:r>
              <w:rPr>
                <w:rFonts w:hint="eastAsia"/>
                <w:kern w:val="2"/>
              </w:rPr>
              <w:t xml:space="preserve">               30</w:t>
            </w:r>
            <w:r>
              <w:rPr>
                <w:rFonts w:hint="eastAsia"/>
                <w:kern w:val="2"/>
              </w:rPr>
              <w:t>分</w:t>
            </w:r>
          </w:p>
          <w:p w:rsidR="00A02411" w:rsidRDefault="00967B98">
            <w:pPr>
              <w:spacing w:line="360" w:lineRule="auto"/>
              <w:ind w:firstLineChars="400" w:firstLine="840"/>
              <w:rPr>
                <w:kern w:val="2"/>
              </w:rPr>
            </w:pPr>
            <w:r>
              <w:rPr>
                <w:rFonts w:hint="eastAsia"/>
                <w:kern w:val="2"/>
              </w:rPr>
              <w:t>堰流</w:t>
            </w:r>
            <w:r>
              <w:rPr>
                <w:rFonts w:hint="eastAsia"/>
                <w:kern w:val="2"/>
              </w:rPr>
              <w:t xml:space="preserve">                 10</w:t>
            </w:r>
            <w:r>
              <w:rPr>
                <w:rFonts w:hint="eastAsia"/>
                <w:kern w:val="2"/>
              </w:rPr>
              <w:t>分</w:t>
            </w:r>
          </w:p>
          <w:p w:rsidR="00A02411" w:rsidRDefault="00967B98">
            <w:pPr>
              <w:spacing w:line="360" w:lineRule="auto"/>
              <w:ind w:firstLineChars="400" w:firstLine="840"/>
              <w:rPr>
                <w:kern w:val="2"/>
              </w:rPr>
            </w:pPr>
            <w:r>
              <w:rPr>
                <w:rFonts w:hint="eastAsia"/>
                <w:kern w:val="2"/>
              </w:rPr>
              <w:t>渗流</w:t>
            </w:r>
            <w:r>
              <w:rPr>
                <w:rFonts w:hint="eastAsia"/>
                <w:kern w:val="2"/>
              </w:rPr>
              <w:t xml:space="preserve">                 10</w:t>
            </w:r>
            <w:r>
              <w:rPr>
                <w:rFonts w:hint="eastAsia"/>
                <w:kern w:val="2"/>
              </w:rPr>
              <w:t>分</w:t>
            </w:r>
          </w:p>
          <w:p w:rsidR="00A02411" w:rsidRDefault="00967B98">
            <w:pPr>
              <w:spacing w:line="360" w:lineRule="auto"/>
              <w:ind w:firstLineChars="200" w:firstLine="420"/>
              <w:rPr>
                <w:kern w:val="2"/>
              </w:rPr>
            </w:pPr>
            <w:r>
              <w:rPr>
                <w:rFonts w:hint="eastAsia"/>
                <w:kern w:val="2"/>
              </w:rPr>
              <w:t>四、试卷题型</w:t>
            </w:r>
          </w:p>
          <w:p w:rsidR="00A02411" w:rsidRDefault="00967B98">
            <w:pPr>
              <w:spacing w:line="360" w:lineRule="auto"/>
              <w:ind w:firstLineChars="350" w:firstLine="735"/>
              <w:rPr>
                <w:kern w:val="2"/>
              </w:rPr>
            </w:pPr>
            <w:r>
              <w:rPr>
                <w:rFonts w:hint="eastAsia"/>
                <w:kern w:val="2"/>
              </w:rPr>
              <w:lastRenderedPageBreak/>
              <w:t>简答题</w:t>
            </w:r>
          </w:p>
          <w:p w:rsidR="00A02411" w:rsidRDefault="00967B98">
            <w:pPr>
              <w:spacing w:line="360" w:lineRule="auto"/>
              <w:ind w:firstLineChars="200" w:firstLine="420"/>
              <w:rPr>
                <w:kern w:val="2"/>
              </w:rPr>
            </w:pPr>
            <w:r>
              <w:rPr>
                <w:rFonts w:hint="eastAsia"/>
                <w:kern w:val="2"/>
              </w:rPr>
              <w:tab/>
            </w:r>
            <w:r>
              <w:rPr>
                <w:rFonts w:hint="eastAsia"/>
                <w:kern w:val="2"/>
              </w:rPr>
              <w:t>选择题</w:t>
            </w:r>
          </w:p>
          <w:p w:rsidR="00A02411" w:rsidRDefault="00967B98">
            <w:pPr>
              <w:spacing w:line="360" w:lineRule="auto"/>
              <w:ind w:firstLineChars="200" w:firstLine="420"/>
              <w:rPr>
                <w:kern w:val="2"/>
              </w:rPr>
            </w:pPr>
            <w:r>
              <w:rPr>
                <w:rFonts w:hint="eastAsia"/>
                <w:kern w:val="2"/>
              </w:rPr>
              <w:t xml:space="preserve">    </w:t>
            </w:r>
            <w:r>
              <w:rPr>
                <w:rFonts w:hint="eastAsia"/>
                <w:kern w:val="2"/>
              </w:rPr>
              <w:t>计算题</w:t>
            </w:r>
          </w:p>
          <w:p w:rsidR="00A02411" w:rsidRDefault="00967B98">
            <w:pPr>
              <w:spacing w:line="360" w:lineRule="auto"/>
              <w:rPr>
                <w:kern w:val="2"/>
              </w:rPr>
            </w:pPr>
            <w:r>
              <w:rPr>
                <w:rFonts w:hint="eastAsia"/>
                <w:kern w:val="2"/>
              </w:rPr>
              <w:t xml:space="preserve">     </w:t>
            </w:r>
            <w:r>
              <w:rPr>
                <w:rFonts w:hint="eastAsia"/>
                <w:kern w:val="2"/>
              </w:rPr>
              <w:t>五、考察内容</w:t>
            </w:r>
          </w:p>
          <w:p w:rsidR="00A02411" w:rsidRDefault="00967B98">
            <w:pPr>
              <w:pStyle w:val="1"/>
              <w:numPr>
                <w:ilvl w:val="0"/>
                <w:numId w:val="1"/>
              </w:numPr>
              <w:spacing w:line="360" w:lineRule="auto"/>
              <w:ind w:firstLineChars="0"/>
              <w:jc w:val="left"/>
            </w:pPr>
            <w:r>
              <w:rPr>
                <w:rFonts w:hint="eastAsia"/>
              </w:rPr>
              <w:t>绪论</w:t>
            </w:r>
          </w:p>
          <w:p w:rsidR="00A02411" w:rsidRDefault="00967B98">
            <w:pPr>
              <w:pStyle w:val="1"/>
              <w:spacing w:line="360" w:lineRule="auto"/>
              <w:ind w:left="1140" w:firstLineChars="0" w:firstLine="0"/>
              <w:jc w:val="left"/>
            </w:pPr>
            <w:r>
              <w:rPr>
                <w:rFonts w:hint="eastAsia"/>
              </w:rPr>
              <w:t xml:space="preserve">1. </w:t>
            </w:r>
            <w:r>
              <w:rPr>
                <w:rFonts w:hint="eastAsia"/>
              </w:rPr>
              <w:t>液体的主要物理性质</w:t>
            </w:r>
          </w:p>
          <w:p w:rsidR="00A02411" w:rsidRDefault="00967B98">
            <w:pPr>
              <w:pStyle w:val="1"/>
              <w:spacing w:line="360" w:lineRule="auto"/>
              <w:ind w:left="1140" w:firstLineChars="0" w:firstLine="0"/>
              <w:jc w:val="left"/>
            </w:pPr>
            <w:r>
              <w:rPr>
                <w:rFonts w:hint="eastAsia"/>
              </w:rPr>
              <w:t xml:space="preserve">2. </w:t>
            </w:r>
            <w:r>
              <w:rPr>
                <w:rFonts w:hint="eastAsia"/>
              </w:rPr>
              <w:t>连续介质和理想液体的概念</w:t>
            </w:r>
          </w:p>
          <w:p w:rsidR="00A02411" w:rsidRDefault="00967B98">
            <w:pPr>
              <w:pStyle w:val="1"/>
              <w:spacing w:line="360" w:lineRule="auto"/>
              <w:ind w:left="1140" w:firstLineChars="0" w:firstLine="0"/>
              <w:jc w:val="left"/>
            </w:pPr>
            <w:r>
              <w:rPr>
                <w:rFonts w:hint="eastAsia"/>
              </w:rPr>
              <w:t xml:space="preserve">3. </w:t>
            </w:r>
            <w:r>
              <w:rPr>
                <w:rFonts w:hint="eastAsia"/>
              </w:rPr>
              <w:t>作用于液体上的力</w:t>
            </w:r>
          </w:p>
          <w:p w:rsidR="00A02411" w:rsidRDefault="00967B98">
            <w:pPr>
              <w:pStyle w:val="1"/>
              <w:numPr>
                <w:ilvl w:val="0"/>
                <w:numId w:val="1"/>
              </w:numPr>
              <w:spacing w:line="360" w:lineRule="auto"/>
              <w:ind w:firstLineChars="0"/>
              <w:jc w:val="left"/>
            </w:pPr>
            <w:r>
              <w:rPr>
                <w:rFonts w:hint="eastAsia"/>
              </w:rPr>
              <w:t>水静力学</w:t>
            </w:r>
          </w:p>
          <w:p w:rsidR="00A02411" w:rsidRDefault="00967B98">
            <w:pPr>
              <w:pStyle w:val="1"/>
              <w:spacing w:line="360" w:lineRule="auto"/>
              <w:ind w:left="1140" w:firstLineChars="0" w:firstLine="0"/>
              <w:jc w:val="left"/>
              <w:rPr>
                <w:rFonts w:asciiTheme="majorEastAsia" w:eastAsiaTheme="majorEastAsia" w:hAnsiTheme="majorEastAsia"/>
              </w:rPr>
            </w:pPr>
            <w:r>
              <w:rPr>
                <w:rFonts w:asciiTheme="majorEastAsia" w:eastAsiaTheme="majorEastAsia" w:hAnsiTheme="majorEastAsia" w:hint="eastAsia"/>
              </w:rPr>
              <w:t xml:space="preserve">1. </w:t>
            </w:r>
            <w:r>
              <w:rPr>
                <w:rFonts w:hint="eastAsia"/>
              </w:rPr>
              <w:t>静水压</w:t>
            </w:r>
            <w:proofErr w:type="gramStart"/>
            <w:r>
              <w:rPr>
                <w:rFonts w:hint="eastAsia"/>
              </w:rPr>
              <w:t>强及其</w:t>
            </w:r>
            <w:proofErr w:type="gramEnd"/>
            <w:r>
              <w:rPr>
                <w:rFonts w:hint="eastAsia"/>
              </w:rPr>
              <w:t>特性</w:t>
            </w:r>
          </w:p>
          <w:p w:rsidR="00A02411" w:rsidRDefault="00967B98">
            <w:pPr>
              <w:pStyle w:val="1"/>
              <w:spacing w:line="360" w:lineRule="auto"/>
              <w:ind w:left="1140" w:firstLineChars="0" w:firstLine="0"/>
              <w:jc w:val="left"/>
              <w:rPr>
                <w:rFonts w:asciiTheme="majorEastAsia" w:eastAsiaTheme="majorEastAsia" w:hAnsiTheme="majorEastAsia"/>
              </w:rPr>
            </w:pPr>
            <w:r>
              <w:rPr>
                <w:rFonts w:asciiTheme="majorEastAsia" w:eastAsiaTheme="majorEastAsia" w:hAnsiTheme="majorEastAsia" w:hint="eastAsia"/>
              </w:rPr>
              <w:t xml:space="preserve">2. </w:t>
            </w:r>
            <w:r>
              <w:rPr>
                <w:rFonts w:hint="eastAsia"/>
              </w:rPr>
              <w:t>液体平衡微分方程及其积分</w:t>
            </w:r>
          </w:p>
          <w:p w:rsidR="00A02411" w:rsidRDefault="00967B98">
            <w:pPr>
              <w:pStyle w:val="1"/>
              <w:spacing w:line="360" w:lineRule="auto"/>
              <w:ind w:left="1140" w:firstLineChars="0" w:firstLine="0"/>
              <w:jc w:val="left"/>
              <w:rPr>
                <w:rFonts w:asciiTheme="majorEastAsia" w:eastAsiaTheme="majorEastAsia" w:hAnsiTheme="majorEastAsia"/>
              </w:rPr>
            </w:pPr>
            <w:r>
              <w:rPr>
                <w:rFonts w:asciiTheme="majorEastAsia" w:eastAsiaTheme="majorEastAsia" w:hAnsiTheme="majorEastAsia" w:hint="eastAsia"/>
              </w:rPr>
              <w:t xml:space="preserve">3. </w:t>
            </w:r>
            <w:r>
              <w:rPr>
                <w:rFonts w:hint="eastAsia"/>
              </w:rPr>
              <w:t>平面和曲面上的静水压力的计算</w:t>
            </w:r>
          </w:p>
          <w:p w:rsidR="00A02411" w:rsidRDefault="00967B98">
            <w:pPr>
              <w:pStyle w:val="1"/>
              <w:numPr>
                <w:ilvl w:val="0"/>
                <w:numId w:val="1"/>
              </w:numPr>
              <w:spacing w:line="360" w:lineRule="auto"/>
              <w:ind w:firstLineChars="0"/>
              <w:jc w:val="left"/>
            </w:pPr>
            <w:r>
              <w:rPr>
                <w:rFonts w:hint="eastAsia"/>
              </w:rPr>
              <w:t>水动力学基本原理</w:t>
            </w:r>
          </w:p>
          <w:p w:rsidR="00A02411" w:rsidRDefault="00967B98">
            <w:pPr>
              <w:pStyle w:val="1"/>
              <w:spacing w:line="360" w:lineRule="auto"/>
              <w:ind w:left="1140" w:firstLineChars="0" w:firstLine="0"/>
              <w:jc w:val="left"/>
            </w:pPr>
            <w:r>
              <w:rPr>
                <w:rFonts w:hint="eastAsia"/>
              </w:rPr>
              <w:t xml:space="preserve">1. </w:t>
            </w:r>
            <w:r>
              <w:rPr>
                <w:rFonts w:hint="eastAsia"/>
              </w:rPr>
              <w:t>描述液体运动的两种方法</w:t>
            </w:r>
          </w:p>
          <w:p w:rsidR="00A02411" w:rsidRDefault="00967B98">
            <w:pPr>
              <w:pStyle w:val="1"/>
              <w:spacing w:line="360" w:lineRule="auto"/>
              <w:ind w:left="1140" w:firstLineChars="0" w:firstLine="0"/>
              <w:jc w:val="left"/>
            </w:pPr>
            <w:r>
              <w:rPr>
                <w:rFonts w:hint="eastAsia"/>
              </w:rPr>
              <w:t xml:space="preserve">2. </w:t>
            </w:r>
            <w:r>
              <w:rPr>
                <w:rFonts w:hint="eastAsia"/>
              </w:rPr>
              <w:t>液体运动基本概念和分类</w:t>
            </w:r>
          </w:p>
          <w:p w:rsidR="00A02411" w:rsidRDefault="00967B98">
            <w:pPr>
              <w:pStyle w:val="1"/>
              <w:spacing w:line="360" w:lineRule="auto"/>
              <w:ind w:left="1140" w:firstLineChars="0" w:firstLine="0"/>
              <w:jc w:val="left"/>
            </w:pPr>
            <w:r>
              <w:rPr>
                <w:rFonts w:hint="eastAsia"/>
              </w:rPr>
              <w:t xml:space="preserve">3. </w:t>
            </w:r>
            <w:r>
              <w:rPr>
                <w:rFonts w:hint="eastAsia"/>
              </w:rPr>
              <w:t>恒定流连续方程、恒定流能量方程、恒定流动量方程及应用</w:t>
            </w:r>
          </w:p>
          <w:p w:rsidR="00A02411" w:rsidRDefault="00967B98">
            <w:pPr>
              <w:pStyle w:val="1"/>
              <w:numPr>
                <w:ilvl w:val="0"/>
                <w:numId w:val="1"/>
              </w:numPr>
              <w:spacing w:line="360" w:lineRule="auto"/>
              <w:ind w:firstLineChars="0"/>
              <w:jc w:val="left"/>
            </w:pPr>
            <w:r>
              <w:rPr>
                <w:rFonts w:hint="eastAsia"/>
              </w:rPr>
              <w:t>相似原理与量纲分析</w:t>
            </w:r>
          </w:p>
          <w:p w:rsidR="00A02411" w:rsidRDefault="00967B98">
            <w:pPr>
              <w:pStyle w:val="1"/>
              <w:spacing w:line="360" w:lineRule="auto"/>
              <w:ind w:left="1140" w:firstLineChars="0" w:firstLine="0"/>
              <w:jc w:val="left"/>
            </w:pPr>
            <w:r>
              <w:rPr>
                <w:rFonts w:hint="eastAsia"/>
              </w:rPr>
              <w:t xml:space="preserve">1. </w:t>
            </w:r>
            <w:r>
              <w:rPr>
                <w:rFonts w:hint="eastAsia"/>
              </w:rPr>
              <w:t>流动相似的条件</w:t>
            </w:r>
          </w:p>
          <w:p w:rsidR="00A02411" w:rsidRDefault="00967B98">
            <w:pPr>
              <w:pStyle w:val="1"/>
              <w:spacing w:line="360" w:lineRule="auto"/>
              <w:ind w:left="1140" w:firstLineChars="0" w:firstLine="0"/>
              <w:jc w:val="left"/>
            </w:pPr>
            <w:r>
              <w:rPr>
                <w:rFonts w:hint="eastAsia"/>
              </w:rPr>
              <w:t xml:space="preserve">2. </w:t>
            </w:r>
            <w:r>
              <w:rPr>
                <w:rFonts w:hint="eastAsia"/>
              </w:rPr>
              <w:t>流动相似的准则</w:t>
            </w:r>
          </w:p>
          <w:p w:rsidR="00A02411" w:rsidRDefault="00967B98">
            <w:pPr>
              <w:pStyle w:val="1"/>
              <w:spacing w:line="360" w:lineRule="auto"/>
              <w:ind w:left="1140" w:firstLineChars="0" w:firstLine="0"/>
              <w:jc w:val="left"/>
            </w:pPr>
            <w:r>
              <w:rPr>
                <w:rFonts w:hint="eastAsia"/>
              </w:rPr>
              <w:t xml:space="preserve">3. </w:t>
            </w:r>
            <w:r>
              <w:rPr>
                <w:rFonts w:hint="eastAsia"/>
              </w:rPr>
              <w:t>量纲分析方法</w:t>
            </w:r>
          </w:p>
          <w:p w:rsidR="00A02411" w:rsidRDefault="00967B98">
            <w:pPr>
              <w:pStyle w:val="1"/>
              <w:numPr>
                <w:ilvl w:val="0"/>
                <w:numId w:val="1"/>
              </w:numPr>
              <w:spacing w:line="360" w:lineRule="auto"/>
              <w:ind w:firstLineChars="0"/>
              <w:jc w:val="left"/>
            </w:pPr>
            <w:r>
              <w:rPr>
                <w:rFonts w:hint="eastAsia"/>
              </w:rPr>
              <w:t>液体的流动型态和水头损失</w:t>
            </w:r>
          </w:p>
          <w:p w:rsidR="00A02411" w:rsidRDefault="00967B98">
            <w:pPr>
              <w:pStyle w:val="1"/>
              <w:spacing w:line="360" w:lineRule="auto"/>
              <w:ind w:left="1140" w:firstLineChars="0" w:firstLine="0"/>
              <w:jc w:val="left"/>
            </w:pPr>
            <w:r>
              <w:rPr>
                <w:rFonts w:hint="eastAsia"/>
              </w:rPr>
              <w:t xml:space="preserve">1. </w:t>
            </w:r>
            <w:r>
              <w:rPr>
                <w:rFonts w:hint="eastAsia"/>
              </w:rPr>
              <w:t>流态判别、雷诺数、沿程水头损失分析与计算</w:t>
            </w:r>
          </w:p>
          <w:p w:rsidR="00A02411" w:rsidRDefault="00967B98">
            <w:pPr>
              <w:pStyle w:val="1"/>
              <w:spacing w:line="360" w:lineRule="auto"/>
              <w:ind w:left="1140" w:firstLineChars="0" w:firstLine="0"/>
              <w:jc w:val="left"/>
            </w:pPr>
            <w:r>
              <w:rPr>
                <w:rFonts w:hint="eastAsia"/>
              </w:rPr>
              <w:t xml:space="preserve">2. </w:t>
            </w:r>
            <w:r>
              <w:rPr>
                <w:rFonts w:hint="eastAsia"/>
              </w:rPr>
              <w:t>沿程水头损失及局部水头损失的分析及计算</w:t>
            </w:r>
          </w:p>
          <w:p w:rsidR="00A02411" w:rsidRDefault="00967B98">
            <w:pPr>
              <w:pStyle w:val="1"/>
              <w:numPr>
                <w:ilvl w:val="0"/>
                <w:numId w:val="1"/>
              </w:numPr>
              <w:spacing w:line="360" w:lineRule="auto"/>
              <w:ind w:firstLineChars="0"/>
              <w:jc w:val="left"/>
            </w:pPr>
            <w:r>
              <w:rPr>
                <w:rFonts w:hint="eastAsia"/>
              </w:rPr>
              <w:t>有压管中的恒定流</w:t>
            </w:r>
          </w:p>
          <w:p w:rsidR="00A02411" w:rsidRDefault="00967B98">
            <w:pPr>
              <w:pStyle w:val="1"/>
              <w:spacing w:line="360" w:lineRule="auto"/>
              <w:ind w:left="1140" w:firstLineChars="0" w:firstLine="0"/>
              <w:jc w:val="left"/>
            </w:pPr>
            <w:r>
              <w:rPr>
                <w:rFonts w:hint="eastAsia"/>
              </w:rPr>
              <w:t xml:space="preserve">1. </w:t>
            </w:r>
            <w:r>
              <w:rPr>
                <w:rFonts w:hint="eastAsia"/>
              </w:rPr>
              <w:t>串联管道的水力计算</w:t>
            </w:r>
          </w:p>
          <w:p w:rsidR="00A02411" w:rsidRDefault="00967B98">
            <w:pPr>
              <w:pStyle w:val="1"/>
              <w:spacing w:line="360" w:lineRule="auto"/>
              <w:ind w:left="1140" w:firstLineChars="0" w:firstLine="0"/>
              <w:jc w:val="left"/>
            </w:pPr>
            <w:r>
              <w:rPr>
                <w:rFonts w:hint="eastAsia"/>
              </w:rPr>
              <w:t xml:space="preserve">2. </w:t>
            </w:r>
            <w:r>
              <w:rPr>
                <w:rFonts w:hint="eastAsia"/>
              </w:rPr>
              <w:t>并联管道的水力计算</w:t>
            </w:r>
          </w:p>
          <w:p w:rsidR="00A02411" w:rsidRDefault="00967B98">
            <w:pPr>
              <w:pStyle w:val="1"/>
              <w:spacing w:line="360" w:lineRule="auto"/>
              <w:ind w:left="1140" w:firstLineChars="0" w:firstLine="0"/>
              <w:jc w:val="left"/>
            </w:pPr>
            <w:r>
              <w:rPr>
                <w:rFonts w:hint="eastAsia"/>
              </w:rPr>
              <w:t xml:space="preserve">3. </w:t>
            </w:r>
            <w:r>
              <w:rPr>
                <w:rFonts w:hint="eastAsia"/>
              </w:rPr>
              <w:t>分叉管道</w:t>
            </w:r>
            <w:r>
              <w:rPr>
                <w:rFonts w:hint="eastAsia"/>
              </w:rPr>
              <w:t>的水力计算</w:t>
            </w:r>
          </w:p>
          <w:p w:rsidR="00A02411" w:rsidRDefault="00967B98">
            <w:pPr>
              <w:pStyle w:val="1"/>
              <w:spacing w:line="360" w:lineRule="auto"/>
              <w:ind w:left="1140" w:firstLineChars="0" w:firstLine="0"/>
              <w:jc w:val="left"/>
            </w:pPr>
            <w:r>
              <w:rPr>
                <w:rFonts w:hint="eastAsia"/>
              </w:rPr>
              <w:t xml:space="preserve">4. </w:t>
            </w:r>
            <w:r>
              <w:rPr>
                <w:rFonts w:hint="eastAsia"/>
              </w:rPr>
              <w:t>水泵及虹吸管的水力计算</w:t>
            </w:r>
          </w:p>
          <w:p w:rsidR="00A02411" w:rsidRDefault="00967B98">
            <w:pPr>
              <w:pStyle w:val="1"/>
              <w:numPr>
                <w:ilvl w:val="0"/>
                <w:numId w:val="1"/>
              </w:numPr>
              <w:spacing w:line="360" w:lineRule="auto"/>
              <w:ind w:firstLineChars="0"/>
              <w:jc w:val="left"/>
            </w:pPr>
            <w:r>
              <w:rPr>
                <w:rFonts w:hint="eastAsia"/>
              </w:rPr>
              <w:t>明渠恒定流</w:t>
            </w:r>
          </w:p>
          <w:p w:rsidR="00A02411" w:rsidRDefault="00967B98">
            <w:pPr>
              <w:pStyle w:val="1"/>
              <w:spacing w:line="360" w:lineRule="auto"/>
              <w:ind w:left="1140" w:firstLineChars="0" w:firstLine="0"/>
              <w:jc w:val="left"/>
            </w:pPr>
            <w:r>
              <w:rPr>
                <w:rFonts w:hint="eastAsia"/>
              </w:rPr>
              <w:lastRenderedPageBreak/>
              <w:t xml:space="preserve">1. </w:t>
            </w:r>
            <w:r>
              <w:rPr>
                <w:rFonts w:hint="eastAsia"/>
              </w:rPr>
              <w:t>明渠均匀流的特征、产生条件</w:t>
            </w:r>
          </w:p>
          <w:p w:rsidR="00A02411" w:rsidRDefault="00967B98">
            <w:pPr>
              <w:pStyle w:val="1"/>
              <w:spacing w:line="360" w:lineRule="auto"/>
              <w:ind w:left="1140" w:firstLineChars="0" w:firstLine="0"/>
              <w:jc w:val="left"/>
            </w:pPr>
            <w:r>
              <w:rPr>
                <w:rFonts w:hint="eastAsia"/>
              </w:rPr>
              <w:t xml:space="preserve">2. </w:t>
            </w:r>
            <w:r>
              <w:rPr>
                <w:rFonts w:hint="eastAsia"/>
              </w:rPr>
              <w:t>明渠均匀流的流动类型及判别</w:t>
            </w:r>
          </w:p>
          <w:p w:rsidR="00A02411" w:rsidRDefault="00967B98">
            <w:pPr>
              <w:pStyle w:val="1"/>
              <w:spacing w:line="360" w:lineRule="auto"/>
              <w:ind w:left="1140" w:firstLineChars="0" w:firstLine="0"/>
              <w:jc w:val="left"/>
            </w:pPr>
            <w:r>
              <w:rPr>
                <w:rFonts w:hint="eastAsia"/>
              </w:rPr>
              <w:t xml:space="preserve">3. </w:t>
            </w:r>
            <w:r>
              <w:rPr>
                <w:rFonts w:hint="eastAsia"/>
              </w:rPr>
              <w:t>水跃及跌水</w:t>
            </w:r>
          </w:p>
          <w:p w:rsidR="00A02411" w:rsidRDefault="00967B98">
            <w:pPr>
              <w:pStyle w:val="1"/>
              <w:spacing w:line="360" w:lineRule="auto"/>
              <w:ind w:left="1140" w:firstLineChars="0" w:firstLine="0"/>
              <w:jc w:val="left"/>
            </w:pPr>
            <w:r>
              <w:rPr>
                <w:rFonts w:hint="eastAsia"/>
              </w:rPr>
              <w:t xml:space="preserve">4. </w:t>
            </w:r>
            <w:r>
              <w:rPr>
                <w:rFonts w:hint="eastAsia"/>
              </w:rPr>
              <w:t>明渠棱柱体渠道中渐变流水面曲线的定性分析</w:t>
            </w:r>
          </w:p>
          <w:p w:rsidR="00A02411" w:rsidRDefault="00967B98">
            <w:pPr>
              <w:pStyle w:val="1"/>
              <w:numPr>
                <w:ilvl w:val="0"/>
                <w:numId w:val="1"/>
              </w:numPr>
              <w:spacing w:line="360" w:lineRule="auto"/>
              <w:ind w:firstLineChars="0"/>
              <w:jc w:val="left"/>
            </w:pPr>
            <w:r>
              <w:rPr>
                <w:rFonts w:hint="eastAsia"/>
              </w:rPr>
              <w:t>堰流</w:t>
            </w:r>
          </w:p>
          <w:p w:rsidR="00A02411" w:rsidRDefault="00967B98">
            <w:pPr>
              <w:pStyle w:val="1"/>
              <w:spacing w:line="360" w:lineRule="auto"/>
              <w:ind w:left="1140" w:firstLineChars="0" w:firstLine="0"/>
              <w:jc w:val="left"/>
            </w:pPr>
            <w:r>
              <w:rPr>
                <w:rFonts w:hint="eastAsia"/>
              </w:rPr>
              <w:t xml:space="preserve">1. </w:t>
            </w:r>
            <w:r>
              <w:rPr>
                <w:rFonts w:hint="eastAsia"/>
              </w:rPr>
              <w:t>堰的分类</w:t>
            </w:r>
          </w:p>
          <w:p w:rsidR="00A02411" w:rsidRDefault="00967B98">
            <w:pPr>
              <w:pStyle w:val="1"/>
              <w:spacing w:line="360" w:lineRule="auto"/>
              <w:ind w:left="1140" w:firstLineChars="0" w:firstLine="0"/>
              <w:jc w:val="left"/>
            </w:pPr>
            <w:r>
              <w:rPr>
                <w:rFonts w:hint="eastAsia"/>
              </w:rPr>
              <w:t xml:space="preserve">2. </w:t>
            </w:r>
            <w:r>
              <w:rPr>
                <w:rFonts w:hint="eastAsia"/>
              </w:rPr>
              <w:t>堰流的基本方程</w:t>
            </w:r>
          </w:p>
          <w:p w:rsidR="00A02411" w:rsidRDefault="00967B98">
            <w:pPr>
              <w:pStyle w:val="1"/>
              <w:spacing w:line="360" w:lineRule="auto"/>
              <w:ind w:left="1140" w:firstLineChars="0" w:firstLine="0"/>
              <w:jc w:val="left"/>
            </w:pPr>
            <w:r>
              <w:rPr>
                <w:rFonts w:hint="eastAsia"/>
              </w:rPr>
              <w:t xml:space="preserve">3. </w:t>
            </w:r>
            <w:r>
              <w:rPr>
                <w:rFonts w:hint="eastAsia"/>
              </w:rPr>
              <w:t>薄壁堰、实用堰、</w:t>
            </w:r>
            <w:proofErr w:type="gramStart"/>
            <w:r>
              <w:rPr>
                <w:rFonts w:hint="eastAsia"/>
              </w:rPr>
              <w:t>宽顶堰</w:t>
            </w:r>
            <w:proofErr w:type="gramEnd"/>
            <w:r>
              <w:rPr>
                <w:rFonts w:hint="eastAsia"/>
              </w:rPr>
              <w:t>的水力计算</w:t>
            </w:r>
          </w:p>
          <w:p w:rsidR="00A02411" w:rsidRDefault="00967B98">
            <w:pPr>
              <w:pStyle w:val="1"/>
              <w:numPr>
                <w:ilvl w:val="0"/>
                <w:numId w:val="1"/>
              </w:numPr>
              <w:spacing w:line="360" w:lineRule="auto"/>
              <w:ind w:firstLineChars="0"/>
              <w:jc w:val="left"/>
            </w:pPr>
            <w:r>
              <w:rPr>
                <w:rFonts w:hint="eastAsia"/>
              </w:rPr>
              <w:t>渗流</w:t>
            </w:r>
          </w:p>
          <w:p w:rsidR="00A02411" w:rsidRDefault="00967B98">
            <w:pPr>
              <w:pStyle w:val="1"/>
              <w:spacing w:line="360" w:lineRule="auto"/>
              <w:ind w:left="1140" w:firstLineChars="0" w:firstLine="0"/>
              <w:jc w:val="left"/>
            </w:pPr>
            <w:r>
              <w:rPr>
                <w:rFonts w:hint="eastAsia"/>
              </w:rPr>
              <w:t xml:space="preserve">1. </w:t>
            </w:r>
            <w:r>
              <w:rPr>
                <w:rFonts w:hint="eastAsia"/>
              </w:rPr>
              <w:t>工程中常见的渗流问题</w:t>
            </w:r>
          </w:p>
          <w:p w:rsidR="00A02411" w:rsidRDefault="00967B98">
            <w:pPr>
              <w:pStyle w:val="1"/>
              <w:spacing w:line="360" w:lineRule="auto"/>
              <w:ind w:left="1140" w:firstLineChars="0" w:firstLine="0"/>
              <w:jc w:val="left"/>
            </w:pPr>
            <w:r>
              <w:rPr>
                <w:rFonts w:hint="eastAsia"/>
              </w:rPr>
              <w:t xml:space="preserve">2. </w:t>
            </w:r>
            <w:r>
              <w:rPr>
                <w:rFonts w:hint="eastAsia"/>
              </w:rPr>
              <w:t>土壤的水力特性、水在土壤中的状态</w:t>
            </w:r>
          </w:p>
          <w:p w:rsidR="00A02411" w:rsidRDefault="00967B98">
            <w:pPr>
              <w:pStyle w:val="1"/>
              <w:spacing w:line="360" w:lineRule="auto"/>
              <w:ind w:left="1140" w:firstLineChars="0" w:firstLine="0"/>
              <w:jc w:val="left"/>
            </w:pPr>
            <w:r>
              <w:rPr>
                <w:rFonts w:hint="eastAsia"/>
              </w:rPr>
              <w:t xml:space="preserve">3. </w:t>
            </w:r>
            <w:r>
              <w:rPr>
                <w:rFonts w:hint="eastAsia"/>
              </w:rPr>
              <w:t>达西定律</w:t>
            </w:r>
          </w:p>
          <w:p w:rsidR="00A02411" w:rsidRDefault="00A02411">
            <w:pPr>
              <w:pStyle w:val="1"/>
              <w:spacing w:line="360" w:lineRule="auto"/>
              <w:ind w:left="1140" w:firstLineChars="0" w:firstLine="0"/>
              <w:jc w:val="left"/>
              <w:rPr>
                <w:b/>
              </w:rPr>
            </w:pPr>
          </w:p>
        </w:tc>
      </w:tr>
    </w:tbl>
    <w:p w:rsidR="00A02411" w:rsidRDefault="00A02411"/>
    <w:sectPr w:rsidR="00A02411" w:rsidSect="00A024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7B98" w:rsidRDefault="00967B98" w:rsidP="00967B98">
      <w:pPr>
        <w:spacing w:line="240" w:lineRule="auto"/>
      </w:pPr>
      <w:r>
        <w:separator/>
      </w:r>
    </w:p>
  </w:endnote>
  <w:endnote w:type="continuationSeparator" w:id="1">
    <w:p w:rsidR="00967B98" w:rsidRDefault="00967B98" w:rsidP="00967B9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7B98" w:rsidRDefault="00967B98" w:rsidP="00967B98">
      <w:pPr>
        <w:spacing w:line="240" w:lineRule="auto"/>
      </w:pPr>
      <w:r>
        <w:separator/>
      </w:r>
    </w:p>
  </w:footnote>
  <w:footnote w:type="continuationSeparator" w:id="1">
    <w:p w:rsidR="00967B98" w:rsidRDefault="00967B98" w:rsidP="00967B9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153B97"/>
    <w:multiLevelType w:val="multilevel"/>
    <w:tmpl w:val="3C153B97"/>
    <w:lvl w:ilvl="0">
      <w:start w:val="1"/>
      <w:numFmt w:val="japaneseCounting"/>
      <w:lvlText w:val="第%1章"/>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2411"/>
    <w:rsid w:val="00967B98"/>
    <w:rsid w:val="00A02411"/>
    <w:rsid w:val="033654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2411"/>
    <w:pPr>
      <w:widowControl w:val="0"/>
      <w:adjustRightInd w:val="0"/>
      <w:spacing w:line="312" w:lineRule="atLeast"/>
      <w:jc w:val="both"/>
      <w:textAlignment w:val="baseline"/>
    </w:pPr>
    <w:rPr>
      <w:rFonts w:ascii="Times New Roman" w:eastAsia="宋体" w:hAnsi="Times New Roman" w:cs="Times New Roman"/>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qFormat/>
    <w:rsid w:val="00A02411"/>
    <w:pPr>
      <w:ind w:firstLineChars="200" w:firstLine="420"/>
    </w:pPr>
    <w:rPr>
      <w:szCs w:val="20"/>
    </w:rPr>
  </w:style>
  <w:style w:type="paragraph" w:styleId="a3">
    <w:name w:val="header"/>
    <w:basedOn w:val="a"/>
    <w:link w:val="Char"/>
    <w:rsid w:val="00967B98"/>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rsid w:val="00967B98"/>
    <w:rPr>
      <w:rFonts w:ascii="Times New Roman" w:eastAsia="宋体" w:hAnsi="Times New Roman" w:cs="Times New Roman"/>
      <w:sz w:val="18"/>
      <w:szCs w:val="18"/>
    </w:rPr>
  </w:style>
  <w:style w:type="paragraph" w:styleId="a4">
    <w:name w:val="footer"/>
    <w:basedOn w:val="a"/>
    <w:link w:val="Char0"/>
    <w:rsid w:val="00967B98"/>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rsid w:val="00967B9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897</Words>
  <Characters>226</Characters>
  <Application>Microsoft Office Word</Application>
  <DocSecurity>0</DocSecurity>
  <Lines>1</Lines>
  <Paragraphs>2</Paragraphs>
  <ScaleCrop>false</ScaleCrop>
  <Company/>
  <LinksUpToDate>false</LinksUpToDate>
  <CharactersWithSpaces>1121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科员(李枫)</cp:lastModifiedBy>
  <cp:revision>1</cp:revision>
  <dcterms:created xsi:type="dcterms:W3CDTF">2014-10-29T12:08:00Z</dcterms:created>
  <dcterms:modified xsi:type="dcterms:W3CDTF">2017-09-09T07:54:00Z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