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252525"/>
          <w:sz w:val="36"/>
          <w:szCs w:val="36"/>
        </w:rPr>
      </w:pPr>
      <w:r>
        <w:rPr>
          <w:rFonts w:hint="eastAsia" w:ascii="黑体" w:hAnsi="黑体" w:eastAsia="黑体"/>
          <w:b/>
          <w:color w:val="252525"/>
          <w:sz w:val="36"/>
          <w:szCs w:val="36"/>
        </w:rPr>
        <w:t>西安石油大学2021年硕士研究生</w:t>
      </w:r>
      <w:r>
        <w:rPr>
          <w:rFonts w:ascii="黑体" w:hAnsi="黑体" w:eastAsia="黑体"/>
          <w:b/>
          <w:color w:val="252525"/>
          <w:sz w:val="36"/>
          <w:szCs w:val="36"/>
        </w:rPr>
        <w:t>招生</w:t>
      </w:r>
      <w:r>
        <w:rPr>
          <w:rFonts w:hint="eastAsia" w:ascii="黑体" w:hAnsi="黑体" w:eastAsia="黑体"/>
          <w:b/>
          <w:color w:val="252525"/>
          <w:sz w:val="36"/>
          <w:szCs w:val="36"/>
        </w:rPr>
        <w:t>考试</w:t>
      </w:r>
    </w:p>
    <w:p>
      <w:pPr>
        <w:spacing w:line="360" w:lineRule="auto"/>
        <w:jc w:val="center"/>
        <w:rPr>
          <w:rFonts w:ascii="黑体" w:hAnsi="黑体" w:eastAsia="黑体"/>
          <w:b/>
          <w:color w:val="252525"/>
          <w:sz w:val="36"/>
          <w:szCs w:val="36"/>
          <w:u w:val="single"/>
        </w:rPr>
      </w:pPr>
      <w:r>
        <w:rPr>
          <w:rFonts w:hint="eastAsia" w:ascii="黑体" w:hAnsi="黑体" w:eastAsia="黑体"/>
          <w:b/>
          <w:color w:val="252525"/>
          <w:sz w:val="36"/>
          <w:szCs w:val="36"/>
          <w:u w:val="single"/>
        </w:rPr>
        <w:t xml:space="preserve">    （354）汉语基础    </w:t>
      </w:r>
      <w:r>
        <w:rPr>
          <w:rFonts w:hint="eastAsia" w:ascii="黑体" w:hAnsi="黑体" w:eastAsia="黑体"/>
          <w:b/>
          <w:color w:val="333333"/>
          <w:sz w:val="36"/>
          <w:szCs w:val="36"/>
        </w:rPr>
        <w:t>考试大纲</w:t>
      </w:r>
    </w:p>
    <w:p>
      <w:pPr>
        <w:spacing w:line="360" w:lineRule="auto"/>
        <w:rPr>
          <w:rFonts w:ascii="黑体" w:eastAsia="黑体"/>
          <w:b/>
          <w:sz w:val="36"/>
          <w:szCs w:val="36"/>
        </w:rPr>
      </w:pPr>
    </w:p>
    <w:p>
      <w:pPr>
        <w:spacing w:line="360" w:lineRule="auto"/>
        <w:rPr>
          <w:rFonts w:ascii="仿宋" w:hAnsi="仿宋" w:eastAsia="仿宋"/>
          <w:b/>
          <w:sz w:val="30"/>
          <w:szCs w:val="30"/>
        </w:rPr>
      </w:pPr>
      <w:r>
        <w:rPr>
          <w:rFonts w:hint="eastAsia" w:ascii="仿宋" w:hAnsi="仿宋" w:eastAsia="仿宋"/>
          <w:b/>
          <w:sz w:val="30"/>
          <w:szCs w:val="30"/>
        </w:rPr>
        <w:t>一、考察目标</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汉语基础”入学考试是为招收汉语国际教育硕士生而实施的选拔性考试。其主要目的是测试考生的汉语语言学相关基础知识和汉语语言分析及运用能力。要求考生能够具有较全面的汉语语言学基础知识、较高的汉语应用能力及汉语语言分析能力。</w:t>
      </w:r>
    </w:p>
    <w:p>
      <w:pPr>
        <w:spacing w:line="360" w:lineRule="auto"/>
        <w:rPr>
          <w:rFonts w:ascii="仿宋" w:hAnsi="仿宋" w:eastAsia="仿宋"/>
          <w:b/>
          <w:sz w:val="30"/>
          <w:szCs w:val="30"/>
        </w:rPr>
      </w:pPr>
      <w:r>
        <w:rPr>
          <w:rFonts w:hint="eastAsia" w:ascii="仿宋" w:hAnsi="仿宋" w:eastAsia="仿宋"/>
          <w:b/>
          <w:sz w:val="30"/>
          <w:szCs w:val="30"/>
        </w:rPr>
        <w:t>二、考试主要内容</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汉语语言学基础知识部分：</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第一部分 语言学基础</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1、语言的功能</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2、语言是符号系统</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3、语音和音系</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4、语法</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5、文字</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6、语言演变与语言分化</w:t>
      </w:r>
    </w:p>
    <w:p>
      <w:pPr>
        <w:spacing w:line="360" w:lineRule="auto"/>
        <w:rPr>
          <w:rFonts w:ascii="仿宋" w:hAnsi="仿宋" w:eastAsia="仿宋"/>
          <w:b/>
          <w:sz w:val="30"/>
          <w:szCs w:val="30"/>
        </w:rPr>
      </w:pPr>
      <w:r>
        <w:rPr>
          <w:rFonts w:hint="eastAsia" w:ascii="宋体" w:hAnsi="宋体" w:eastAsia="宋体" w:cs="宋体"/>
          <w:b/>
          <w:sz w:val="24"/>
          <w:szCs w:val="24"/>
        </w:rPr>
        <w:t>第二部分 汉语概况</w:t>
      </w:r>
    </w:p>
    <w:p>
      <w:pPr>
        <w:spacing w:line="360" w:lineRule="auto"/>
        <w:ind w:firstLine="600" w:firstLineChars="200"/>
        <w:rPr>
          <w:rFonts w:hint="eastAsia" w:ascii="宋体" w:hAnsi="宋体" w:eastAsia="宋体" w:cs="宋体"/>
          <w:bCs/>
          <w:sz w:val="24"/>
          <w:szCs w:val="24"/>
        </w:rPr>
      </w:pPr>
      <w:r>
        <w:rPr>
          <w:rFonts w:ascii="仿宋" w:hAnsi="仿宋" w:eastAsia="仿宋"/>
          <w:sz w:val="30"/>
          <w:szCs w:val="30"/>
        </w:rPr>
        <w:t xml:space="preserve"> </w:t>
      </w:r>
      <w:r>
        <w:rPr>
          <w:rFonts w:hint="eastAsia" w:ascii="宋体" w:hAnsi="宋体" w:eastAsia="宋体" w:cs="宋体"/>
          <w:bCs/>
          <w:sz w:val="24"/>
          <w:szCs w:val="24"/>
        </w:rPr>
        <w:t>1、现代汉民族共同语</w:t>
      </w:r>
    </w:p>
    <w:p>
      <w:pPr>
        <w:spacing w:line="360" w:lineRule="auto"/>
        <w:ind w:firstLine="480" w:firstLineChars="200"/>
        <w:rPr>
          <w:rFonts w:ascii="仿宋" w:hAnsi="仿宋" w:eastAsia="仿宋"/>
          <w:sz w:val="30"/>
          <w:szCs w:val="30"/>
        </w:rPr>
      </w:pPr>
      <w:r>
        <w:rPr>
          <w:rFonts w:hint="eastAsia" w:ascii="宋体" w:hAnsi="宋体" w:eastAsia="宋体" w:cs="宋体"/>
          <w:bCs/>
          <w:sz w:val="24"/>
          <w:szCs w:val="24"/>
        </w:rPr>
        <w:t xml:space="preserve">  2、现代汉语方言</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第三部分 现代汉语语音</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1、语音概述</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2、声母</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3、韵母</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4、声调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5、音节</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6、音变</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第四部分 现代汉语词汇</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1、词汇、词汇单位和词的结构</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2、词义的性质和构成</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3、词义的分解</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4、词义的聚合</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5、词义和语境的关系</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6、现代汉语词汇的组成</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7、熟语</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第五部分 现代汉语语法</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1、词类</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2、短语</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3、句法成分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4、句法错误</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5、复句</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第六部分 汉字</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1、汉字概说</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2、汉字形体</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3、汉字结构</w:t>
      </w:r>
    </w:p>
    <w:p>
      <w:pPr>
        <w:spacing w:line="360" w:lineRule="auto"/>
        <w:ind w:firstLine="480" w:firstLineChars="200"/>
        <w:rPr>
          <w:rFonts w:ascii="仿宋" w:hAnsi="仿宋" w:eastAsia="仿宋"/>
          <w:sz w:val="30"/>
          <w:szCs w:val="30"/>
        </w:rPr>
      </w:pPr>
      <w:r>
        <w:rPr>
          <w:rFonts w:hint="eastAsia" w:ascii="宋体" w:hAnsi="宋体" w:eastAsia="宋体" w:cs="宋体"/>
          <w:bCs/>
          <w:sz w:val="24"/>
          <w:szCs w:val="24"/>
        </w:rPr>
        <w:t xml:space="preserve">  4、汉字的整理与规范</w:t>
      </w:r>
    </w:p>
    <w:p>
      <w:pPr>
        <w:spacing w:line="360" w:lineRule="auto"/>
        <w:rPr>
          <w:rFonts w:ascii="仿宋" w:hAnsi="仿宋" w:eastAsia="仿宋"/>
          <w:b/>
          <w:sz w:val="30"/>
          <w:szCs w:val="30"/>
        </w:rPr>
      </w:pPr>
      <w:r>
        <w:rPr>
          <w:rFonts w:hint="eastAsia" w:ascii="宋体" w:hAnsi="宋体" w:eastAsia="宋体" w:cs="宋体"/>
          <w:b/>
          <w:sz w:val="24"/>
          <w:szCs w:val="24"/>
        </w:rPr>
        <w:t>第七部分 修辞</w:t>
      </w:r>
    </w:p>
    <w:p>
      <w:pPr>
        <w:spacing w:line="360" w:lineRule="auto"/>
        <w:ind w:firstLine="720" w:firstLineChars="300"/>
        <w:rPr>
          <w:rFonts w:hint="eastAsia" w:ascii="宋体" w:hAnsi="宋体" w:eastAsia="宋体" w:cs="宋体"/>
          <w:bCs/>
          <w:sz w:val="24"/>
          <w:szCs w:val="24"/>
        </w:rPr>
      </w:pPr>
      <w:r>
        <w:rPr>
          <w:rFonts w:hint="eastAsia" w:ascii="宋体" w:hAnsi="宋体" w:eastAsia="宋体" w:cs="宋体"/>
          <w:bCs/>
          <w:sz w:val="24"/>
          <w:szCs w:val="24"/>
        </w:rPr>
        <w:t>1、修辞格</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  2、修辞格的综合运用</w:t>
      </w:r>
    </w:p>
    <w:p>
      <w:pPr>
        <w:spacing w:line="360" w:lineRule="auto"/>
        <w:rPr>
          <w:rFonts w:hint="eastAsia" w:ascii="仿宋" w:hAnsi="仿宋" w:eastAsia="仿宋"/>
          <w:sz w:val="30"/>
          <w:szCs w:val="30"/>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汉语应用能力部分：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1、辨音和标音能力</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2、字形、字义辨别能力及汉字书写规范</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3、词汇、语法规范</w:t>
      </w:r>
    </w:p>
    <w:p>
      <w:pPr>
        <w:spacing w:line="360" w:lineRule="auto"/>
        <w:rPr>
          <w:rFonts w:ascii="仿宋" w:hAnsi="仿宋" w:eastAsia="仿宋"/>
          <w:b/>
          <w:sz w:val="30"/>
          <w:szCs w:val="30"/>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汉语语言分析部分：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1、语音分析</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2、词义分析</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3、语法分析</w:t>
      </w:r>
    </w:p>
    <w:p>
      <w:pPr>
        <w:spacing w:line="360" w:lineRule="auto"/>
        <w:rPr>
          <w:rFonts w:ascii="仿宋" w:hAnsi="仿宋" w:eastAsia="仿宋"/>
          <w:b/>
          <w:sz w:val="30"/>
          <w:szCs w:val="30"/>
        </w:rPr>
      </w:pPr>
      <w:r>
        <w:rPr>
          <w:rFonts w:hint="eastAsia" w:ascii="仿宋" w:hAnsi="仿宋" w:eastAsia="仿宋"/>
          <w:b/>
          <w:sz w:val="30"/>
          <w:szCs w:val="30"/>
        </w:rPr>
        <w:t>三</w:t>
      </w:r>
      <w:r>
        <w:rPr>
          <w:rFonts w:ascii="仿宋" w:hAnsi="仿宋" w:eastAsia="仿宋"/>
          <w:b/>
          <w:sz w:val="30"/>
          <w:szCs w:val="30"/>
        </w:rPr>
        <w:t>、考试形式及试卷结构</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考试形式为闭卷笔试。考试时间为3小时。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汉语语言学基础知识部分（80分）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1、名词解释（20%）</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2、填空题（25%）</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3、判断题（12.5%）</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4、选择题（12.5%）</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5、分析题（30%）</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汉语应用能力部分：（40分）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1、语法词汇规范判断题（12.5%）</w:t>
      </w:r>
    </w:p>
    <w:p>
      <w:pPr>
        <w:spacing w:line="360" w:lineRule="auto"/>
        <w:ind w:firstLine="480" w:firstLineChars="200"/>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、标注拼音、汉字书写、改错、阅读等应用题（87.5%）</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汉语语言分析部分：（30分）</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1、语音、词语辨析（57%）</w:t>
      </w:r>
    </w:p>
    <w:p>
      <w:pPr>
        <w:spacing w:line="360" w:lineRule="auto"/>
        <w:ind w:firstLine="480" w:firstLineChars="200"/>
        <w:rPr>
          <w:rFonts w:hint="eastAsia" w:ascii="仿宋" w:hAnsi="仿宋" w:eastAsia="仿宋"/>
          <w:sz w:val="30"/>
          <w:szCs w:val="30"/>
        </w:rPr>
      </w:pPr>
      <w:r>
        <w:rPr>
          <w:rFonts w:hint="eastAsia" w:ascii="宋体" w:hAnsi="宋体" w:eastAsia="宋体" w:cs="宋体"/>
          <w:bCs/>
          <w:sz w:val="24"/>
          <w:szCs w:val="24"/>
        </w:rPr>
        <w:t>2、语法分析、病句修改等应用题（43%）</w:t>
      </w:r>
    </w:p>
    <w:p>
      <w:pPr>
        <w:spacing w:line="360" w:lineRule="auto"/>
        <w:rPr>
          <w:rFonts w:hint="eastAsia" w:ascii="仿宋" w:hAnsi="仿宋" w:eastAsia="仿宋"/>
          <w:b/>
          <w:sz w:val="30"/>
          <w:szCs w:val="30"/>
        </w:rPr>
      </w:pPr>
      <w:r>
        <w:rPr>
          <w:rFonts w:hint="eastAsia" w:ascii="仿宋" w:hAnsi="仿宋" w:eastAsia="仿宋"/>
          <w:sz w:val="30"/>
          <w:szCs w:val="30"/>
        </w:rPr>
        <w:t xml:space="preserve"> </w:t>
      </w:r>
      <w:r>
        <w:rPr>
          <w:rFonts w:hint="eastAsia" w:ascii="仿宋" w:hAnsi="仿宋" w:eastAsia="仿宋"/>
          <w:b/>
          <w:sz w:val="30"/>
          <w:szCs w:val="30"/>
        </w:rPr>
        <w:t xml:space="preserve">  </w:t>
      </w:r>
      <w:r>
        <w:rPr>
          <w:rFonts w:hint="eastAsia" w:ascii="宋体" w:hAnsi="宋体" w:eastAsia="宋体" w:cs="宋体"/>
          <w:b/>
          <w:sz w:val="24"/>
          <w:szCs w:val="24"/>
        </w:rPr>
        <w:t>主要参考书目</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1、叶蜚声等主编：《语言学纲要（修订版）》，北京大学出版社，2010年。</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 xml:space="preserve">2、黄伯荣、廖序东主编：《现代汉语（增订六版）》，高等教育出版社，2017年。 </w:t>
      </w:r>
    </w:p>
    <w:p>
      <w:pPr>
        <w:spacing w:line="360" w:lineRule="auto"/>
        <w:rPr>
          <w:rFonts w:hint="eastAsia" w:ascii="仿宋" w:hAnsi="仿宋" w:eastAsia="仿宋"/>
          <w:b/>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012FF7"/>
    <w:rsid w:val="50012FF7"/>
    <w:rsid w:val="76C92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2020-08-24T08:02:00Z</dcterms:created>
  <dc:creator>码头喇叭</dc:creator>
  <cp:lastModifiedBy>码头喇叭</cp:lastModifiedBy>
  <dcterms:modified xsi:type="dcterms:W3CDTF">2020-09-11T09:44:56Z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