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C88" w:rsidRDefault="00F03C88" w:rsidP="00F03C88">
      <w:pPr>
        <w:spacing w:line="520" w:lineRule="exact"/>
        <w:jc w:val="center"/>
        <w:rPr>
          <w:rFonts w:ascii="仿宋" w:eastAsia="仿宋" w:hAnsi="仿宋" w:hint="eastAsia"/>
          <w:b/>
          <w:sz w:val="32"/>
          <w:szCs w:val="32"/>
        </w:rPr>
      </w:pPr>
      <w:r>
        <w:rPr>
          <w:rFonts w:ascii="仿宋" w:eastAsia="仿宋" w:hAnsi="仿宋" w:hint="eastAsia"/>
          <w:b/>
          <w:sz w:val="32"/>
          <w:szCs w:val="32"/>
        </w:rPr>
        <w:t>华北电力大学（保定）</w:t>
      </w:r>
    </w:p>
    <w:p w:rsidR="00F03C88" w:rsidRDefault="00F03C88" w:rsidP="00F03C88">
      <w:pPr>
        <w:spacing w:line="520" w:lineRule="exact"/>
        <w:jc w:val="center"/>
        <w:rPr>
          <w:rFonts w:ascii="仿宋" w:eastAsia="仿宋" w:hAnsi="仿宋" w:hint="eastAsia"/>
          <w:b/>
          <w:sz w:val="32"/>
          <w:szCs w:val="32"/>
        </w:rPr>
      </w:pPr>
      <w:r>
        <w:rPr>
          <w:rFonts w:ascii="仿宋" w:eastAsia="仿宋" w:hAnsi="仿宋" w:hint="eastAsia"/>
          <w:b/>
          <w:sz w:val="32"/>
          <w:szCs w:val="32"/>
        </w:rPr>
        <w:t>20</w:t>
      </w:r>
      <w:r>
        <w:rPr>
          <w:rFonts w:ascii="仿宋" w:eastAsia="仿宋" w:hAnsi="仿宋"/>
          <w:b/>
          <w:sz w:val="32"/>
          <w:szCs w:val="32"/>
        </w:rPr>
        <w:t>21</w:t>
      </w:r>
      <w:r>
        <w:rPr>
          <w:rFonts w:ascii="仿宋" w:eastAsia="仿宋" w:hAnsi="仿宋" w:hint="eastAsia"/>
          <w:b/>
          <w:sz w:val="32"/>
          <w:szCs w:val="32"/>
        </w:rPr>
        <w:t>年硕士研究生入学考试初试学校自命题科目考试大纲</w:t>
      </w:r>
    </w:p>
    <w:p w:rsidR="00F03C88" w:rsidRDefault="00F03C88" w:rsidP="00F03C88">
      <w:pPr>
        <w:spacing w:line="520" w:lineRule="exact"/>
        <w:jc w:val="center"/>
        <w:rPr>
          <w:rFonts w:ascii="仿宋" w:eastAsia="仿宋" w:hAnsi="仿宋" w:hint="eastAsia"/>
          <w:b/>
          <w:sz w:val="32"/>
          <w:szCs w:val="32"/>
        </w:rPr>
      </w:pPr>
      <w:r>
        <w:rPr>
          <w:rFonts w:ascii="仿宋" w:eastAsia="仿宋" w:hAnsi="仿宋" w:hint="eastAsia"/>
          <w:b/>
          <w:sz w:val="32"/>
          <w:szCs w:val="32"/>
        </w:rPr>
        <w:t>（招生代码：10079）</w:t>
      </w:r>
    </w:p>
    <w:p w:rsidR="00F03C88" w:rsidRDefault="00F03C88" w:rsidP="00F03C88">
      <w:pPr>
        <w:spacing w:line="520" w:lineRule="exact"/>
        <w:jc w:val="center"/>
        <w:rPr>
          <w:rFonts w:ascii="仿宋" w:eastAsia="仿宋" w:hAnsi="仿宋" w:hint="eastAsia"/>
          <w:b/>
          <w:sz w:val="28"/>
          <w:szCs w:val="28"/>
        </w:rPr>
      </w:pPr>
    </w:p>
    <w:p w:rsidR="00F03C88" w:rsidRDefault="00F03C88" w:rsidP="00F03C88">
      <w:pPr>
        <w:spacing w:line="520" w:lineRule="exact"/>
        <w:jc w:val="center"/>
        <w:rPr>
          <w:rFonts w:ascii="仿宋_GB2312" w:eastAsia="仿宋_GB2312" w:hAnsi="宋体"/>
          <w:b/>
          <w:sz w:val="28"/>
          <w:szCs w:val="28"/>
        </w:rPr>
      </w:pPr>
      <w:r>
        <w:rPr>
          <w:rFonts w:ascii="仿宋_GB2312" w:eastAsia="仿宋_GB2312" w:hAnsi="宋体" w:hint="eastAsia"/>
          <w:b/>
          <w:sz w:val="28"/>
          <w:szCs w:val="28"/>
        </w:rPr>
        <w:t>《807材料力学一》</w:t>
      </w:r>
    </w:p>
    <w:p w:rsidR="00F03C88" w:rsidRDefault="00F03C88" w:rsidP="00F03C88">
      <w:pPr>
        <w:spacing w:line="520" w:lineRule="exact"/>
        <w:ind w:firstLineChars="147" w:firstLine="413"/>
        <w:rPr>
          <w:rFonts w:ascii="仿宋_GB2312" w:eastAsia="仿宋_GB2312" w:hAnsi="宋体"/>
          <w:b/>
          <w:sz w:val="28"/>
          <w:szCs w:val="28"/>
        </w:rPr>
      </w:pPr>
      <w:r>
        <w:rPr>
          <w:rFonts w:ascii="仿宋_GB2312" w:eastAsia="仿宋_GB2312" w:hAnsi="宋体" w:hint="eastAsia"/>
          <w:b/>
          <w:sz w:val="28"/>
          <w:szCs w:val="28"/>
        </w:rPr>
        <w:t>一、考试范围：</w:t>
      </w:r>
    </w:p>
    <w:p w:rsidR="00F03C88" w:rsidRDefault="00F03C88" w:rsidP="00F03C88">
      <w:pPr>
        <w:pStyle w:val="a5"/>
        <w:widowControl w:val="0"/>
        <w:adjustRightInd w:val="0"/>
        <w:spacing w:before="0" w:beforeAutospacing="0" w:after="0" w:afterAutospacing="0" w:line="520" w:lineRule="exact"/>
        <w:ind w:firstLineChars="350" w:firstLine="980"/>
        <w:jc w:val="both"/>
        <w:rPr>
          <w:rFonts w:ascii="仿宋_GB2312" w:eastAsia="仿宋_GB2312"/>
          <w:color w:val="auto"/>
          <w:kern w:val="2"/>
          <w:sz w:val="28"/>
          <w:szCs w:val="28"/>
        </w:rPr>
      </w:pPr>
      <w:r>
        <w:rPr>
          <w:rFonts w:ascii="仿宋_GB2312" w:eastAsia="仿宋_GB2312" w:hint="eastAsia"/>
          <w:color w:val="auto"/>
          <w:kern w:val="2"/>
          <w:sz w:val="28"/>
          <w:szCs w:val="28"/>
        </w:rPr>
        <w:t>1．绪论</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了解材料力学的基本假设和变形固体的概念；掌握内力的概念和求内力的基本方法</w:t>
      </w:r>
      <w:r>
        <w:rPr>
          <w:rFonts w:ascii="仿宋_GB2312" w:eastAsia="仿宋_GB2312" w:hint="eastAsia"/>
          <w:color w:val="auto"/>
          <w:kern w:val="2"/>
          <w:sz w:val="28"/>
          <w:szCs w:val="28"/>
        </w:rPr>
        <w:sym w:font="Symbol" w:char="F0BE"/>
      </w:r>
      <w:r>
        <w:rPr>
          <w:rFonts w:ascii="仿宋_GB2312" w:eastAsia="仿宋_GB2312" w:hint="eastAsia"/>
          <w:color w:val="auto"/>
          <w:kern w:val="2"/>
          <w:sz w:val="28"/>
          <w:szCs w:val="28"/>
        </w:rPr>
        <w:t xml:space="preserve"> 截面法；掌握应力、应变的概念及胡克定律。</w:t>
      </w:r>
    </w:p>
    <w:p w:rsidR="00F03C88" w:rsidRDefault="00F03C88" w:rsidP="00F03C88">
      <w:pPr>
        <w:pStyle w:val="a5"/>
        <w:widowControl w:val="0"/>
        <w:adjustRightInd w:val="0"/>
        <w:spacing w:before="0" w:beforeAutospacing="0" w:after="0" w:afterAutospacing="0" w:line="520" w:lineRule="exact"/>
        <w:ind w:firstLineChars="350" w:firstLine="980"/>
        <w:jc w:val="both"/>
        <w:rPr>
          <w:rFonts w:ascii="仿宋_GB2312" w:eastAsia="仿宋_GB2312"/>
          <w:color w:val="auto"/>
          <w:kern w:val="2"/>
          <w:sz w:val="28"/>
          <w:szCs w:val="28"/>
        </w:rPr>
      </w:pPr>
      <w:r>
        <w:rPr>
          <w:rFonts w:ascii="仿宋_GB2312" w:eastAsia="仿宋_GB2312" w:hint="eastAsia"/>
          <w:color w:val="auto"/>
          <w:kern w:val="2"/>
          <w:sz w:val="28"/>
          <w:szCs w:val="28"/>
        </w:rPr>
        <w:t>2．轴向拉伸和压缩</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掌握轴向拉伸、压缩的概念；熟练掌握横截面和斜截面上的应力及拉压杆的强度计算；掌握材料力学实验的基本知识和低碳钢、铸铁的力学性能；理解许用应力、安全因数、强度条件和</w:t>
      </w:r>
      <w:proofErr w:type="gramStart"/>
      <w:r>
        <w:rPr>
          <w:rFonts w:ascii="仿宋_GB2312" w:eastAsia="仿宋_GB2312" w:hint="eastAsia"/>
          <w:color w:val="auto"/>
          <w:kern w:val="2"/>
          <w:sz w:val="28"/>
          <w:szCs w:val="28"/>
        </w:rPr>
        <w:t>许用</w:t>
      </w:r>
      <w:proofErr w:type="gramEnd"/>
      <w:r>
        <w:rPr>
          <w:rFonts w:ascii="仿宋_GB2312" w:eastAsia="仿宋_GB2312" w:hint="eastAsia"/>
          <w:color w:val="auto"/>
          <w:kern w:val="2"/>
          <w:sz w:val="28"/>
          <w:szCs w:val="28"/>
        </w:rPr>
        <w:t>载荷的概念；掌握轴向拉压的变形计算和简单</w:t>
      </w:r>
      <w:proofErr w:type="gramStart"/>
      <w:r>
        <w:rPr>
          <w:rFonts w:ascii="仿宋_GB2312" w:eastAsia="仿宋_GB2312" w:hint="eastAsia"/>
          <w:color w:val="auto"/>
          <w:kern w:val="2"/>
          <w:sz w:val="28"/>
          <w:szCs w:val="28"/>
        </w:rPr>
        <w:t>拉压静不定</w:t>
      </w:r>
      <w:proofErr w:type="gramEnd"/>
      <w:r>
        <w:rPr>
          <w:rFonts w:ascii="仿宋_GB2312" w:eastAsia="仿宋_GB2312" w:hint="eastAsia"/>
          <w:color w:val="auto"/>
          <w:kern w:val="2"/>
          <w:sz w:val="28"/>
          <w:szCs w:val="28"/>
        </w:rPr>
        <w:t>问题的解法。掌握桁架的节点位移计算；掌握剪切、挤压的概念及连接部分的强度计算。</w:t>
      </w:r>
    </w:p>
    <w:p w:rsidR="00F03C88" w:rsidRDefault="00F03C88" w:rsidP="00F03C88">
      <w:pPr>
        <w:pStyle w:val="a5"/>
        <w:widowControl w:val="0"/>
        <w:adjustRightInd w:val="0"/>
        <w:spacing w:before="0" w:beforeAutospacing="0" w:after="0" w:afterAutospacing="0" w:line="520" w:lineRule="exact"/>
        <w:ind w:firstLineChars="350" w:firstLine="980"/>
        <w:jc w:val="both"/>
        <w:rPr>
          <w:rFonts w:ascii="仿宋_GB2312" w:eastAsia="仿宋_GB2312"/>
          <w:color w:val="auto"/>
          <w:kern w:val="2"/>
          <w:sz w:val="28"/>
          <w:szCs w:val="28"/>
        </w:rPr>
      </w:pPr>
      <w:r>
        <w:rPr>
          <w:rFonts w:ascii="仿宋_GB2312" w:eastAsia="仿宋_GB2312" w:hint="eastAsia"/>
          <w:color w:val="auto"/>
          <w:kern w:val="2"/>
          <w:sz w:val="28"/>
          <w:szCs w:val="28"/>
        </w:rPr>
        <w:t>3．扭转</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proofErr w:type="gramStart"/>
      <w:r>
        <w:rPr>
          <w:rFonts w:ascii="仿宋_GB2312" w:eastAsia="仿宋_GB2312" w:hint="eastAsia"/>
          <w:color w:val="auto"/>
          <w:kern w:val="2"/>
          <w:sz w:val="28"/>
          <w:szCs w:val="28"/>
        </w:rPr>
        <w:t>掌握圆轴扭转</w:t>
      </w:r>
      <w:proofErr w:type="gramEnd"/>
      <w:r>
        <w:rPr>
          <w:rFonts w:ascii="仿宋_GB2312" w:eastAsia="仿宋_GB2312" w:hint="eastAsia"/>
          <w:color w:val="auto"/>
          <w:kern w:val="2"/>
          <w:sz w:val="28"/>
          <w:szCs w:val="28"/>
        </w:rPr>
        <w:t>的概念、扭矩与扭矩图；熟练</w:t>
      </w:r>
      <w:proofErr w:type="gramStart"/>
      <w:r>
        <w:rPr>
          <w:rFonts w:ascii="仿宋_GB2312" w:eastAsia="仿宋_GB2312" w:hint="eastAsia"/>
          <w:color w:val="auto"/>
          <w:kern w:val="2"/>
          <w:sz w:val="28"/>
          <w:szCs w:val="28"/>
        </w:rPr>
        <w:t>掌握圆轴扭转</w:t>
      </w:r>
      <w:proofErr w:type="gramEnd"/>
      <w:r>
        <w:rPr>
          <w:rFonts w:ascii="仿宋_GB2312" w:eastAsia="仿宋_GB2312" w:hint="eastAsia"/>
          <w:color w:val="auto"/>
          <w:kern w:val="2"/>
          <w:sz w:val="28"/>
          <w:szCs w:val="28"/>
        </w:rPr>
        <w:t>的强度计算；</w:t>
      </w:r>
      <w:proofErr w:type="gramStart"/>
      <w:r>
        <w:rPr>
          <w:rFonts w:ascii="仿宋_GB2312" w:eastAsia="仿宋_GB2312" w:hint="eastAsia"/>
          <w:color w:val="auto"/>
          <w:kern w:val="2"/>
          <w:sz w:val="28"/>
          <w:szCs w:val="28"/>
        </w:rPr>
        <w:t>掌握圆轴扭转</w:t>
      </w:r>
      <w:proofErr w:type="gramEnd"/>
      <w:r>
        <w:rPr>
          <w:rFonts w:ascii="仿宋_GB2312" w:eastAsia="仿宋_GB2312" w:hint="eastAsia"/>
          <w:color w:val="auto"/>
          <w:kern w:val="2"/>
          <w:sz w:val="28"/>
          <w:szCs w:val="28"/>
        </w:rPr>
        <w:t>变形与刚度计算，能求解简单扭转静不定问题；了解矩形截面</w:t>
      </w:r>
      <w:proofErr w:type="gramStart"/>
      <w:r>
        <w:rPr>
          <w:rFonts w:ascii="仿宋_GB2312" w:eastAsia="仿宋_GB2312" w:hint="eastAsia"/>
          <w:color w:val="auto"/>
          <w:kern w:val="2"/>
          <w:sz w:val="28"/>
          <w:szCs w:val="28"/>
        </w:rPr>
        <w:t>杆自由</w:t>
      </w:r>
      <w:proofErr w:type="gramEnd"/>
      <w:r>
        <w:rPr>
          <w:rFonts w:ascii="仿宋_GB2312" w:eastAsia="仿宋_GB2312" w:hint="eastAsia"/>
          <w:color w:val="auto"/>
          <w:kern w:val="2"/>
          <w:sz w:val="28"/>
          <w:szCs w:val="28"/>
        </w:rPr>
        <w:t>扭转的概念。</w:t>
      </w:r>
    </w:p>
    <w:p w:rsidR="00F03C88" w:rsidRDefault="00F03C88" w:rsidP="00F03C88">
      <w:pPr>
        <w:pStyle w:val="a5"/>
        <w:widowControl w:val="0"/>
        <w:adjustRightInd w:val="0"/>
        <w:spacing w:before="0" w:beforeAutospacing="0" w:after="0" w:afterAutospacing="0" w:line="520" w:lineRule="exact"/>
        <w:ind w:firstLineChars="350" w:firstLine="980"/>
        <w:jc w:val="both"/>
        <w:rPr>
          <w:rFonts w:ascii="仿宋_GB2312" w:eastAsia="仿宋_GB2312"/>
          <w:color w:val="auto"/>
          <w:kern w:val="2"/>
          <w:sz w:val="28"/>
          <w:szCs w:val="28"/>
        </w:rPr>
      </w:pPr>
      <w:r>
        <w:rPr>
          <w:rFonts w:ascii="仿宋_GB2312" w:eastAsia="仿宋_GB2312" w:hint="eastAsia"/>
          <w:color w:val="auto"/>
          <w:kern w:val="2"/>
          <w:sz w:val="28"/>
          <w:szCs w:val="28"/>
        </w:rPr>
        <w:t>4．附录 截面几何性质</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掌握静矩、极惯性矩、惯性矩和惯性积的概念和形心的计算方法；掌握惯性矩和惯性积平行轴定理，会计算组合截面的惯性矩和惯性积，理解转轴公式与主惯性矩。</w:t>
      </w:r>
    </w:p>
    <w:p w:rsidR="00F03C88" w:rsidRDefault="00F03C88" w:rsidP="00F03C88">
      <w:pPr>
        <w:pStyle w:val="a5"/>
        <w:widowControl w:val="0"/>
        <w:adjustRightInd w:val="0"/>
        <w:spacing w:before="0" w:beforeAutospacing="0" w:after="0" w:afterAutospacing="0" w:line="520" w:lineRule="exact"/>
        <w:ind w:firstLineChars="350" w:firstLine="980"/>
        <w:jc w:val="both"/>
        <w:rPr>
          <w:rFonts w:ascii="仿宋_GB2312" w:eastAsia="仿宋_GB2312"/>
          <w:color w:val="auto"/>
          <w:kern w:val="2"/>
          <w:sz w:val="28"/>
          <w:szCs w:val="28"/>
        </w:rPr>
      </w:pPr>
      <w:r>
        <w:rPr>
          <w:rFonts w:ascii="仿宋_GB2312" w:eastAsia="仿宋_GB2312" w:hint="eastAsia"/>
          <w:color w:val="auto"/>
          <w:kern w:val="2"/>
          <w:sz w:val="28"/>
          <w:szCs w:val="28"/>
        </w:rPr>
        <w:t>5．弯曲变形</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lastRenderedPageBreak/>
        <w:t>掌握平面弯曲的概念；掌握剪力、弯矩的概念和剪力、弯矩与载荷集度间的微分关系，能熟练画出梁的剪力图与弯矩图；掌握纯弯曲、弯曲正应力、中性层、中性轴的概念；了解矩形截面梁的弯曲切应力和工字形与薄壁截面梁的弯曲切应力分布规律；掌握梁的强度条件和梁的合理强度设计；掌握弯拉（压）组合变形强度计算；理解梁的挠度和转角的概念；掌握梁弯曲变形的近似微分方程；掌握计算梁位移的积分法和叠加法；能进行梁的合理刚度设计和简单静不定梁的求解。</w:t>
      </w:r>
    </w:p>
    <w:p w:rsidR="00F03C88" w:rsidRDefault="00F03C88" w:rsidP="00F03C88">
      <w:pPr>
        <w:pStyle w:val="a5"/>
        <w:widowControl w:val="0"/>
        <w:adjustRightInd w:val="0"/>
        <w:spacing w:before="0" w:beforeAutospacing="0" w:after="0" w:afterAutospacing="0" w:line="520" w:lineRule="exact"/>
        <w:ind w:firstLineChars="385" w:firstLine="1078"/>
        <w:jc w:val="both"/>
        <w:rPr>
          <w:rFonts w:ascii="仿宋_GB2312" w:eastAsia="仿宋_GB2312"/>
          <w:color w:val="auto"/>
          <w:kern w:val="2"/>
          <w:sz w:val="28"/>
          <w:szCs w:val="28"/>
        </w:rPr>
      </w:pPr>
      <w:r>
        <w:rPr>
          <w:rFonts w:ascii="仿宋_GB2312" w:eastAsia="仿宋_GB2312" w:hint="eastAsia"/>
          <w:color w:val="auto"/>
          <w:kern w:val="2"/>
          <w:sz w:val="28"/>
          <w:szCs w:val="28"/>
        </w:rPr>
        <w:t>6．应力状态和应变状态分析</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了解应力状态的概念；掌握平面应力状态分析的解析法和图解法；掌握主应力、主平面的概念；掌握复杂应力状态下的最大应力和广义胡克定律；了解平面应变状态应变分析。</w:t>
      </w:r>
    </w:p>
    <w:p w:rsidR="00F03C88" w:rsidRDefault="00F03C88" w:rsidP="00F03C88">
      <w:pPr>
        <w:pStyle w:val="a5"/>
        <w:widowControl w:val="0"/>
        <w:adjustRightInd w:val="0"/>
        <w:spacing w:before="0" w:beforeAutospacing="0" w:after="0" w:afterAutospacing="0" w:line="520" w:lineRule="exact"/>
        <w:ind w:leftChars="200" w:left="420" w:firstLineChars="235" w:firstLine="658"/>
        <w:jc w:val="both"/>
        <w:rPr>
          <w:rFonts w:ascii="仿宋_GB2312" w:eastAsia="仿宋_GB2312"/>
          <w:color w:val="auto"/>
          <w:kern w:val="2"/>
          <w:sz w:val="28"/>
          <w:szCs w:val="28"/>
        </w:rPr>
      </w:pPr>
      <w:r>
        <w:rPr>
          <w:rFonts w:ascii="仿宋_GB2312" w:eastAsia="仿宋_GB2312" w:hint="eastAsia"/>
          <w:color w:val="auto"/>
          <w:kern w:val="2"/>
          <w:sz w:val="28"/>
          <w:szCs w:val="28"/>
        </w:rPr>
        <w:t>7．复杂应力状态强度问题</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了解脆性破坏和塑性破坏的特点和强度理论的概念；掌握常用的四种强度理论和强度理论的应用；熟练掌握弯扭组合变形</w:t>
      </w:r>
      <w:proofErr w:type="gramStart"/>
      <w:r>
        <w:rPr>
          <w:rFonts w:ascii="仿宋_GB2312" w:eastAsia="仿宋_GB2312" w:hint="eastAsia"/>
          <w:color w:val="auto"/>
          <w:kern w:val="2"/>
          <w:sz w:val="28"/>
          <w:szCs w:val="28"/>
        </w:rPr>
        <w:t>和弯拉</w:t>
      </w:r>
      <w:proofErr w:type="gramEnd"/>
      <w:r>
        <w:rPr>
          <w:rFonts w:ascii="仿宋_GB2312" w:eastAsia="仿宋_GB2312" w:hint="eastAsia"/>
          <w:color w:val="auto"/>
          <w:kern w:val="2"/>
          <w:sz w:val="28"/>
          <w:szCs w:val="28"/>
        </w:rPr>
        <w:t>(压) 扭组合变形时的强度计算；掌握薄壁圆筒的强度计算。</w:t>
      </w:r>
    </w:p>
    <w:p w:rsidR="00F03C88" w:rsidRDefault="00F03C88" w:rsidP="00F03C88">
      <w:pPr>
        <w:pStyle w:val="a5"/>
        <w:widowControl w:val="0"/>
        <w:adjustRightInd w:val="0"/>
        <w:spacing w:before="0" w:beforeAutospacing="0" w:after="0" w:afterAutospacing="0" w:line="520" w:lineRule="exact"/>
        <w:ind w:leftChars="200" w:left="420" w:firstLineChars="235" w:firstLine="658"/>
        <w:jc w:val="both"/>
        <w:rPr>
          <w:rFonts w:ascii="仿宋_GB2312" w:eastAsia="仿宋_GB2312"/>
          <w:color w:val="auto"/>
          <w:kern w:val="2"/>
          <w:sz w:val="28"/>
          <w:szCs w:val="28"/>
        </w:rPr>
      </w:pPr>
      <w:r>
        <w:rPr>
          <w:rFonts w:ascii="仿宋_GB2312" w:eastAsia="仿宋_GB2312" w:hint="eastAsia"/>
          <w:color w:val="auto"/>
          <w:kern w:val="2"/>
          <w:sz w:val="28"/>
          <w:szCs w:val="28"/>
        </w:rPr>
        <w:t>8．压</w:t>
      </w:r>
      <w:proofErr w:type="gramStart"/>
      <w:r>
        <w:rPr>
          <w:rFonts w:ascii="仿宋_GB2312" w:eastAsia="仿宋_GB2312" w:hint="eastAsia"/>
          <w:color w:val="auto"/>
          <w:kern w:val="2"/>
          <w:sz w:val="28"/>
          <w:szCs w:val="28"/>
        </w:rPr>
        <w:t>杆稳定</w:t>
      </w:r>
      <w:proofErr w:type="gramEnd"/>
      <w:r>
        <w:rPr>
          <w:rFonts w:ascii="仿宋_GB2312" w:eastAsia="仿宋_GB2312" w:hint="eastAsia"/>
          <w:color w:val="auto"/>
          <w:kern w:val="2"/>
          <w:sz w:val="28"/>
          <w:szCs w:val="28"/>
        </w:rPr>
        <w:t>问题</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掌握压</w:t>
      </w:r>
      <w:proofErr w:type="gramStart"/>
      <w:r>
        <w:rPr>
          <w:rFonts w:ascii="仿宋_GB2312" w:eastAsia="仿宋_GB2312" w:hint="eastAsia"/>
          <w:color w:val="auto"/>
          <w:kern w:val="2"/>
          <w:sz w:val="28"/>
          <w:szCs w:val="28"/>
        </w:rPr>
        <w:t>杆稳定</w:t>
      </w:r>
      <w:proofErr w:type="gramEnd"/>
      <w:r>
        <w:rPr>
          <w:rFonts w:ascii="仿宋_GB2312" w:eastAsia="仿宋_GB2312" w:hint="eastAsia"/>
          <w:color w:val="auto"/>
          <w:kern w:val="2"/>
          <w:sz w:val="28"/>
          <w:szCs w:val="28"/>
        </w:rPr>
        <w:t>和临界载荷的概念；掌握两端</w:t>
      </w:r>
      <w:proofErr w:type="gramStart"/>
      <w:r>
        <w:rPr>
          <w:rFonts w:ascii="仿宋_GB2312" w:eastAsia="仿宋_GB2312" w:hint="eastAsia"/>
          <w:color w:val="auto"/>
          <w:kern w:val="2"/>
          <w:sz w:val="28"/>
          <w:szCs w:val="28"/>
        </w:rPr>
        <w:t>铰支压杆欧</w:t>
      </w:r>
      <w:proofErr w:type="gramEnd"/>
      <w:r>
        <w:rPr>
          <w:rFonts w:ascii="仿宋_GB2312" w:eastAsia="仿宋_GB2312" w:hint="eastAsia"/>
          <w:color w:val="auto"/>
          <w:kern w:val="2"/>
          <w:sz w:val="28"/>
          <w:szCs w:val="28"/>
        </w:rPr>
        <w:t>拉公式的推导过程；理解长度因数与柔度的概念；掌握欧拉公式的适用范围；掌握三类压杆临界应力的计算和临界应力总图；掌握压杆稳定条件与压杆的合理设计。</w:t>
      </w:r>
    </w:p>
    <w:p w:rsidR="00F03C88" w:rsidRDefault="00F03C88" w:rsidP="00F03C88">
      <w:pPr>
        <w:pStyle w:val="a5"/>
        <w:widowControl w:val="0"/>
        <w:adjustRightInd w:val="0"/>
        <w:spacing w:before="0" w:beforeAutospacing="0" w:after="0" w:afterAutospacing="0" w:line="520" w:lineRule="exact"/>
        <w:ind w:leftChars="200" w:left="420" w:firstLineChars="235" w:firstLine="658"/>
        <w:jc w:val="both"/>
        <w:rPr>
          <w:rFonts w:ascii="仿宋_GB2312" w:eastAsia="仿宋_GB2312"/>
          <w:color w:val="auto"/>
          <w:kern w:val="2"/>
          <w:sz w:val="28"/>
          <w:szCs w:val="28"/>
        </w:rPr>
      </w:pPr>
      <w:r>
        <w:rPr>
          <w:rFonts w:ascii="仿宋_GB2312" w:eastAsia="仿宋_GB2312" w:hint="eastAsia"/>
          <w:color w:val="auto"/>
          <w:kern w:val="2"/>
          <w:sz w:val="28"/>
          <w:szCs w:val="28"/>
        </w:rPr>
        <w:t>9．能量法</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掌握外力功与应变能的一般表达式；掌握功</w:t>
      </w:r>
      <w:proofErr w:type="gramStart"/>
      <w:r>
        <w:rPr>
          <w:rFonts w:ascii="仿宋_GB2312" w:eastAsia="仿宋_GB2312" w:hint="eastAsia"/>
          <w:color w:val="auto"/>
          <w:kern w:val="2"/>
          <w:sz w:val="28"/>
          <w:szCs w:val="28"/>
        </w:rPr>
        <w:t>的互等定理</w:t>
      </w:r>
      <w:proofErr w:type="gramEnd"/>
      <w:r>
        <w:rPr>
          <w:rFonts w:ascii="仿宋_GB2312" w:eastAsia="仿宋_GB2312" w:hint="eastAsia"/>
          <w:color w:val="auto"/>
          <w:kern w:val="2"/>
          <w:sz w:val="28"/>
          <w:szCs w:val="28"/>
        </w:rPr>
        <w:t>、</w:t>
      </w:r>
      <w:proofErr w:type="gramStart"/>
      <w:r>
        <w:rPr>
          <w:rFonts w:ascii="仿宋_GB2312" w:eastAsia="仿宋_GB2312" w:hint="eastAsia"/>
          <w:color w:val="auto"/>
          <w:kern w:val="2"/>
          <w:sz w:val="28"/>
          <w:szCs w:val="28"/>
        </w:rPr>
        <w:t>位移互等定理</w:t>
      </w:r>
      <w:proofErr w:type="gramEnd"/>
      <w:r>
        <w:rPr>
          <w:rFonts w:ascii="仿宋_GB2312" w:eastAsia="仿宋_GB2312" w:hint="eastAsia"/>
          <w:color w:val="auto"/>
          <w:kern w:val="2"/>
          <w:sz w:val="28"/>
          <w:szCs w:val="28"/>
        </w:rPr>
        <w:t>和卡氏定理；掌握变形体虚功原理和单位载荷法；掌握梁的横向剪切效应分析和冲击荷载作用下的强度计算。</w:t>
      </w:r>
    </w:p>
    <w:p w:rsidR="00F03C88" w:rsidRDefault="00F03C88" w:rsidP="00F03C88">
      <w:pPr>
        <w:pStyle w:val="a5"/>
        <w:widowControl w:val="0"/>
        <w:adjustRightInd w:val="0"/>
        <w:spacing w:before="0" w:beforeAutospacing="0" w:after="0" w:afterAutospacing="0" w:line="520" w:lineRule="exact"/>
        <w:ind w:leftChars="200" w:left="420" w:firstLineChars="235" w:firstLine="658"/>
        <w:jc w:val="both"/>
        <w:rPr>
          <w:rFonts w:ascii="仿宋_GB2312" w:eastAsia="仿宋_GB2312"/>
          <w:color w:val="auto"/>
          <w:kern w:val="2"/>
          <w:sz w:val="28"/>
          <w:szCs w:val="28"/>
        </w:rPr>
      </w:pPr>
      <w:r>
        <w:rPr>
          <w:rFonts w:ascii="仿宋_GB2312" w:eastAsia="仿宋_GB2312" w:hint="eastAsia"/>
          <w:color w:val="auto"/>
          <w:kern w:val="2"/>
          <w:sz w:val="28"/>
          <w:szCs w:val="28"/>
        </w:rPr>
        <w:t>10．静不定问题分析</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lastRenderedPageBreak/>
        <w:t>熟练掌握力法分析静不定问题(内力静不定问题和外力静不定问题)；掌握对称与反对称静不定问题的求解方法；掌握静不定刚架空间受力分析。</w:t>
      </w:r>
    </w:p>
    <w:p w:rsidR="00F03C88" w:rsidRDefault="00F03C88" w:rsidP="00F03C88">
      <w:pPr>
        <w:pStyle w:val="a5"/>
        <w:widowControl w:val="0"/>
        <w:adjustRightInd w:val="0"/>
        <w:spacing w:before="0" w:beforeAutospacing="0" w:after="0" w:afterAutospacing="0" w:line="520" w:lineRule="exact"/>
        <w:ind w:leftChars="200" w:left="420" w:firstLineChars="235" w:firstLine="658"/>
        <w:jc w:val="both"/>
        <w:rPr>
          <w:rFonts w:ascii="仿宋_GB2312" w:eastAsia="仿宋_GB2312"/>
          <w:color w:val="auto"/>
          <w:kern w:val="2"/>
          <w:sz w:val="28"/>
          <w:szCs w:val="28"/>
        </w:rPr>
      </w:pPr>
      <w:r>
        <w:rPr>
          <w:rFonts w:ascii="仿宋_GB2312" w:eastAsia="仿宋_GB2312" w:hint="eastAsia"/>
          <w:color w:val="auto"/>
          <w:kern w:val="2"/>
          <w:sz w:val="28"/>
          <w:szCs w:val="28"/>
        </w:rPr>
        <w:t>11．疲劳强度问题</w:t>
      </w:r>
    </w:p>
    <w:p w:rsidR="00F03C88" w:rsidRDefault="00F03C88" w:rsidP="00F03C88">
      <w:pPr>
        <w:spacing w:line="520" w:lineRule="exact"/>
        <w:ind w:leftChars="200" w:left="420" w:firstLineChars="250" w:firstLine="700"/>
        <w:rPr>
          <w:rFonts w:ascii="仿宋_GB2312" w:eastAsia="仿宋_GB2312" w:hAnsi="宋体"/>
          <w:sz w:val="28"/>
          <w:szCs w:val="28"/>
        </w:rPr>
      </w:pPr>
      <w:r>
        <w:rPr>
          <w:rFonts w:ascii="仿宋_GB2312" w:eastAsia="仿宋_GB2312" w:hAnsi="宋体" w:hint="eastAsia"/>
          <w:sz w:val="28"/>
          <w:szCs w:val="28"/>
        </w:rPr>
        <w:t>掌握疲劳破坏的特点和循环应力的概念及类型； 了解S-N曲线与材料的疲劳极限；掌握影响构件疲劳极限的主要因素及提高疲劳强度的主要措施。</w:t>
      </w:r>
    </w:p>
    <w:p w:rsidR="00F03C88" w:rsidRDefault="00F03C88" w:rsidP="00F03C88">
      <w:pPr>
        <w:spacing w:line="520" w:lineRule="exact"/>
        <w:rPr>
          <w:rFonts w:ascii="仿宋_GB2312" w:eastAsia="仿宋_GB2312" w:hAnsi="宋体"/>
          <w:b/>
          <w:sz w:val="28"/>
          <w:szCs w:val="28"/>
        </w:rPr>
      </w:pPr>
      <w:r>
        <w:rPr>
          <w:rFonts w:ascii="仿宋_GB2312" w:eastAsia="仿宋_GB2312" w:hAnsi="宋体" w:hint="eastAsia"/>
          <w:b/>
          <w:sz w:val="28"/>
          <w:szCs w:val="28"/>
        </w:rPr>
        <w:t>二、考查重点：</w:t>
      </w:r>
    </w:p>
    <w:p w:rsidR="00F03C88" w:rsidRDefault="00F03C88" w:rsidP="00F03C88">
      <w:pPr>
        <w:pStyle w:val="a5"/>
        <w:widowControl w:val="0"/>
        <w:adjustRightInd w:val="0"/>
        <w:spacing w:before="0" w:beforeAutospacing="0" w:after="0" w:afterAutospacing="0" w:line="520" w:lineRule="exact"/>
        <w:ind w:firstLineChars="250" w:firstLine="700"/>
        <w:jc w:val="both"/>
        <w:rPr>
          <w:rFonts w:ascii="仿宋_GB2312" w:eastAsia="仿宋_GB2312"/>
          <w:color w:val="auto"/>
          <w:kern w:val="2"/>
          <w:sz w:val="28"/>
          <w:szCs w:val="28"/>
        </w:rPr>
      </w:pPr>
      <w:r>
        <w:rPr>
          <w:rFonts w:ascii="仿宋_GB2312" w:eastAsia="仿宋_GB2312" w:hint="eastAsia"/>
          <w:color w:val="auto"/>
          <w:kern w:val="2"/>
          <w:sz w:val="28"/>
          <w:szCs w:val="28"/>
        </w:rPr>
        <w:t>1.轴向拉压的强度、刚度计算；低碳钢、铸铁的力学性能；简单</w:t>
      </w:r>
      <w:proofErr w:type="gramStart"/>
      <w:r>
        <w:rPr>
          <w:rFonts w:ascii="仿宋_GB2312" w:eastAsia="仿宋_GB2312" w:hint="eastAsia"/>
          <w:color w:val="auto"/>
          <w:kern w:val="2"/>
          <w:sz w:val="28"/>
          <w:szCs w:val="28"/>
        </w:rPr>
        <w:t>拉压静不定</w:t>
      </w:r>
      <w:proofErr w:type="gramEnd"/>
      <w:r>
        <w:rPr>
          <w:rFonts w:ascii="仿宋_GB2312" w:eastAsia="仿宋_GB2312" w:hint="eastAsia"/>
          <w:color w:val="auto"/>
          <w:kern w:val="2"/>
          <w:sz w:val="28"/>
          <w:szCs w:val="28"/>
        </w:rPr>
        <w:t>问题的求解。</w:t>
      </w:r>
    </w:p>
    <w:p w:rsidR="00F03C88" w:rsidRDefault="00F03C88" w:rsidP="00F03C88">
      <w:pPr>
        <w:pStyle w:val="a5"/>
        <w:widowControl w:val="0"/>
        <w:adjustRightInd w:val="0"/>
        <w:spacing w:before="0" w:beforeAutospacing="0" w:after="0" w:afterAutospacing="0" w:line="520" w:lineRule="exact"/>
        <w:ind w:firstLineChars="250" w:firstLine="700"/>
        <w:jc w:val="both"/>
        <w:rPr>
          <w:rFonts w:ascii="仿宋_GB2312" w:eastAsia="仿宋_GB2312"/>
          <w:color w:val="auto"/>
          <w:kern w:val="2"/>
          <w:sz w:val="28"/>
          <w:szCs w:val="28"/>
        </w:rPr>
      </w:pPr>
      <w:r>
        <w:rPr>
          <w:rFonts w:ascii="仿宋_GB2312" w:eastAsia="仿宋_GB2312" w:hint="eastAsia"/>
          <w:color w:val="auto"/>
          <w:kern w:val="2"/>
          <w:sz w:val="28"/>
          <w:szCs w:val="28"/>
        </w:rPr>
        <w:t>2.剪切、挤压的概念及连接部分的强度计算。</w:t>
      </w:r>
    </w:p>
    <w:p w:rsidR="00F03C88" w:rsidRDefault="00F03C88" w:rsidP="00F03C88">
      <w:pPr>
        <w:pStyle w:val="a5"/>
        <w:widowControl w:val="0"/>
        <w:adjustRightInd w:val="0"/>
        <w:spacing w:before="0" w:beforeAutospacing="0" w:after="0" w:afterAutospacing="0" w:line="520" w:lineRule="exact"/>
        <w:ind w:firstLineChars="250" w:firstLine="700"/>
        <w:jc w:val="both"/>
        <w:rPr>
          <w:rFonts w:ascii="仿宋_GB2312" w:eastAsia="仿宋_GB2312"/>
          <w:color w:val="auto"/>
          <w:kern w:val="2"/>
          <w:sz w:val="28"/>
          <w:szCs w:val="28"/>
        </w:rPr>
      </w:pPr>
      <w:r>
        <w:rPr>
          <w:rFonts w:ascii="仿宋_GB2312" w:eastAsia="仿宋_GB2312" w:hint="eastAsia"/>
          <w:color w:val="auto"/>
          <w:kern w:val="2"/>
          <w:sz w:val="28"/>
          <w:szCs w:val="28"/>
        </w:rPr>
        <w:t>3.扭转变形的强度、刚度计算及轴的合理设计。</w:t>
      </w:r>
    </w:p>
    <w:p w:rsidR="00F03C88" w:rsidRDefault="00F03C88" w:rsidP="00F03C88">
      <w:pPr>
        <w:pStyle w:val="a5"/>
        <w:widowControl w:val="0"/>
        <w:adjustRightInd w:val="0"/>
        <w:spacing w:before="0" w:beforeAutospacing="0" w:after="0" w:afterAutospacing="0" w:line="520" w:lineRule="exact"/>
        <w:ind w:firstLineChars="250" w:firstLine="700"/>
        <w:jc w:val="both"/>
        <w:rPr>
          <w:rFonts w:ascii="仿宋_GB2312" w:eastAsia="仿宋_GB2312"/>
          <w:color w:val="auto"/>
          <w:kern w:val="2"/>
          <w:sz w:val="28"/>
          <w:szCs w:val="28"/>
        </w:rPr>
      </w:pPr>
      <w:r>
        <w:rPr>
          <w:rFonts w:ascii="仿宋_GB2312" w:eastAsia="仿宋_GB2312" w:hint="eastAsia"/>
          <w:color w:val="auto"/>
          <w:kern w:val="2"/>
          <w:sz w:val="28"/>
          <w:szCs w:val="28"/>
        </w:rPr>
        <w:t>4.梁的剪力图与弯矩图的画法；梁的强度问题和变形计算。</w:t>
      </w:r>
    </w:p>
    <w:p w:rsidR="00F03C88" w:rsidRDefault="00F03C88" w:rsidP="00F03C88">
      <w:pPr>
        <w:pStyle w:val="a5"/>
        <w:widowControl w:val="0"/>
        <w:adjustRightInd w:val="0"/>
        <w:spacing w:before="0" w:beforeAutospacing="0" w:after="0" w:afterAutospacing="0" w:line="520" w:lineRule="exact"/>
        <w:ind w:firstLineChars="250" w:firstLine="700"/>
        <w:jc w:val="both"/>
        <w:rPr>
          <w:rFonts w:ascii="仿宋_GB2312" w:eastAsia="仿宋_GB2312"/>
          <w:color w:val="auto"/>
          <w:kern w:val="2"/>
          <w:sz w:val="28"/>
          <w:szCs w:val="28"/>
        </w:rPr>
      </w:pPr>
      <w:r>
        <w:rPr>
          <w:rFonts w:ascii="仿宋_GB2312" w:eastAsia="仿宋_GB2312" w:hint="eastAsia"/>
          <w:color w:val="auto"/>
          <w:kern w:val="2"/>
          <w:sz w:val="28"/>
          <w:szCs w:val="28"/>
        </w:rPr>
        <w:t>5.平面应力状态分析。</w:t>
      </w:r>
    </w:p>
    <w:p w:rsidR="00F03C88" w:rsidRDefault="00F03C88" w:rsidP="00F03C88">
      <w:pPr>
        <w:pStyle w:val="a5"/>
        <w:widowControl w:val="0"/>
        <w:adjustRightInd w:val="0"/>
        <w:spacing w:before="0" w:beforeAutospacing="0" w:after="0" w:afterAutospacing="0" w:line="520" w:lineRule="exact"/>
        <w:ind w:firstLineChars="250" w:firstLine="700"/>
        <w:jc w:val="both"/>
        <w:rPr>
          <w:rFonts w:ascii="仿宋_GB2312" w:eastAsia="仿宋_GB2312"/>
          <w:color w:val="auto"/>
          <w:kern w:val="2"/>
          <w:sz w:val="28"/>
          <w:szCs w:val="28"/>
        </w:rPr>
      </w:pPr>
      <w:r>
        <w:rPr>
          <w:rFonts w:ascii="仿宋_GB2312" w:eastAsia="仿宋_GB2312" w:hint="eastAsia"/>
          <w:color w:val="auto"/>
          <w:kern w:val="2"/>
          <w:sz w:val="28"/>
          <w:szCs w:val="28"/>
        </w:rPr>
        <w:t>6.弯扭组合变形</w:t>
      </w:r>
      <w:proofErr w:type="gramStart"/>
      <w:r>
        <w:rPr>
          <w:rFonts w:ascii="仿宋_GB2312" w:eastAsia="仿宋_GB2312" w:hint="eastAsia"/>
          <w:color w:val="auto"/>
          <w:kern w:val="2"/>
          <w:sz w:val="28"/>
          <w:szCs w:val="28"/>
        </w:rPr>
        <w:t>和弯拉</w:t>
      </w:r>
      <w:proofErr w:type="gramEnd"/>
      <w:r>
        <w:rPr>
          <w:rFonts w:ascii="仿宋_GB2312" w:eastAsia="仿宋_GB2312" w:hint="eastAsia"/>
          <w:color w:val="auto"/>
          <w:kern w:val="2"/>
          <w:sz w:val="28"/>
          <w:szCs w:val="28"/>
        </w:rPr>
        <w:t>(压) 扭组合变形时的强度计算。</w:t>
      </w:r>
    </w:p>
    <w:p w:rsidR="00F03C88" w:rsidRDefault="00F03C88" w:rsidP="00F03C88">
      <w:pPr>
        <w:pStyle w:val="a5"/>
        <w:widowControl w:val="0"/>
        <w:adjustRightInd w:val="0"/>
        <w:spacing w:before="0" w:beforeAutospacing="0" w:after="0" w:afterAutospacing="0" w:line="520" w:lineRule="exact"/>
        <w:ind w:firstLineChars="257" w:firstLine="720"/>
        <w:jc w:val="both"/>
        <w:rPr>
          <w:rFonts w:ascii="仿宋_GB2312" w:eastAsia="仿宋_GB2312"/>
          <w:color w:val="auto"/>
          <w:kern w:val="2"/>
          <w:sz w:val="28"/>
          <w:szCs w:val="28"/>
        </w:rPr>
      </w:pPr>
      <w:r>
        <w:rPr>
          <w:rFonts w:ascii="仿宋_GB2312" w:eastAsia="仿宋_GB2312" w:hint="eastAsia"/>
          <w:color w:val="auto"/>
          <w:kern w:val="2"/>
          <w:sz w:val="28"/>
          <w:szCs w:val="28"/>
        </w:rPr>
        <w:t>7.压</w:t>
      </w:r>
      <w:proofErr w:type="gramStart"/>
      <w:r>
        <w:rPr>
          <w:rFonts w:ascii="仿宋_GB2312" w:eastAsia="仿宋_GB2312" w:hint="eastAsia"/>
          <w:color w:val="auto"/>
          <w:kern w:val="2"/>
          <w:sz w:val="28"/>
          <w:szCs w:val="28"/>
        </w:rPr>
        <w:t>杆稳定</w:t>
      </w:r>
      <w:proofErr w:type="gramEnd"/>
      <w:r>
        <w:rPr>
          <w:rFonts w:ascii="仿宋_GB2312" w:eastAsia="仿宋_GB2312" w:hint="eastAsia"/>
          <w:color w:val="auto"/>
          <w:kern w:val="2"/>
          <w:sz w:val="28"/>
          <w:szCs w:val="28"/>
        </w:rPr>
        <w:t>校核与压杆的合理设计。</w:t>
      </w:r>
    </w:p>
    <w:p w:rsidR="00F03C88" w:rsidRDefault="00F03C88" w:rsidP="00F03C88">
      <w:pPr>
        <w:pStyle w:val="a5"/>
        <w:widowControl w:val="0"/>
        <w:adjustRightInd w:val="0"/>
        <w:spacing w:before="0" w:beforeAutospacing="0" w:after="0" w:afterAutospacing="0" w:line="520" w:lineRule="exact"/>
        <w:ind w:firstLineChars="257" w:firstLine="720"/>
        <w:jc w:val="both"/>
        <w:rPr>
          <w:rFonts w:ascii="仿宋_GB2312" w:eastAsia="仿宋_GB2312"/>
          <w:color w:val="auto"/>
          <w:kern w:val="2"/>
          <w:sz w:val="28"/>
          <w:szCs w:val="28"/>
        </w:rPr>
      </w:pPr>
      <w:r>
        <w:rPr>
          <w:rFonts w:ascii="仿宋_GB2312" w:eastAsia="仿宋_GB2312" w:hint="eastAsia"/>
          <w:color w:val="auto"/>
          <w:kern w:val="2"/>
          <w:sz w:val="28"/>
          <w:szCs w:val="28"/>
        </w:rPr>
        <w:t>8.卡氏定理和单位载荷法求位移。</w:t>
      </w:r>
    </w:p>
    <w:p w:rsidR="00F03C88" w:rsidRDefault="00F03C88" w:rsidP="00F03C88">
      <w:pPr>
        <w:pStyle w:val="a5"/>
        <w:widowControl w:val="0"/>
        <w:adjustRightInd w:val="0"/>
        <w:spacing w:before="0" w:beforeAutospacing="0" w:after="0" w:afterAutospacing="0" w:line="520" w:lineRule="exact"/>
        <w:ind w:firstLineChars="257" w:firstLine="720"/>
        <w:jc w:val="both"/>
        <w:rPr>
          <w:rFonts w:ascii="仿宋_GB2312" w:eastAsia="仿宋_GB2312"/>
          <w:color w:val="auto"/>
          <w:kern w:val="2"/>
          <w:sz w:val="28"/>
          <w:szCs w:val="28"/>
        </w:rPr>
      </w:pPr>
      <w:r>
        <w:rPr>
          <w:rFonts w:ascii="仿宋_GB2312" w:eastAsia="仿宋_GB2312" w:hint="eastAsia"/>
          <w:color w:val="auto"/>
          <w:kern w:val="2"/>
          <w:sz w:val="28"/>
          <w:szCs w:val="28"/>
        </w:rPr>
        <w:t>9.冲击荷载作用下的应力和变形分析。</w:t>
      </w:r>
    </w:p>
    <w:p w:rsidR="00F03C88" w:rsidRDefault="00F03C88" w:rsidP="00F03C88">
      <w:pPr>
        <w:pStyle w:val="a5"/>
        <w:widowControl w:val="0"/>
        <w:adjustRightInd w:val="0"/>
        <w:spacing w:before="0" w:beforeAutospacing="0" w:after="0" w:afterAutospacing="0" w:line="520" w:lineRule="exact"/>
        <w:ind w:firstLineChars="257" w:firstLine="720"/>
        <w:jc w:val="both"/>
        <w:rPr>
          <w:rFonts w:ascii="仿宋_GB2312" w:eastAsia="仿宋_GB2312"/>
          <w:color w:val="auto"/>
          <w:kern w:val="2"/>
          <w:sz w:val="28"/>
          <w:szCs w:val="28"/>
        </w:rPr>
      </w:pPr>
      <w:r>
        <w:rPr>
          <w:rFonts w:ascii="仿宋_GB2312" w:eastAsia="仿宋_GB2312" w:hint="eastAsia"/>
          <w:color w:val="auto"/>
          <w:kern w:val="2"/>
          <w:sz w:val="28"/>
          <w:szCs w:val="28"/>
        </w:rPr>
        <w:t>10. 用</w:t>
      </w:r>
      <w:proofErr w:type="gramStart"/>
      <w:r>
        <w:rPr>
          <w:rFonts w:ascii="仿宋_GB2312" w:eastAsia="仿宋_GB2312" w:hint="eastAsia"/>
          <w:color w:val="auto"/>
          <w:kern w:val="2"/>
          <w:sz w:val="28"/>
          <w:szCs w:val="28"/>
        </w:rPr>
        <w:t>力法解静不定</w:t>
      </w:r>
      <w:proofErr w:type="gramEnd"/>
      <w:r>
        <w:rPr>
          <w:rFonts w:ascii="仿宋_GB2312" w:eastAsia="仿宋_GB2312" w:hint="eastAsia"/>
          <w:color w:val="auto"/>
          <w:kern w:val="2"/>
          <w:sz w:val="28"/>
          <w:szCs w:val="28"/>
        </w:rPr>
        <w:t>问题；对称与反对称静不定问题分析。</w:t>
      </w:r>
    </w:p>
    <w:p w:rsidR="00F03C88" w:rsidRDefault="00F03C88" w:rsidP="00F03C88">
      <w:pPr>
        <w:pStyle w:val="a5"/>
        <w:widowControl w:val="0"/>
        <w:adjustRightInd w:val="0"/>
        <w:spacing w:before="0" w:beforeAutospacing="0" w:after="0" w:afterAutospacing="0" w:line="520" w:lineRule="exact"/>
        <w:ind w:firstLineChars="257" w:firstLine="720"/>
        <w:jc w:val="both"/>
        <w:rPr>
          <w:rFonts w:ascii="仿宋_GB2312" w:eastAsia="仿宋_GB2312"/>
          <w:color w:val="auto"/>
          <w:kern w:val="2"/>
          <w:sz w:val="28"/>
          <w:szCs w:val="28"/>
        </w:rPr>
      </w:pPr>
      <w:r>
        <w:rPr>
          <w:rFonts w:ascii="仿宋_GB2312" w:eastAsia="仿宋_GB2312" w:hint="eastAsia"/>
          <w:color w:val="auto"/>
          <w:kern w:val="2"/>
          <w:sz w:val="28"/>
          <w:szCs w:val="28"/>
        </w:rPr>
        <w:t>11. 疲劳破坏的特点和循环应力的概念及类型；影响构件疲劳极限的主要因素。</w:t>
      </w:r>
    </w:p>
    <w:p w:rsidR="00F03C88" w:rsidRDefault="00F03C88" w:rsidP="00F03C88">
      <w:pPr>
        <w:pStyle w:val="a5"/>
        <w:widowControl w:val="0"/>
        <w:adjustRightInd w:val="0"/>
        <w:spacing w:before="0" w:beforeAutospacing="0" w:after="0" w:afterAutospacing="0" w:line="520" w:lineRule="exact"/>
        <w:jc w:val="both"/>
        <w:rPr>
          <w:rFonts w:ascii="仿宋_GB2312" w:eastAsia="仿宋_GB2312"/>
          <w:b/>
          <w:sz w:val="28"/>
          <w:szCs w:val="28"/>
        </w:rPr>
      </w:pPr>
      <w:r>
        <w:rPr>
          <w:rFonts w:ascii="仿宋_GB2312" w:eastAsia="仿宋_GB2312" w:hint="eastAsia"/>
          <w:b/>
          <w:sz w:val="28"/>
          <w:szCs w:val="28"/>
        </w:rPr>
        <w:t>三、是否需携带计算器：</w:t>
      </w:r>
    </w:p>
    <w:p w:rsidR="00F03C88" w:rsidRDefault="00F03C88" w:rsidP="00F03C88">
      <w:pPr>
        <w:pStyle w:val="a5"/>
        <w:widowControl w:val="0"/>
        <w:adjustRightInd w:val="0"/>
        <w:spacing w:before="0" w:beforeAutospacing="0" w:after="0" w:afterAutospacing="0" w:line="520" w:lineRule="exact"/>
        <w:ind w:firstLineChars="257" w:firstLine="720"/>
        <w:jc w:val="both"/>
        <w:rPr>
          <w:rFonts w:ascii="仿宋_GB2312" w:eastAsia="仿宋_GB2312"/>
          <w:color w:val="auto"/>
          <w:kern w:val="2"/>
          <w:sz w:val="28"/>
          <w:szCs w:val="28"/>
        </w:rPr>
      </w:pPr>
      <w:r>
        <w:rPr>
          <w:rFonts w:ascii="仿宋_GB2312" w:eastAsia="仿宋_GB2312" w:hint="eastAsia"/>
          <w:color w:val="auto"/>
          <w:kern w:val="2"/>
          <w:sz w:val="28"/>
          <w:szCs w:val="28"/>
        </w:rPr>
        <w:t>是</w:t>
      </w:r>
    </w:p>
    <w:p w:rsidR="00F03C88" w:rsidRDefault="00F03C88" w:rsidP="00F03C88">
      <w:pPr>
        <w:pStyle w:val="a5"/>
        <w:widowControl w:val="0"/>
        <w:adjustRightInd w:val="0"/>
        <w:spacing w:before="0" w:beforeAutospacing="0" w:after="0" w:afterAutospacing="0" w:line="520" w:lineRule="exact"/>
        <w:ind w:firstLineChars="247" w:firstLine="692"/>
        <w:jc w:val="both"/>
        <w:rPr>
          <w:rFonts w:ascii="仿宋_GB2312" w:eastAsia="仿宋_GB2312"/>
          <w:color w:val="auto"/>
          <w:kern w:val="2"/>
          <w:sz w:val="28"/>
          <w:szCs w:val="28"/>
        </w:rPr>
      </w:pPr>
    </w:p>
    <w:p w:rsidR="00F03C88" w:rsidRDefault="00F03C88" w:rsidP="00F03C88">
      <w:pPr>
        <w:spacing w:line="520" w:lineRule="exact"/>
        <w:jc w:val="center"/>
        <w:rPr>
          <w:rFonts w:ascii="仿宋_GB2312" w:eastAsia="仿宋_GB2312" w:hAnsi="宋体"/>
          <w:b/>
          <w:sz w:val="28"/>
          <w:szCs w:val="28"/>
        </w:rPr>
      </w:pPr>
      <w:r>
        <w:rPr>
          <w:rFonts w:ascii="仿宋_GB2312" w:eastAsia="仿宋_GB2312" w:hAnsi="宋体" w:hint="eastAsia"/>
          <w:b/>
          <w:sz w:val="28"/>
          <w:szCs w:val="28"/>
        </w:rPr>
        <w:t>《808材料力学二》</w:t>
      </w:r>
    </w:p>
    <w:p w:rsidR="00F03C88" w:rsidRDefault="00F03C88" w:rsidP="00F03C88">
      <w:pPr>
        <w:spacing w:line="520" w:lineRule="exact"/>
        <w:ind w:firstLineChars="147" w:firstLine="413"/>
        <w:rPr>
          <w:rFonts w:ascii="仿宋_GB2312" w:eastAsia="仿宋_GB2312" w:hAnsi="宋体"/>
          <w:b/>
          <w:sz w:val="28"/>
          <w:szCs w:val="28"/>
        </w:rPr>
      </w:pPr>
      <w:r>
        <w:rPr>
          <w:rFonts w:ascii="仿宋_GB2312" w:eastAsia="仿宋_GB2312" w:hAnsi="宋体" w:hint="eastAsia"/>
          <w:b/>
          <w:sz w:val="28"/>
          <w:szCs w:val="28"/>
        </w:rPr>
        <w:t>一、考试范围：</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lastRenderedPageBreak/>
        <w:t>1．绪论</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了解材料力学的基本假设和变形固体的概念；掌握内力的概念和求内力的基本方法</w:t>
      </w:r>
      <w:r>
        <w:rPr>
          <w:rFonts w:ascii="仿宋_GB2312" w:eastAsia="仿宋_GB2312" w:hint="eastAsia"/>
          <w:color w:val="auto"/>
          <w:kern w:val="2"/>
          <w:sz w:val="28"/>
          <w:szCs w:val="28"/>
        </w:rPr>
        <w:sym w:font="Symbol" w:char="F0BE"/>
      </w:r>
      <w:r>
        <w:rPr>
          <w:rFonts w:ascii="仿宋_GB2312" w:eastAsia="仿宋_GB2312" w:hint="eastAsia"/>
          <w:color w:val="auto"/>
          <w:kern w:val="2"/>
          <w:sz w:val="28"/>
          <w:szCs w:val="28"/>
        </w:rPr>
        <w:t xml:space="preserve"> 截面法；掌握应力、应变的概念及胡克定律。</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2．轴向拉伸和压缩</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掌握轴向拉伸、压缩的概念；熟练掌握横截面和斜截面上的应力及拉压杆的强度计算；掌握材料力学实验的基本知识和低碳钢、铸铁的力学性能；理解许用应力、安全因数、强度条件和</w:t>
      </w:r>
      <w:proofErr w:type="gramStart"/>
      <w:r>
        <w:rPr>
          <w:rFonts w:ascii="仿宋_GB2312" w:eastAsia="仿宋_GB2312" w:hint="eastAsia"/>
          <w:color w:val="auto"/>
          <w:kern w:val="2"/>
          <w:sz w:val="28"/>
          <w:szCs w:val="28"/>
        </w:rPr>
        <w:t>许用</w:t>
      </w:r>
      <w:proofErr w:type="gramEnd"/>
      <w:r>
        <w:rPr>
          <w:rFonts w:ascii="仿宋_GB2312" w:eastAsia="仿宋_GB2312" w:hint="eastAsia"/>
          <w:color w:val="auto"/>
          <w:kern w:val="2"/>
          <w:sz w:val="28"/>
          <w:szCs w:val="28"/>
        </w:rPr>
        <w:t>载荷的概念；掌握轴向拉压的变形计算和简单</w:t>
      </w:r>
      <w:proofErr w:type="gramStart"/>
      <w:r>
        <w:rPr>
          <w:rFonts w:ascii="仿宋_GB2312" w:eastAsia="仿宋_GB2312" w:hint="eastAsia"/>
          <w:color w:val="auto"/>
          <w:kern w:val="2"/>
          <w:sz w:val="28"/>
          <w:szCs w:val="28"/>
        </w:rPr>
        <w:t>拉压静不定</w:t>
      </w:r>
      <w:proofErr w:type="gramEnd"/>
      <w:r>
        <w:rPr>
          <w:rFonts w:ascii="仿宋_GB2312" w:eastAsia="仿宋_GB2312" w:hint="eastAsia"/>
          <w:color w:val="auto"/>
          <w:kern w:val="2"/>
          <w:sz w:val="28"/>
          <w:szCs w:val="28"/>
        </w:rPr>
        <w:t>问题的解法。掌握桁架的节点位移计算；掌握剪切、挤压的概念及连接部分的强度计算。</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3．扭转</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proofErr w:type="gramStart"/>
      <w:r>
        <w:rPr>
          <w:rFonts w:ascii="仿宋_GB2312" w:eastAsia="仿宋_GB2312" w:hint="eastAsia"/>
          <w:color w:val="auto"/>
          <w:kern w:val="2"/>
          <w:sz w:val="28"/>
          <w:szCs w:val="28"/>
        </w:rPr>
        <w:t>掌握圆轴扭转</w:t>
      </w:r>
      <w:proofErr w:type="gramEnd"/>
      <w:r>
        <w:rPr>
          <w:rFonts w:ascii="仿宋_GB2312" w:eastAsia="仿宋_GB2312" w:hint="eastAsia"/>
          <w:color w:val="auto"/>
          <w:kern w:val="2"/>
          <w:sz w:val="28"/>
          <w:szCs w:val="28"/>
        </w:rPr>
        <w:t>的概念、扭矩与扭矩图；熟练</w:t>
      </w:r>
      <w:proofErr w:type="gramStart"/>
      <w:r>
        <w:rPr>
          <w:rFonts w:ascii="仿宋_GB2312" w:eastAsia="仿宋_GB2312" w:hint="eastAsia"/>
          <w:color w:val="auto"/>
          <w:kern w:val="2"/>
          <w:sz w:val="28"/>
          <w:szCs w:val="28"/>
        </w:rPr>
        <w:t>掌握圆轴扭转</w:t>
      </w:r>
      <w:proofErr w:type="gramEnd"/>
      <w:r>
        <w:rPr>
          <w:rFonts w:ascii="仿宋_GB2312" w:eastAsia="仿宋_GB2312" w:hint="eastAsia"/>
          <w:color w:val="auto"/>
          <w:kern w:val="2"/>
          <w:sz w:val="28"/>
          <w:szCs w:val="28"/>
        </w:rPr>
        <w:t>的强度计算；</w:t>
      </w:r>
      <w:proofErr w:type="gramStart"/>
      <w:r>
        <w:rPr>
          <w:rFonts w:ascii="仿宋_GB2312" w:eastAsia="仿宋_GB2312" w:hint="eastAsia"/>
          <w:color w:val="auto"/>
          <w:kern w:val="2"/>
          <w:sz w:val="28"/>
          <w:szCs w:val="28"/>
        </w:rPr>
        <w:t>掌握圆轴扭转</w:t>
      </w:r>
      <w:proofErr w:type="gramEnd"/>
      <w:r>
        <w:rPr>
          <w:rFonts w:ascii="仿宋_GB2312" w:eastAsia="仿宋_GB2312" w:hint="eastAsia"/>
          <w:color w:val="auto"/>
          <w:kern w:val="2"/>
          <w:sz w:val="28"/>
          <w:szCs w:val="28"/>
        </w:rPr>
        <w:t>变形与刚度计算，能求解简单扭转静不定问题。</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4．附录 截面几何性质</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掌握静矩、极惯性矩、惯性矩的概念和形心的计算方法；掌握惯性矩平行轴定理，会计算组合截面的惯性矩。</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5．弯曲变形</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平面弯曲的概念；掌握剪力、弯矩的概念和剪力、弯矩与载荷集度间的微分关系，能熟练画出梁的剪力图与弯矩图；掌握纯弯曲、弯曲正应力、中性层、中性轴的概念；了解矩形截面梁的弯曲切应力和工字形截面梁的弯曲切应力分布规律；掌握梁的强度条件和梁的合理强度设计；掌握弯拉（压）组合变形强度计算；理解梁的挠度和转角的概念；掌握梁弯曲变形的近似微分方程；掌握计算梁位移的积分法和叠加法；能进行梁的合理刚度</w:t>
      </w:r>
      <w:r>
        <w:rPr>
          <w:rFonts w:ascii="仿宋_GB2312" w:eastAsia="仿宋_GB2312" w:hint="eastAsia"/>
          <w:color w:val="auto"/>
          <w:kern w:val="2"/>
          <w:sz w:val="28"/>
          <w:szCs w:val="28"/>
        </w:rPr>
        <w:lastRenderedPageBreak/>
        <w:t>设计和简单静不定梁的求解。</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6．应力状态和应变状态分析</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了解应力状态的概念；掌握平面应力状态分析的解析法和图解法；掌握主应力、主平面的概念；掌握复杂应力状态下的最大应力和广义胡克定律；了解平面应变状态应变分析。</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7．复杂应力状态强度问题</w:t>
      </w:r>
    </w:p>
    <w:p w:rsidR="00F03C88" w:rsidRDefault="00F03C88" w:rsidP="00F03C88">
      <w:pPr>
        <w:pStyle w:val="a5"/>
        <w:widowControl w:val="0"/>
        <w:adjustRightInd w:val="0"/>
        <w:spacing w:before="0" w:beforeAutospacing="0" w:after="0" w:afterAutospacing="0" w:line="520" w:lineRule="exact"/>
        <w:ind w:leftChars="200" w:left="420" w:firstLineChars="250" w:firstLine="700"/>
        <w:jc w:val="both"/>
        <w:rPr>
          <w:rFonts w:ascii="仿宋_GB2312" w:eastAsia="仿宋_GB2312"/>
          <w:color w:val="auto"/>
          <w:kern w:val="2"/>
          <w:sz w:val="28"/>
          <w:szCs w:val="28"/>
        </w:rPr>
      </w:pPr>
      <w:r>
        <w:rPr>
          <w:rFonts w:ascii="仿宋_GB2312" w:eastAsia="仿宋_GB2312" w:hint="eastAsia"/>
          <w:color w:val="auto"/>
          <w:kern w:val="2"/>
          <w:sz w:val="28"/>
          <w:szCs w:val="28"/>
        </w:rPr>
        <w:t>了解脆性破坏和塑性破坏的特点和强度理论的概念；掌握常用的四种强度理论和强度理论的应用；熟练掌握弯扭组合变形</w:t>
      </w:r>
      <w:proofErr w:type="gramStart"/>
      <w:r>
        <w:rPr>
          <w:rFonts w:ascii="仿宋_GB2312" w:eastAsia="仿宋_GB2312" w:hint="eastAsia"/>
          <w:color w:val="auto"/>
          <w:kern w:val="2"/>
          <w:sz w:val="28"/>
          <w:szCs w:val="28"/>
        </w:rPr>
        <w:t>和弯拉</w:t>
      </w:r>
      <w:proofErr w:type="gramEnd"/>
      <w:r>
        <w:rPr>
          <w:rFonts w:ascii="仿宋_GB2312" w:eastAsia="仿宋_GB2312" w:hint="eastAsia"/>
          <w:color w:val="auto"/>
          <w:kern w:val="2"/>
          <w:sz w:val="28"/>
          <w:szCs w:val="28"/>
        </w:rPr>
        <w:t>(压) 扭组合变形时的强度计算；掌握薄壁圆筒的强度计算。</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8．压</w:t>
      </w:r>
      <w:proofErr w:type="gramStart"/>
      <w:r>
        <w:rPr>
          <w:rFonts w:ascii="仿宋_GB2312" w:eastAsia="仿宋_GB2312" w:hint="eastAsia"/>
          <w:color w:val="auto"/>
          <w:kern w:val="2"/>
          <w:sz w:val="28"/>
          <w:szCs w:val="28"/>
        </w:rPr>
        <w:t>杆稳定</w:t>
      </w:r>
      <w:proofErr w:type="gramEnd"/>
      <w:r>
        <w:rPr>
          <w:rFonts w:ascii="仿宋_GB2312" w:eastAsia="仿宋_GB2312" w:hint="eastAsia"/>
          <w:color w:val="auto"/>
          <w:kern w:val="2"/>
          <w:sz w:val="28"/>
          <w:szCs w:val="28"/>
        </w:rPr>
        <w:t>问题</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掌握压</w:t>
      </w:r>
      <w:proofErr w:type="gramStart"/>
      <w:r>
        <w:rPr>
          <w:rFonts w:ascii="仿宋_GB2312" w:eastAsia="仿宋_GB2312" w:hint="eastAsia"/>
          <w:color w:val="auto"/>
          <w:kern w:val="2"/>
          <w:sz w:val="28"/>
          <w:szCs w:val="28"/>
        </w:rPr>
        <w:t>杆稳定</w:t>
      </w:r>
      <w:proofErr w:type="gramEnd"/>
      <w:r>
        <w:rPr>
          <w:rFonts w:ascii="仿宋_GB2312" w:eastAsia="仿宋_GB2312" w:hint="eastAsia"/>
          <w:color w:val="auto"/>
          <w:kern w:val="2"/>
          <w:sz w:val="28"/>
          <w:szCs w:val="28"/>
        </w:rPr>
        <w:t>和临界载荷的概念；掌握两端</w:t>
      </w:r>
      <w:proofErr w:type="gramStart"/>
      <w:r>
        <w:rPr>
          <w:rFonts w:ascii="仿宋_GB2312" w:eastAsia="仿宋_GB2312" w:hint="eastAsia"/>
          <w:color w:val="auto"/>
          <w:kern w:val="2"/>
          <w:sz w:val="28"/>
          <w:szCs w:val="28"/>
        </w:rPr>
        <w:t>铰支压杆欧</w:t>
      </w:r>
      <w:proofErr w:type="gramEnd"/>
      <w:r>
        <w:rPr>
          <w:rFonts w:ascii="仿宋_GB2312" w:eastAsia="仿宋_GB2312" w:hint="eastAsia"/>
          <w:color w:val="auto"/>
          <w:kern w:val="2"/>
          <w:sz w:val="28"/>
          <w:szCs w:val="28"/>
        </w:rPr>
        <w:t>拉公式的推导过程；理解长度因数与柔度的概念；掌握欧拉公式的适用范围；掌握三类压杆临界应力的计算和临界应力总图；掌握压杆稳定条件与压杆的合理设计。</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9．能量法</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掌握外力功与应变能的一般表达式；掌握功</w:t>
      </w:r>
      <w:proofErr w:type="gramStart"/>
      <w:r>
        <w:rPr>
          <w:rFonts w:ascii="仿宋_GB2312" w:eastAsia="仿宋_GB2312" w:hint="eastAsia"/>
          <w:color w:val="auto"/>
          <w:kern w:val="2"/>
          <w:sz w:val="28"/>
          <w:szCs w:val="28"/>
        </w:rPr>
        <w:t>的互等定理</w:t>
      </w:r>
      <w:proofErr w:type="gramEnd"/>
      <w:r>
        <w:rPr>
          <w:rFonts w:ascii="仿宋_GB2312" w:eastAsia="仿宋_GB2312" w:hint="eastAsia"/>
          <w:color w:val="auto"/>
          <w:kern w:val="2"/>
          <w:sz w:val="28"/>
          <w:szCs w:val="28"/>
        </w:rPr>
        <w:t>、</w:t>
      </w:r>
      <w:proofErr w:type="gramStart"/>
      <w:r>
        <w:rPr>
          <w:rFonts w:ascii="仿宋_GB2312" w:eastAsia="仿宋_GB2312" w:hint="eastAsia"/>
          <w:color w:val="auto"/>
          <w:kern w:val="2"/>
          <w:sz w:val="28"/>
          <w:szCs w:val="28"/>
        </w:rPr>
        <w:t>位移互等定理</w:t>
      </w:r>
      <w:proofErr w:type="gramEnd"/>
      <w:r>
        <w:rPr>
          <w:rFonts w:ascii="仿宋_GB2312" w:eastAsia="仿宋_GB2312" w:hint="eastAsia"/>
          <w:color w:val="auto"/>
          <w:kern w:val="2"/>
          <w:sz w:val="28"/>
          <w:szCs w:val="28"/>
        </w:rPr>
        <w:t>和卡氏定理；掌握变形体虚功原理和单位载荷法；掌握梁的横向剪切效应分析和冲击荷载作用下的强度计算。</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10．静不定问题分析</w:t>
      </w:r>
    </w:p>
    <w:p w:rsidR="00F03C88" w:rsidRDefault="00F03C88" w:rsidP="00F03C88">
      <w:pPr>
        <w:pStyle w:val="a5"/>
        <w:widowControl w:val="0"/>
        <w:adjustRightInd w:val="0"/>
        <w:spacing w:before="0" w:beforeAutospacing="0" w:after="0" w:afterAutospacing="0" w:line="520" w:lineRule="exact"/>
        <w:ind w:leftChars="200" w:left="420"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t>熟练掌握力法分析静不定问题(内力静不定问题和外力静不定问题)；掌握对称与反对称静不定问题的求解方法。</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11．疲劳强度问题</w:t>
      </w:r>
    </w:p>
    <w:p w:rsidR="00F03C88" w:rsidRDefault="00F03C88" w:rsidP="00F03C88">
      <w:pPr>
        <w:spacing w:line="520" w:lineRule="exact"/>
        <w:ind w:leftChars="200" w:left="420" w:firstLineChars="200" w:firstLine="560"/>
        <w:rPr>
          <w:rFonts w:ascii="仿宋_GB2312" w:eastAsia="仿宋_GB2312" w:hAnsi="宋体"/>
          <w:sz w:val="28"/>
          <w:szCs w:val="28"/>
        </w:rPr>
      </w:pPr>
      <w:r>
        <w:rPr>
          <w:rFonts w:ascii="仿宋_GB2312" w:eastAsia="仿宋_GB2312" w:hAnsi="宋体" w:hint="eastAsia"/>
          <w:sz w:val="28"/>
          <w:szCs w:val="28"/>
        </w:rPr>
        <w:t>掌握疲劳破坏的特点和循环应力的概念及类型； 了解S-N曲线与材料的疲劳极限；掌握影响构件疲劳极限的主要因素及提高疲劳强度的主要措施。</w:t>
      </w:r>
    </w:p>
    <w:p w:rsidR="00F03C88" w:rsidRDefault="00F03C88" w:rsidP="00F03C88">
      <w:pPr>
        <w:spacing w:line="520" w:lineRule="exact"/>
        <w:ind w:firstLineChars="147" w:firstLine="413"/>
        <w:rPr>
          <w:rFonts w:ascii="仿宋_GB2312" w:eastAsia="仿宋_GB2312" w:hAnsi="宋体"/>
          <w:b/>
          <w:sz w:val="28"/>
          <w:szCs w:val="28"/>
        </w:rPr>
      </w:pPr>
      <w:r>
        <w:rPr>
          <w:rFonts w:ascii="仿宋_GB2312" w:eastAsia="仿宋_GB2312" w:hAnsi="宋体" w:hint="eastAsia"/>
          <w:b/>
          <w:sz w:val="28"/>
          <w:szCs w:val="28"/>
        </w:rPr>
        <w:t>二、考查重点：</w:t>
      </w:r>
    </w:p>
    <w:p w:rsidR="00F03C88" w:rsidRDefault="00F03C88" w:rsidP="00F03C88">
      <w:pPr>
        <w:pStyle w:val="a5"/>
        <w:widowControl w:val="0"/>
        <w:adjustRightInd w:val="0"/>
        <w:spacing w:before="0" w:beforeAutospacing="0" w:after="0" w:afterAutospacing="0" w:line="520" w:lineRule="exact"/>
        <w:ind w:leftChars="267" w:left="561" w:firstLineChars="200" w:firstLine="560"/>
        <w:jc w:val="both"/>
        <w:rPr>
          <w:rFonts w:ascii="仿宋_GB2312" w:eastAsia="仿宋_GB2312"/>
          <w:color w:val="auto"/>
          <w:kern w:val="2"/>
          <w:sz w:val="28"/>
          <w:szCs w:val="28"/>
        </w:rPr>
      </w:pPr>
      <w:r>
        <w:rPr>
          <w:rFonts w:ascii="仿宋_GB2312" w:eastAsia="仿宋_GB2312" w:hint="eastAsia"/>
          <w:color w:val="auto"/>
          <w:kern w:val="2"/>
          <w:sz w:val="28"/>
          <w:szCs w:val="28"/>
        </w:rPr>
        <w:lastRenderedPageBreak/>
        <w:t>1．轴向拉压的强度、刚度计算；低碳钢、铸铁的力学性能；简单</w:t>
      </w:r>
      <w:proofErr w:type="gramStart"/>
      <w:r>
        <w:rPr>
          <w:rFonts w:ascii="仿宋_GB2312" w:eastAsia="仿宋_GB2312" w:hint="eastAsia"/>
          <w:color w:val="auto"/>
          <w:kern w:val="2"/>
          <w:sz w:val="28"/>
          <w:szCs w:val="28"/>
        </w:rPr>
        <w:t>拉压静不定</w:t>
      </w:r>
      <w:proofErr w:type="gramEnd"/>
      <w:r>
        <w:rPr>
          <w:rFonts w:ascii="仿宋_GB2312" w:eastAsia="仿宋_GB2312" w:hint="eastAsia"/>
          <w:color w:val="auto"/>
          <w:kern w:val="2"/>
          <w:sz w:val="28"/>
          <w:szCs w:val="28"/>
        </w:rPr>
        <w:t>问题的求解。</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2．剪切、挤压的概念及连接部分的强度计算。</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3. 扭转变形的强度、刚度计算及轴的合理设计。</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4.梁的剪力图与弯矩图的画法；梁的强度问题和变形计算。</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5.平面应力状态分析。</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6.弯扭组合变形</w:t>
      </w:r>
      <w:proofErr w:type="gramStart"/>
      <w:r>
        <w:rPr>
          <w:rFonts w:ascii="仿宋_GB2312" w:eastAsia="仿宋_GB2312" w:hint="eastAsia"/>
          <w:color w:val="auto"/>
          <w:kern w:val="2"/>
          <w:sz w:val="28"/>
          <w:szCs w:val="28"/>
        </w:rPr>
        <w:t>和弯拉</w:t>
      </w:r>
      <w:proofErr w:type="gramEnd"/>
      <w:r>
        <w:rPr>
          <w:rFonts w:ascii="仿宋_GB2312" w:eastAsia="仿宋_GB2312" w:hint="eastAsia"/>
          <w:color w:val="auto"/>
          <w:kern w:val="2"/>
          <w:sz w:val="28"/>
          <w:szCs w:val="28"/>
        </w:rPr>
        <w:t>(压) 扭组合变形时的强度计算。</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7.压</w:t>
      </w:r>
      <w:proofErr w:type="gramStart"/>
      <w:r>
        <w:rPr>
          <w:rFonts w:ascii="仿宋_GB2312" w:eastAsia="仿宋_GB2312" w:hint="eastAsia"/>
          <w:color w:val="auto"/>
          <w:kern w:val="2"/>
          <w:sz w:val="28"/>
          <w:szCs w:val="28"/>
        </w:rPr>
        <w:t>杆稳定</w:t>
      </w:r>
      <w:proofErr w:type="gramEnd"/>
      <w:r>
        <w:rPr>
          <w:rFonts w:ascii="仿宋_GB2312" w:eastAsia="仿宋_GB2312" w:hint="eastAsia"/>
          <w:color w:val="auto"/>
          <w:kern w:val="2"/>
          <w:sz w:val="28"/>
          <w:szCs w:val="28"/>
        </w:rPr>
        <w:t>校核与压杆的合理设计。</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8.卡氏定理和单位载荷法求位移。</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9.冲击荷载作用下的应力和变形分析。</w:t>
      </w:r>
    </w:p>
    <w:p w:rsidR="00F03C88" w:rsidRDefault="00F03C88" w:rsidP="00F03C88">
      <w:pPr>
        <w:pStyle w:val="a5"/>
        <w:widowControl w:val="0"/>
        <w:adjustRightInd w:val="0"/>
        <w:spacing w:before="0" w:beforeAutospacing="0" w:after="0" w:afterAutospacing="0" w:line="520" w:lineRule="exact"/>
        <w:ind w:firstLineChars="400" w:firstLine="1120"/>
        <w:jc w:val="both"/>
        <w:rPr>
          <w:rFonts w:ascii="仿宋_GB2312" w:eastAsia="仿宋_GB2312"/>
          <w:color w:val="auto"/>
          <w:kern w:val="2"/>
          <w:sz w:val="28"/>
          <w:szCs w:val="28"/>
        </w:rPr>
      </w:pPr>
      <w:r>
        <w:rPr>
          <w:rFonts w:ascii="仿宋_GB2312" w:eastAsia="仿宋_GB2312" w:hint="eastAsia"/>
          <w:color w:val="auto"/>
          <w:kern w:val="2"/>
          <w:sz w:val="28"/>
          <w:szCs w:val="28"/>
        </w:rPr>
        <w:t>10. 用</w:t>
      </w:r>
      <w:proofErr w:type="gramStart"/>
      <w:r>
        <w:rPr>
          <w:rFonts w:ascii="仿宋_GB2312" w:eastAsia="仿宋_GB2312" w:hint="eastAsia"/>
          <w:color w:val="auto"/>
          <w:kern w:val="2"/>
          <w:sz w:val="28"/>
          <w:szCs w:val="28"/>
        </w:rPr>
        <w:t>力法解静不定</w:t>
      </w:r>
      <w:proofErr w:type="gramEnd"/>
      <w:r>
        <w:rPr>
          <w:rFonts w:ascii="仿宋_GB2312" w:eastAsia="仿宋_GB2312" w:hint="eastAsia"/>
          <w:color w:val="auto"/>
          <w:kern w:val="2"/>
          <w:sz w:val="28"/>
          <w:szCs w:val="28"/>
        </w:rPr>
        <w:t>问题；对称与反对称静不定问题分析。</w:t>
      </w:r>
    </w:p>
    <w:p w:rsidR="00F03C88" w:rsidRDefault="00F03C88" w:rsidP="00F03C88">
      <w:pPr>
        <w:pStyle w:val="a5"/>
        <w:widowControl w:val="0"/>
        <w:adjustRightInd w:val="0"/>
        <w:spacing w:before="0" w:beforeAutospacing="0" w:after="0" w:afterAutospacing="0" w:line="520" w:lineRule="exact"/>
        <w:ind w:leftChars="334" w:left="701" w:firstLineChars="150" w:firstLine="420"/>
        <w:jc w:val="both"/>
        <w:rPr>
          <w:rFonts w:ascii="仿宋_GB2312" w:eastAsia="仿宋_GB2312"/>
          <w:color w:val="auto"/>
          <w:kern w:val="2"/>
          <w:sz w:val="28"/>
          <w:szCs w:val="28"/>
        </w:rPr>
      </w:pPr>
      <w:r>
        <w:rPr>
          <w:rFonts w:ascii="仿宋_GB2312" w:eastAsia="仿宋_GB2312" w:hint="eastAsia"/>
          <w:color w:val="auto"/>
          <w:kern w:val="2"/>
          <w:sz w:val="28"/>
          <w:szCs w:val="28"/>
        </w:rPr>
        <w:t>11.疲劳破坏的特点和循环应力的概念及类型；影响构件疲劳极限的主要因素。</w:t>
      </w:r>
    </w:p>
    <w:p w:rsidR="00F03C88" w:rsidRDefault="00F03C88" w:rsidP="00F03C88">
      <w:pPr>
        <w:pStyle w:val="a5"/>
        <w:widowControl w:val="0"/>
        <w:adjustRightInd w:val="0"/>
        <w:spacing w:before="0" w:beforeAutospacing="0" w:after="0" w:afterAutospacing="0" w:line="520" w:lineRule="exact"/>
        <w:jc w:val="both"/>
        <w:rPr>
          <w:rFonts w:ascii="仿宋_GB2312" w:eastAsia="仿宋_GB2312"/>
          <w:b/>
          <w:sz w:val="28"/>
          <w:szCs w:val="28"/>
        </w:rPr>
      </w:pPr>
      <w:r>
        <w:rPr>
          <w:rFonts w:ascii="仿宋_GB2312" w:eastAsia="仿宋_GB2312" w:hint="eastAsia"/>
          <w:b/>
          <w:sz w:val="28"/>
          <w:szCs w:val="28"/>
        </w:rPr>
        <w:t>三、是否需携带计算器：</w:t>
      </w:r>
    </w:p>
    <w:p w:rsidR="00F03C88" w:rsidRDefault="00F03C88" w:rsidP="00F03C88">
      <w:pPr>
        <w:pStyle w:val="a5"/>
        <w:widowControl w:val="0"/>
        <w:adjustRightInd w:val="0"/>
        <w:spacing w:before="0" w:beforeAutospacing="0" w:after="0" w:afterAutospacing="0" w:line="520" w:lineRule="exact"/>
        <w:ind w:firstLineChars="257" w:firstLine="720"/>
        <w:jc w:val="both"/>
        <w:rPr>
          <w:rFonts w:ascii="仿宋_GB2312" w:eastAsia="仿宋_GB2312"/>
          <w:color w:val="auto"/>
          <w:kern w:val="2"/>
          <w:sz w:val="28"/>
          <w:szCs w:val="28"/>
        </w:rPr>
      </w:pPr>
      <w:r>
        <w:rPr>
          <w:rFonts w:ascii="仿宋_GB2312" w:eastAsia="仿宋_GB2312" w:hint="eastAsia"/>
          <w:color w:val="auto"/>
          <w:kern w:val="2"/>
          <w:sz w:val="28"/>
          <w:szCs w:val="28"/>
        </w:rPr>
        <w:t>是</w:t>
      </w:r>
    </w:p>
    <w:p w:rsidR="00F03C88" w:rsidRDefault="00F03C88" w:rsidP="00F03C88">
      <w:pPr>
        <w:rPr>
          <w:rFonts w:ascii="仿宋" w:eastAsia="仿宋" w:hAnsi="仿宋" w:hint="eastAsia"/>
          <w:b/>
          <w:sz w:val="28"/>
          <w:szCs w:val="28"/>
        </w:rPr>
      </w:pPr>
    </w:p>
    <w:p w:rsidR="00F03C88" w:rsidRDefault="00F03C88" w:rsidP="00F03C88">
      <w:pPr>
        <w:rPr>
          <w:rFonts w:ascii="仿宋" w:eastAsia="仿宋" w:hAnsi="仿宋" w:hint="eastAsia"/>
          <w:b/>
          <w:sz w:val="28"/>
          <w:szCs w:val="28"/>
        </w:rPr>
      </w:pPr>
    </w:p>
    <w:p w:rsidR="00F03C88" w:rsidRDefault="00F03C88" w:rsidP="00F03C88">
      <w:pPr>
        <w:rPr>
          <w:rFonts w:ascii="仿宋" w:eastAsia="仿宋" w:hAnsi="仿宋" w:hint="eastAsia"/>
          <w:b/>
          <w:sz w:val="28"/>
          <w:szCs w:val="28"/>
        </w:rPr>
      </w:pPr>
    </w:p>
    <w:p w:rsidR="00F03C88" w:rsidRDefault="00F03C88" w:rsidP="00F03C88">
      <w:pPr>
        <w:rPr>
          <w:rFonts w:ascii="仿宋" w:eastAsia="仿宋" w:hAnsi="仿宋" w:hint="eastAsia"/>
          <w:b/>
          <w:sz w:val="28"/>
          <w:szCs w:val="28"/>
        </w:rPr>
      </w:pPr>
    </w:p>
    <w:p w:rsidR="00F03C88" w:rsidRDefault="00F03C88" w:rsidP="00F03C88">
      <w:pPr>
        <w:rPr>
          <w:rFonts w:ascii="仿宋" w:eastAsia="仿宋" w:hAnsi="仿宋" w:hint="eastAsia"/>
          <w:b/>
          <w:sz w:val="28"/>
          <w:szCs w:val="28"/>
        </w:rPr>
      </w:pPr>
    </w:p>
    <w:p w:rsidR="00F03C88" w:rsidRDefault="00F03C88" w:rsidP="00F03C88">
      <w:pPr>
        <w:rPr>
          <w:rFonts w:ascii="仿宋" w:eastAsia="仿宋" w:hAnsi="仿宋" w:hint="eastAsia"/>
          <w:b/>
          <w:sz w:val="28"/>
          <w:szCs w:val="28"/>
        </w:rPr>
      </w:pPr>
    </w:p>
    <w:p w:rsidR="00F03C88" w:rsidRDefault="00F03C88" w:rsidP="00F03C88">
      <w:pPr>
        <w:rPr>
          <w:rFonts w:ascii="仿宋" w:eastAsia="仿宋" w:hAnsi="仿宋" w:hint="eastAsia"/>
          <w:b/>
          <w:sz w:val="28"/>
          <w:szCs w:val="28"/>
        </w:rPr>
      </w:pPr>
    </w:p>
    <w:p w:rsidR="00F03C88" w:rsidRDefault="00F03C88" w:rsidP="00F03C88">
      <w:pPr>
        <w:rPr>
          <w:rFonts w:ascii="仿宋" w:eastAsia="仿宋" w:hAnsi="仿宋" w:hint="eastAsia"/>
          <w:b/>
          <w:sz w:val="28"/>
          <w:szCs w:val="28"/>
        </w:rPr>
      </w:pPr>
    </w:p>
    <w:p w:rsidR="00F03C88" w:rsidRDefault="00F03C88" w:rsidP="00F03C88">
      <w:pPr>
        <w:rPr>
          <w:rFonts w:ascii="仿宋" w:eastAsia="仿宋" w:hAnsi="仿宋" w:hint="eastAsia"/>
          <w:b/>
          <w:sz w:val="28"/>
          <w:szCs w:val="28"/>
        </w:rPr>
      </w:pPr>
    </w:p>
    <w:p w:rsidR="00150483" w:rsidRDefault="00150483"/>
    <w:sectPr w:rsidR="00150483" w:rsidSect="001504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20E8" w:rsidRDefault="001D20E8" w:rsidP="00F03C88">
      <w:r>
        <w:separator/>
      </w:r>
    </w:p>
  </w:endnote>
  <w:endnote w:type="continuationSeparator" w:id="0">
    <w:p w:rsidR="001D20E8" w:rsidRDefault="001D20E8" w:rsidP="00F03C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20E8" w:rsidRDefault="001D20E8" w:rsidP="00F03C88">
      <w:r>
        <w:separator/>
      </w:r>
    </w:p>
  </w:footnote>
  <w:footnote w:type="continuationSeparator" w:id="0">
    <w:p w:rsidR="001D20E8" w:rsidRDefault="001D20E8" w:rsidP="00F03C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03C88"/>
    <w:rsid w:val="00150483"/>
    <w:rsid w:val="001D20E8"/>
    <w:rsid w:val="00F03C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3C8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03C8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03C88"/>
    <w:rPr>
      <w:sz w:val="18"/>
      <w:szCs w:val="18"/>
    </w:rPr>
  </w:style>
  <w:style w:type="paragraph" w:styleId="a4">
    <w:name w:val="footer"/>
    <w:basedOn w:val="a"/>
    <w:link w:val="Char0"/>
    <w:uiPriority w:val="99"/>
    <w:semiHidden/>
    <w:unhideWhenUsed/>
    <w:rsid w:val="00F03C8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03C88"/>
    <w:rPr>
      <w:sz w:val="18"/>
      <w:szCs w:val="18"/>
    </w:rPr>
  </w:style>
  <w:style w:type="paragraph" w:styleId="a5">
    <w:name w:val="Normal (Web)"/>
    <w:basedOn w:val="a"/>
    <w:rsid w:val="00F03C88"/>
    <w:pPr>
      <w:widowControl/>
      <w:spacing w:before="100" w:beforeAutospacing="1" w:after="100" w:afterAutospacing="1"/>
      <w:jc w:val="left"/>
    </w:pPr>
    <w:rPr>
      <w:rFonts w:ascii="宋体" w:hAnsi="宋体"/>
      <w:color w:val="000000"/>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435</Words>
  <Characters>2483</Characters>
  <Application>Microsoft Office Word</Application>
  <DocSecurity>0</DocSecurity>
  <Lines>20</Lines>
  <Paragraphs>5</Paragraphs>
  <ScaleCrop>false</ScaleCrop>
  <Company/>
  <LinksUpToDate>false</LinksUpToDate>
  <CharactersWithSpaces>2913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WRGHO</dc:creator>
  <cp:keywords/>
  <dc:description/>
  <cp:lastModifiedBy>WRGHO</cp:lastModifiedBy>
  <cp:revision>2</cp:revision>
  <dcterms:created xsi:type="dcterms:W3CDTF">2020-09-18T08:30:00Z</dcterms:created>
  <dcterms:modified xsi:type="dcterms:W3CDTF">2020-09-18T08:31:00Z</dcterms:modified>
</cp:coreProperties>
</file>