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光子技术研究院2021年硕士研究生</w:t>
      </w:r>
      <w:r>
        <w:rPr>
          <w:rFonts w:hint="eastAsia"/>
          <w:b/>
          <w:sz w:val="32"/>
          <w:szCs w:val="32"/>
        </w:rPr>
        <w:t>招生初试</w:t>
      </w:r>
      <w:r>
        <w:rPr>
          <w:rFonts w:hint="eastAsia"/>
          <w:b/>
          <w:sz w:val="30"/>
          <w:szCs w:val="30"/>
        </w:rPr>
        <w:t>考试大纲</w:t>
      </w:r>
    </w:p>
    <w:p>
      <w:pPr>
        <w:spacing w:line="360" w:lineRule="auto"/>
        <w:jc w:val="left"/>
        <w:rPr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宋体" w:hAnsi="宋体" w:cs="宋体"/>
          <w:vanish/>
          <w:kern w:val="0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一、考试科目信息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考试科目名称：光学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科目代码：</w:t>
      </w:r>
      <w:r>
        <w:rPr>
          <w:sz w:val="24"/>
          <w:szCs w:val="24"/>
        </w:rPr>
        <w:t>834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考试时间：3小时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考试方式：笔试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总分：150分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试卷题型结构： a: 选择题( 50分) ；b: 简答题( 100分) 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二、考试要求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光学考试主要包括物理光学的基础知识，要求考生正确掌握光的基本特性，理解该课程的基本概念，能运用所学知识解释基本光学现象和解决基本光学问题。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三、考试内容</w:t>
      </w:r>
    </w:p>
    <w:p>
      <w:pPr>
        <w:snapToGrid w:val="0"/>
        <w:spacing w:before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1．熟悉光的波长、频率、光强、波速、传输相位和光程的基本概念，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2．理解光波的电磁波性质，包括横波特性与偏振特性；理解线偏振光、自然偏振光、圆偏振光、椭圆偏振光和部分偏振光等偏光现象；掌握光的起偏、检偏原理和方法。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理解光学晶体快轴、慢轴的基本概念，理解全波片、半波片和1/4波片等相位波片的概念。 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理解光的反射、折射、全反射等基本特性，理解布鲁斯特入射角的概念。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理解单色光与复色光的概念。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 理解光波叠加原理、光的相干条件以及获得相干光波的方法。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 理解杨氏干涉实验的基本原理与分析方法、及其干涉图样的分布特点。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 理解薄膜等倾、等厚干涉的基本原理，理解迈克尔逊干涉仪和牛顿环的干涉特性。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 理解法布里－珀罗干涉仪的原理与分析方法、及其干涉条纹的特征。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 理解夫琅和费单缝衍射的原理与图样分布特性。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四、参考书目</w:t>
      </w:r>
    </w:p>
    <w:p>
      <w:pPr>
        <w:spacing w:line="360" w:lineRule="auto"/>
        <w:jc w:val="lef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《光学》（赵凯华，钟锡华编）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5CD"/>
    <w:rsid w:val="001B0B08"/>
    <w:rsid w:val="00263FC0"/>
    <w:rsid w:val="003803B1"/>
    <w:rsid w:val="00450185"/>
    <w:rsid w:val="005E43CC"/>
    <w:rsid w:val="0060066B"/>
    <w:rsid w:val="00697A35"/>
    <w:rsid w:val="007149DE"/>
    <w:rsid w:val="00731FA6"/>
    <w:rsid w:val="007837FF"/>
    <w:rsid w:val="007A4D3A"/>
    <w:rsid w:val="009F5F72"/>
    <w:rsid w:val="00AB23E7"/>
    <w:rsid w:val="00D0339A"/>
    <w:rsid w:val="00DD25CD"/>
    <w:rsid w:val="00F451B8"/>
    <w:rsid w:val="012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611</Characters>
  <Lines>5</Lines>
  <Paragraphs>1</Paragraphs>
  <TotalTime>38</TotalTime>
  <ScaleCrop>false</ScaleCrop>
  <LinksUpToDate>false</LinksUpToDate>
  <CharactersWithSpaces>717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2019-06-13T03:44:00Z</dcterms:created>
  <dc:creator>Luo</dc:creator>
  <cp:lastModifiedBy>徐磊</cp:lastModifiedBy>
  <cp:lastPrinted>2019-06-17T07:47:00Z</cp:lastPrinted>
  <dcterms:modified xsi:type="dcterms:W3CDTF">2020-07-17T09:56:02Z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