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704552" w14:textId="20AE85FA" w:rsidR="007504EB" w:rsidRPr="007504EB" w:rsidRDefault="007504EB" w:rsidP="007504EB">
      <w:pPr>
        <w:spacing w:line="300" w:lineRule="auto"/>
        <w:jc w:val="center"/>
        <w:rPr>
          <w:rFonts w:eastAsia="黑体"/>
          <w:sz w:val="30"/>
          <w:szCs w:val="30"/>
        </w:rPr>
      </w:pPr>
      <w:r w:rsidRPr="007504EB">
        <w:rPr>
          <w:rFonts w:eastAsia="黑体"/>
          <w:sz w:val="30"/>
          <w:szCs w:val="30"/>
        </w:rPr>
        <w:t>20</w:t>
      </w:r>
      <w:r w:rsidR="001F34A2">
        <w:rPr>
          <w:rFonts w:eastAsia="黑体"/>
          <w:sz w:val="30"/>
          <w:szCs w:val="30"/>
        </w:rPr>
        <w:t>2</w:t>
      </w:r>
      <w:r w:rsidR="00B31B3F">
        <w:rPr>
          <w:rFonts w:eastAsia="黑体"/>
          <w:sz w:val="30"/>
          <w:szCs w:val="30"/>
        </w:rPr>
        <w:t>1</w:t>
      </w:r>
      <w:bookmarkStart w:id="0" w:name="_GoBack"/>
      <w:bookmarkEnd w:id="0"/>
      <w:r w:rsidRPr="007504EB">
        <w:rPr>
          <w:rFonts w:eastAsia="黑体"/>
          <w:sz w:val="30"/>
          <w:szCs w:val="30"/>
        </w:rPr>
        <w:t>年首都经济贸易大学</w:t>
      </w:r>
    </w:p>
    <w:p w14:paraId="2D204809" w14:textId="77777777" w:rsidR="007504EB" w:rsidRPr="007504EB" w:rsidRDefault="007504EB" w:rsidP="007504EB">
      <w:pPr>
        <w:spacing w:line="300" w:lineRule="auto"/>
        <w:jc w:val="center"/>
        <w:rPr>
          <w:rFonts w:eastAsia="黑体"/>
          <w:sz w:val="30"/>
          <w:szCs w:val="30"/>
        </w:rPr>
      </w:pPr>
      <w:r w:rsidRPr="007504EB">
        <w:rPr>
          <w:rFonts w:eastAsia="黑体"/>
          <w:sz w:val="30"/>
          <w:szCs w:val="30"/>
        </w:rPr>
        <w:t>硕士研究生入学考试初试《经济学综合》（</w:t>
      </w:r>
      <w:r w:rsidRPr="007504EB">
        <w:rPr>
          <w:rFonts w:eastAsia="黑体"/>
          <w:sz w:val="30"/>
          <w:szCs w:val="30"/>
        </w:rPr>
        <w:t>901</w:t>
      </w:r>
      <w:r w:rsidRPr="007504EB">
        <w:rPr>
          <w:rFonts w:eastAsia="黑体"/>
          <w:sz w:val="30"/>
          <w:szCs w:val="30"/>
        </w:rPr>
        <w:t>）考试大纲</w:t>
      </w:r>
    </w:p>
    <w:p w14:paraId="4A7854AA" w14:textId="77777777" w:rsidR="007504EB" w:rsidRDefault="007504EB" w:rsidP="007504EB">
      <w:pPr>
        <w:spacing w:line="300" w:lineRule="auto"/>
      </w:pPr>
    </w:p>
    <w:p w14:paraId="0554DDF8" w14:textId="77777777" w:rsidR="007504EB" w:rsidRPr="007504EB" w:rsidRDefault="007504EB" w:rsidP="007504EB">
      <w:pPr>
        <w:pStyle w:val="a5"/>
        <w:rPr>
          <w:rFonts w:ascii="宋体" w:eastAsia="宋体" w:hAnsi="宋体"/>
          <w:sz w:val="28"/>
          <w:szCs w:val="28"/>
        </w:rPr>
      </w:pPr>
      <w:r w:rsidRPr="007504EB">
        <w:rPr>
          <w:rFonts w:ascii="宋体" w:eastAsia="宋体" w:hAnsi="宋体" w:hint="eastAsia"/>
          <w:sz w:val="28"/>
          <w:szCs w:val="28"/>
        </w:rPr>
        <w:t>第一部分 考试说明</w:t>
      </w:r>
    </w:p>
    <w:p w14:paraId="23D42F43" w14:textId="77777777" w:rsidR="007504EB" w:rsidRPr="007504EB" w:rsidRDefault="007504EB" w:rsidP="007504EB">
      <w:pPr>
        <w:pStyle w:val="a6"/>
        <w:jc w:val="left"/>
        <w:rPr>
          <w:rFonts w:ascii="宋体" w:eastAsia="宋体" w:hAnsi="宋体"/>
          <w:sz w:val="24"/>
          <w:szCs w:val="24"/>
        </w:rPr>
      </w:pPr>
      <w:r w:rsidRPr="007504EB">
        <w:rPr>
          <w:rFonts w:ascii="宋体" w:eastAsia="宋体" w:hAnsi="宋体" w:hint="eastAsia"/>
          <w:sz w:val="24"/>
          <w:szCs w:val="24"/>
        </w:rPr>
        <w:t>一、考试目的</w:t>
      </w:r>
    </w:p>
    <w:p w14:paraId="1E25F1B6" w14:textId="77777777" w:rsidR="007504EB" w:rsidRPr="007504EB" w:rsidRDefault="007504EB" w:rsidP="007504EB">
      <w:pPr>
        <w:spacing w:line="300" w:lineRule="auto"/>
        <w:ind w:firstLineChars="200" w:firstLine="480"/>
        <w:rPr>
          <w:sz w:val="24"/>
          <w:szCs w:val="24"/>
        </w:rPr>
      </w:pPr>
      <w:r w:rsidRPr="007504EB">
        <w:rPr>
          <w:rFonts w:hint="eastAsia"/>
          <w:sz w:val="24"/>
          <w:szCs w:val="24"/>
        </w:rPr>
        <w:t>经济学综合考试是首都经济贸易大学招收经济类专业（含部分管理类专业）硕士研究生而设置的全国统一入学考试科目，编写《考试大纲》的目的是科学、公平地测试学生掌握大学本科阶段经济学的基本理论、基本知识、研究方法以及运用经济学的理论和方法分析、解决实际经济问题的能力，以保证被录取的学生具有基本的现代经济学理论素质，为研究生阶段的学习奠定坚实的经济学基础。</w:t>
      </w:r>
    </w:p>
    <w:p w14:paraId="30B69AD3" w14:textId="77777777" w:rsidR="007504EB" w:rsidRPr="007504EB" w:rsidRDefault="007504EB" w:rsidP="007504EB">
      <w:pPr>
        <w:pStyle w:val="a6"/>
        <w:jc w:val="left"/>
        <w:rPr>
          <w:rFonts w:ascii="宋体" w:eastAsia="宋体" w:hAnsi="宋体"/>
          <w:sz w:val="24"/>
          <w:szCs w:val="24"/>
        </w:rPr>
      </w:pPr>
      <w:r w:rsidRPr="007504EB">
        <w:rPr>
          <w:rFonts w:ascii="宋体" w:eastAsia="宋体" w:hAnsi="宋体" w:hint="eastAsia"/>
          <w:sz w:val="24"/>
          <w:szCs w:val="24"/>
        </w:rPr>
        <w:t>二、考试范围</w:t>
      </w:r>
    </w:p>
    <w:p w14:paraId="685E63F8" w14:textId="77777777" w:rsidR="007504EB" w:rsidRPr="007504EB" w:rsidRDefault="007504EB" w:rsidP="007504EB">
      <w:pPr>
        <w:spacing w:line="300" w:lineRule="auto"/>
        <w:ind w:firstLineChars="200" w:firstLine="480"/>
        <w:rPr>
          <w:sz w:val="24"/>
          <w:szCs w:val="24"/>
        </w:rPr>
      </w:pPr>
      <w:r w:rsidRPr="007504EB">
        <w:rPr>
          <w:rFonts w:hint="eastAsia"/>
          <w:sz w:val="24"/>
          <w:szCs w:val="24"/>
        </w:rPr>
        <w:t>经济学综合考试涉及的科目包括政治经济学和西方经济学两大部分。其中，政治经济学考试涵盖资本主义部分和中国社会主义经济问题两部分内容；西方经济学考试涵盖微观经济学和宏观经济学两部分内容。</w:t>
      </w:r>
    </w:p>
    <w:p w14:paraId="082E20B3" w14:textId="77777777" w:rsidR="007504EB" w:rsidRPr="007504EB" w:rsidRDefault="007504EB" w:rsidP="007504EB">
      <w:pPr>
        <w:pStyle w:val="a6"/>
        <w:jc w:val="left"/>
        <w:rPr>
          <w:rFonts w:ascii="宋体" w:eastAsia="宋体" w:hAnsi="宋体"/>
          <w:sz w:val="24"/>
          <w:szCs w:val="24"/>
        </w:rPr>
      </w:pPr>
      <w:r w:rsidRPr="007504EB">
        <w:rPr>
          <w:rFonts w:ascii="宋体" w:eastAsia="宋体" w:hAnsi="宋体" w:hint="eastAsia"/>
          <w:sz w:val="24"/>
          <w:szCs w:val="24"/>
        </w:rPr>
        <w:t>三、考试基本要求</w:t>
      </w:r>
    </w:p>
    <w:p w14:paraId="6CA93350" w14:textId="77777777" w:rsidR="007504EB" w:rsidRDefault="007504EB" w:rsidP="007504EB">
      <w:pPr>
        <w:spacing w:line="300" w:lineRule="auto"/>
        <w:ind w:firstLineChars="200" w:firstLine="480"/>
        <w:rPr>
          <w:sz w:val="24"/>
          <w:szCs w:val="24"/>
        </w:rPr>
      </w:pPr>
      <w:r>
        <w:rPr>
          <w:sz w:val="24"/>
          <w:szCs w:val="24"/>
        </w:rPr>
        <w:t>1</w:t>
      </w:r>
      <w:r>
        <w:rPr>
          <w:rFonts w:hint="eastAsia"/>
          <w:sz w:val="24"/>
          <w:szCs w:val="24"/>
        </w:rPr>
        <w:t>、</w:t>
      </w:r>
      <w:r w:rsidRPr="007504EB">
        <w:rPr>
          <w:rFonts w:hint="eastAsia"/>
          <w:sz w:val="24"/>
          <w:szCs w:val="24"/>
        </w:rPr>
        <w:t>准确掌握政治经济学和西方经济学的基本概念和专业术语。</w:t>
      </w:r>
    </w:p>
    <w:p w14:paraId="32227E6C" w14:textId="77777777" w:rsidR="007504EB" w:rsidRDefault="007504EB" w:rsidP="007504EB">
      <w:pPr>
        <w:spacing w:line="300" w:lineRule="auto"/>
        <w:ind w:firstLineChars="200" w:firstLine="480"/>
        <w:rPr>
          <w:sz w:val="24"/>
          <w:szCs w:val="24"/>
        </w:rPr>
      </w:pPr>
      <w:r>
        <w:rPr>
          <w:rFonts w:hint="eastAsia"/>
          <w:sz w:val="24"/>
          <w:szCs w:val="24"/>
        </w:rPr>
        <w:t>2</w:t>
      </w:r>
      <w:r>
        <w:rPr>
          <w:rFonts w:hint="eastAsia"/>
          <w:sz w:val="24"/>
          <w:szCs w:val="24"/>
        </w:rPr>
        <w:t>、</w:t>
      </w:r>
      <w:r w:rsidRPr="007504EB">
        <w:rPr>
          <w:rFonts w:hint="eastAsia"/>
          <w:sz w:val="24"/>
          <w:szCs w:val="24"/>
        </w:rPr>
        <w:t>准确理解</w:t>
      </w:r>
      <w:r>
        <w:rPr>
          <w:rFonts w:hint="eastAsia"/>
          <w:sz w:val="24"/>
          <w:szCs w:val="24"/>
        </w:rPr>
        <w:t>并</w:t>
      </w:r>
      <w:r w:rsidRPr="007504EB">
        <w:rPr>
          <w:rFonts w:hint="eastAsia"/>
          <w:sz w:val="24"/>
          <w:szCs w:val="24"/>
        </w:rPr>
        <w:t>掌握政治经济学和西方经济学的基本原理。</w:t>
      </w:r>
    </w:p>
    <w:p w14:paraId="7058C089" w14:textId="77777777" w:rsidR="007504EB" w:rsidRDefault="007504EB" w:rsidP="007504EB">
      <w:pPr>
        <w:spacing w:line="300" w:lineRule="auto"/>
        <w:ind w:firstLineChars="200" w:firstLine="480"/>
        <w:rPr>
          <w:sz w:val="24"/>
          <w:szCs w:val="24"/>
        </w:rPr>
      </w:pPr>
      <w:r>
        <w:rPr>
          <w:sz w:val="24"/>
          <w:szCs w:val="24"/>
        </w:rPr>
        <w:t>3</w:t>
      </w:r>
      <w:r>
        <w:rPr>
          <w:rFonts w:hint="eastAsia"/>
          <w:sz w:val="24"/>
          <w:szCs w:val="24"/>
        </w:rPr>
        <w:t>、</w:t>
      </w:r>
      <w:r w:rsidRPr="007504EB">
        <w:rPr>
          <w:rFonts w:hint="eastAsia"/>
          <w:sz w:val="24"/>
          <w:szCs w:val="24"/>
        </w:rPr>
        <w:t>对经济学的基本原理进行正确的表述、解释和论证。</w:t>
      </w:r>
    </w:p>
    <w:p w14:paraId="17DF36AB" w14:textId="77777777" w:rsidR="007504EB" w:rsidRPr="007504EB" w:rsidRDefault="007504EB" w:rsidP="007504EB">
      <w:pPr>
        <w:spacing w:line="300" w:lineRule="auto"/>
        <w:ind w:firstLineChars="200" w:firstLine="480"/>
        <w:rPr>
          <w:sz w:val="24"/>
          <w:szCs w:val="24"/>
        </w:rPr>
      </w:pPr>
      <w:r>
        <w:rPr>
          <w:rFonts w:hint="eastAsia"/>
          <w:sz w:val="24"/>
          <w:szCs w:val="24"/>
        </w:rPr>
        <w:t>4</w:t>
      </w:r>
      <w:r>
        <w:rPr>
          <w:rFonts w:hint="eastAsia"/>
          <w:sz w:val="24"/>
          <w:szCs w:val="24"/>
        </w:rPr>
        <w:t>、</w:t>
      </w:r>
      <w:r w:rsidRPr="007504EB">
        <w:rPr>
          <w:rFonts w:hint="eastAsia"/>
          <w:sz w:val="24"/>
          <w:szCs w:val="24"/>
        </w:rPr>
        <w:t>正确运用经济学的基本原理和方法，解释、分析经济现象和实际经济问题。</w:t>
      </w:r>
    </w:p>
    <w:p w14:paraId="6940EB00" w14:textId="77777777" w:rsidR="007504EB" w:rsidRPr="007504EB" w:rsidRDefault="007504EB" w:rsidP="007504EB">
      <w:pPr>
        <w:pStyle w:val="a6"/>
        <w:jc w:val="left"/>
        <w:rPr>
          <w:rFonts w:ascii="宋体" w:eastAsia="宋体" w:hAnsi="宋体"/>
          <w:sz w:val="24"/>
          <w:szCs w:val="24"/>
        </w:rPr>
      </w:pPr>
      <w:r w:rsidRPr="007504EB">
        <w:rPr>
          <w:rFonts w:ascii="宋体" w:eastAsia="宋体" w:hAnsi="宋体" w:hint="eastAsia"/>
          <w:sz w:val="24"/>
          <w:szCs w:val="24"/>
        </w:rPr>
        <w:t>四、考试形式与试卷结构</w:t>
      </w:r>
    </w:p>
    <w:p w14:paraId="7A8457A2" w14:textId="77777777" w:rsidR="007504EB" w:rsidRDefault="007504EB" w:rsidP="007504EB">
      <w:pPr>
        <w:spacing w:line="300" w:lineRule="auto"/>
        <w:ind w:firstLineChars="200" w:firstLine="480"/>
        <w:rPr>
          <w:sz w:val="24"/>
          <w:szCs w:val="24"/>
        </w:rPr>
      </w:pPr>
      <w:r>
        <w:rPr>
          <w:sz w:val="24"/>
          <w:szCs w:val="24"/>
        </w:rPr>
        <w:t>1</w:t>
      </w:r>
      <w:r>
        <w:rPr>
          <w:rFonts w:hint="eastAsia"/>
          <w:sz w:val="24"/>
          <w:szCs w:val="24"/>
        </w:rPr>
        <w:t>、</w:t>
      </w:r>
      <w:r w:rsidRPr="007504EB">
        <w:rPr>
          <w:rFonts w:hint="eastAsia"/>
          <w:sz w:val="24"/>
          <w:szCs w:val="24"/>
        </w:rPr>
        <w:t>答卷方式：闭卷，笔试</w:t>
      </w:r>
    </w:p>
    <w:p w14:paraId="4222CCA0" w14:textId="77777777" w:rsidR="007504EB" w:rsidRDefault="007504EB" w:rsidP="007504EB">
      <w:pPr>
        <w:spacing w:line="300" w:lineRule="auto"/>
        <w:ind w:firstLineChars="200" w:firstLine="480"/>
        <w:rPr>
          <w:sz w:val="24"/>
          <w:szCs w:val="24"/>
        </w:rPr>
      </w:pPr>
      <w:r>
        <w:rPr>
          <w:sz w:val="24"/>
          <w:szCs w:val="24"/>
        </w:rPr>
        <w:t>2</w:t>
      </w:r>
      <w:r>
        <w:rPr>
          <w:rFonts w:hint="eastAsia"/>
          <w:sz w:val="24"/>
          <w:szCs w:val="24"/>
        </w:rPr>
        <w:t>、</w:t>
      </w:r>
      <w:r w:rsidRPr="007504EB">
        <w:rPr>
          <w:rFonts w:hint="eastAsia"/>
          <w:sz w:val="24"/>
          <w:szCs w:val="24"/>
        </w:rPr>
        <w:t>答题时间：</w:t>
      </w:r>
      <w:r w:rsidRPr="007504EB">
        <w:rPr>
          <w:rFonts w:hint="eastAsia"/>
          <w:sz w:val="24"/>
          <w:szCs w:val="24"/>
        </w:rPr>
        <w:t>180</w:t>
      </w:r>
      <w:r w:rsidRPr="007504EB">
        <w:rPr>
          <w:rFonts w:hint="eastAsia"/>
          <w:sz w:val="24"/>
          <w:szCs w:val="24"/>
        </w:rPr>
        <w:t>分钟</w:t>
      </w:r>
    </w:p>
    <w:p w14:paraId="4C10E9D2" w14:textId="77777777" w:rsidR="007504EB" w:rsidRDefault="007504EB" w:rsidP="007504EB">
      <w:pPr>
        <w:spacing w:line="300" w:lineRule="auto"/>
        <w:ind w:firstLineChars="200" w:firstLine="480"/>
        <w:rPr>
          <w:sz w:val="24"/>
          <w:szCs w:val="24"/>
        </w:rPr>
      </w:pPr>
      <w:r>
        <w:rPr>
          <w:sz w:val="24"/>
          <w:szCs w:val="24"/>
        </w:rPr>
        <w:t>3</w:t>
      </w:r>
      <w:r>
        <w:rPr>
          <w:rFonts w:hint="eastAsia"/>
          <w:sz w:val="24"/>
          <w:szCs w:val="24"/>
        </w:rPr>
        <w:t>、</w:t>
      </w:r>
      <w:r w:rsidRPr="007504EB">
        <w:rPr>
          <w:rFonts w:hint="eastAsia"/>
          <w:sz w:val="24"/>
          <w:szCs w:val="24"/>
        </w:rPr>
        <w:t>各部分内容考查比例：政治经济学、西方经济学各占</w:t>
      </w:r>
      <w:r w:rsidRPr="007504EB">
        <w:rPr>
          <w:rFonts w:hint="eastAsia"/>
          <w:sz w:val="24"/>
          <w:szCs w:val="24"/>
        </w:rPr>
        <w:t>50%</w:t>
      </w:r>
    </w:p>
    <w:p w14:paraId="3FE6F302" w14:textId="77777777" w:rsidR="007504EB" w:rsidRDefault="007504EB" w:rsidP="007504EB">
      <w:pPr>
        <w:spacing w:line="300" w:lineRule="auto"/>
        <w:ind w:firstLineChars="200" w:firstLine="480"/>
        <w:rPr>
          <w:sz w:val="24"/>
          <w:szCs w:val="24"/>
        </w:rPr>
      </w:pPr>
      <w:r>
        <w:rPr>
          <w:sz w:val="24"/>
          <w:szCs w:val="24"/>
        </w:rPr>
        <w:t>4</w:t>
      </w:r>
      <w:r>
        <w:rPr>
          <w:rFonts w:hint="eastAsia"/>
          <w:sz w:val="24"/>
          <w:szCs w:val="24"/>
        </w:rPr>
        <w:t>、</w:t>
      </w:r>
      <w:r w:rsidRPr="007504EB">
        <w:rPr>
          <w:rFonts w:hint="eastAsia"/>
          <w:sz w:val="24"/>
          <w:szCs w:val="24"/>
        </w:rPr>
        <w:t>题型及分值：</w:t>
      </w:r>
    </w:p>
    <w:p w14:paraId="1A0565C7" w14:textId="77777777" w:rsidR="007504EB" w:rsidRDefault="007504EB" w:rsidP="007504EB">
      <w:pPr>
        <w:spacing w:line="300" w:lineRule="auto"/>
        <w:ind w:firstLineChars="200" w:firstLine="480"/>
        <w:rPr>
          <w:sz w:val="24"/>
          <w:szCs w:val="24"/>
        </w:rPr>
      </w:pPr>
      <w:r w:rsidRPr="007504EB">
        <w:rPr>
          <w:rFonts w:hint="eastAsia"/>
          <w:sz w:val="24"/>
          <w:szCs w:val="24"/>
        </w:rPr>
        <w:t>简答题：</w:t>
      </w:r>
      <w:r w:rsidRPr="007504EB">
        <w:rPr>
          <w:rFonts w:hint="eastAsia"/>
          <w:sz w:val="24"/>
          <w:szCs w:val="24"/>
        </w:rPr>
        <w:t>90</w:t>
      </w:r>
      <w:r w:rsidRPr="007504EB">
        <w:rPr>
          <w:rFonts w:hint="eastAsia"/>
          <w:sz w:val="24"/>
          <w:szCs w:val="24"/>
        </w:rPr>
        <w:t>分（</w:t>
      </w:r>
      <w:r w:rsidRPr="007504EB">
        <w:rPr>
          <w:rFonts w:hint="eastAsia"/>
          <w:sz w:val="24"/>
          <w:szCs w:val="24"/>
        </w:rPr>
        <w:t>6</w:t>
      </w:r>
      <w:r w:rsidRPr="007504EB">
        <w:rPr>
          <w:rFonts w:hint="eastAsia"/>
          <w:sz w:val="24"/>
          <w:szCs w:val="24"/>
        </w:rPr>
        <w:t>小题，每小题</w:t>
      </w:r>
      <w:r w:rsidRPr="007504EB">
        <w:rPr>
          <w:rFonts w:hint="eastAsia"/>
          <w:sz w:val="24"/>
          <w:szCs w:val="24"/>
        </w:rPr>
        <w:t>15</w:t>
      </w:r>
      <w:r w:rsidRPr="007504EB">
        <w:rPr>
          <w:rFonts w:hint="eastAsia"/>
          <w:sz w:val="24"/>
          <w:szCs w:val="24"/>
        </w:rPr>
        <w:t>分）</w:t>
      </w:r>
    </w:p>
    <w:p w14:paraId="5C1E32CC" w14:textId="77777777" w:rsidR="007504EB" w:rsidRPr="007504EB" w:rsidRDefault="007504EB" w:rsidP="007504EB">
      <w:pPr>
        <w:spacing w:line="300" w:lineRule="auto"/>
        <w:ind w:firstLineChars="200" w:firstLine="480"/>
        <w:rPr>
          <w:sz w:val="24"/>
          <w:szCs w:val="24"/>
        </w:rPr>
      </w:pPr>
      <w:r w:rsidRPr="007504EB">
        <w:rPr>
          <w:rFonts w:hint="eastAsia"/>
          <w:sz w:val="24"/>
          <w:szCs w:val="24"/>
        </w:rPr>
        <w:t>论述题：</w:t>
      </w:r>
      <w:r w:rsidRPr="007504EB">
        <w:rPr>
          <w:rFonts w:hint="eastAsia"/>
          <w:sz w:val="24"/>
          <w:szCs w:val="24"/>
        </w:rPr>
        <w:t>60</w:t>
      </w:r>
      <w:r w:rsidRPr="007504EB">
        <w:rPr>
          <w:rFonts w:hint="eastAsia"/>
          <w:sz w:val="24"/>
          <w:szCs w:val="24"/>
        </w:rPr>
        <w:t>分（</w:t>
      </w:r>
      <w:r w:rsidRPr="007504EB">
        <w:rPr>
          <w:rFonts w:hint="eastAsia"/>
          <w:sz w:val="24"/>
          <w:szCs w:val="24"/>
        </w:rPr>
        <w:t>2</w:t>
      </w:r>
      <w:r w:rsidRPr="007504EB">
        <w:rPr>
          <w:rFonts w:hint="eastAsia"/>
          <w:sz w:val="24"/>
          <w:szCs w:val="24"/>
        </w:rPr>
        <w:t>小题，每小题</w:t>
      </w:r>
      <w:r w:rsidRPr="007504EB">
        <w:rPr>
          <w:rFonts w:hint="eastAsia"/>
          <w:sz w:val="24"/>
          <w:szCs w:val="24"/>
        </w:rPr>
        <w:t>30</w:t>
      </w:r>
      <w:r w:rsidRPr="007504EB">
        <w:rPr>
          <w:rFonts w:hint="eastAsia"/>
          <w:sz w:val="24"/>
          <w:szCs w:val="24"/>
        </w:rPr>
        <w:t>分）</w:t>
      </w:r>
    </w:p>
    <w:p w14:paraId="0D8F9C19" w14:textId="77777777" w:rsidR="007504EB" w:rsidRPr="007504EB" w:rsidRDefault="007504EB" w:rsidP="007504EB">
      <w:pPr>
        <w:pStyle w:val="a6"/>
        <w:jc w:val="left"/>
        <w:rPr>
          <w:rFonts w:ascii="宋体" w:eastAsia="宋体" w:hAnsi="宋体"/>
          <w:sz w:val="24"/>
          <w:szCs w:val="24"/>
        </w:rPr>
      </w:pPr>
      <w:r w:rsidRPr="007504EB">
        <w:rPr>
          <w:rFonts w:ascii="宋体" w:eastAsia="宋体" w:hAnsi="宋体" w:hint="eastAsia"/>
          <w:sz w:val="24"/>
          <w:szCs w:val="24"/>
        </w:rPr>
        <w:t>五、参考书目</w:t>
      </w:r>
    </w:p>
    <w:p w14:paraId="59641258" w14:textId="77777777" w:rsidR="007504EB" w:rsidRPr="007504EB" w:rsidRDefault="007504EB" w:rsidP="007504EB">
      <w:pPr>
        <w:spacing w:line="300" w:lineRule="auto"/>
        <w:ind w:firstLineChars="200" w:firstLine="480"/>
        <w:rPr>
          <w:sz w:val="24"/>
          <w:szCs w:val="24"/>
        </w:rPr>
      </w:pPr>
      <w:r>
        <w:rPr>
          <w:sz w:val="24"/>
          <w:szCs w:val="24"/>
        </w:rPr>
        <w:t>1</w:t>
      </w:r>
      <w:r>
        <w:rPr>
          <w:rFonts w:hint="eastAsia"/>
          <w:sz w:val="24"/>
          <w:szCs w:val="24"/>
        </w:rPr>
        <w:t>、</w:t>
      </w:r>
      <w:r w:rsidRPr="007504EB">
        <w:rPr>
          <w:rFonts w:hint="eastAsia"/>
          <w:sz w:val="24"/>
          <w:szCs w:val="24"/>
        </w:rPr>
        <w:t>《政治经济学》（资本主义部分），张连城、马方方</w:t>
      </w:r>
      <w:r w:rsidR="00457E10">
        <w:rPr>
          <w:rFonts w:hint="eastAsia"/>
          <w:sz w:val="24"/>
          <w:szCs w:val="24"/>
        </w:rPr>
        <w:t xml:space="preserve"> </w:t>
      </w:r>
      <w:r w:rsidRPr="007504EB">
        <w:rPr>
          <w:rFonts w:hint="eastAsia"/>
          <w:sz w:val="24"/>
          <w:szCs w:val="24"/>
        </w:rPr>
        <w:t>主编，高等教育出版</w:t>
      </w:r>
      <w:r w:rsidRPr="007504EB">
        <w:rPr>
          <w:rFonts w:hint="eastAsia"/>
          <w:sz w:val="24"/>
          <w:szCs w:val="24"/>
        </w:rPr>
        <w:lastRenderedPageBreak/>
        <w:t>社，</w:t>
      </w:r>
      <w:r w:rsidRPr="007504EB">
        <w:rPr>
          <w:rFonts w:hint="eastAsia"/>
          <w:sz w:val="24"/>
          <w:szCs w:val="24"/>
        </w:rPr>
        <w:t>2016</w:t>
      </w:r>
      <w:r w:rsidRPr="007504EB">
        <w:rPr>
          <w:rFonts w:hint="eastAsia"/>
          <w:sz w:val="24"/>
          <w:szCs w:val="24"/>
        </w:rPr>
        <w:t>年。</w:t>
      </w:r>
    </w:p>
    <w:p w14:paraId="6F209AB3" w14:textId="77777777" w:rsidR="007504EB" w:rsidRPr="007504EB" w:rsidRDefault="007504EB" w:rsidP="007504EB">
      <w:pPr>
        <w:spacing w:line="300" w:lineRule="auto"/>
        <w:ind w:firstLineChars="200" w:firstLine="480"/>
        <w:rPr>
          <w:sz w:val="24"/>
          <w:szCs w:val="24"/>
        </w:rPr>
      </w:pPr>
      <w:r>
        <w:rPr>
          <w:sz w:val="24"/>
          <w:szCs w:val="24"/>
        </w:rPr>
        <w:t>2</w:t>
      </w:r>
      <w:r>
        <w:rPr>
          <w:rFonts w:hint="eastAsia"/>
          <w:sz w:val="24"/>
          <w:szCs w:val="24"/>
        </w:rPr>
        <w:t>、</w:t>
      </w:r>
      <w:r w:rsidRPr="007504EB">
        <w:rPr>
          <w:rFonts w:hint="eastAsia"/>
          <w:sz w:val="24"/>
          <w:szCs w:val="24"/>
        </w:rPr>
        <w:t>《经济学教程》（第三版），张连城</w:t>
      </w:r>
      <w:r w:rsidR="00457E10">
        <w:rPr>
          <w:rFonts w:hint="eastAsia"/>
          <w:sz w:val="24"/>
          <w:szCs w:val="24"/>
        </w:rPr>
        <w:t xml:space="preserve"> </w:t>
      </w:r>
      <w:r w:rsidRPr="007504EB">
        <w:rPr>
          <w:rFonts w:hint="eastAsia"/>
          <w:sz w:val="24"/>
          <w:szCs w:val="24"/>
        </w:rPr>
        <w:t>主编，经济日报出版社，</w:t>
      </w:r>
      <w:r w:rsidRPr="007504EB">
        <w:rPr>
          <w:rFonts w:hint="eastAsia"/>
          <w:sz w:val="24"/>
          <w:szCs w:val="24"/>
        </w:rPr>
        <w:t>2014</w:t>
      </w:r>
      <w:r w:rsidRPr="007504EB">
        <w:rPr>
          <w:rFonts w:hint="eastAsia"/>
          <w:sz w:val="24"/>
          <w:szCs w:val="24"/>
        </w:rPr>
        <w:t>年。</w:t>
      </w:r>
    </w:p>
    <w:p w14:paraId="50DBB1F9" w14:textId="77777777" w:rsidR="007504EB" w:rsidRPr="007504EB" w:rsidRDefault="007504EB" w:rsidP="007504EB">
      <w:pPr>
        <w:pStyle w:val="a6"/>
        <w:jc w:val="left"/>
        <w:rPr>
          <w:rFonts w:ascii="宋体" w:eastAsia="宋体" w:hAnsi="宋体"/>
          <w:sz w:val="24"/>
          <w:szCs w:val="24"/>
        </w:rPr>
      </w:pPr>
      <w:r w:rsidRPr="007504EB">
        <w:rPr>
          <w:rFonts w:ascii="宋体" w:eastAsia="宋体" w:hAnsi="宋体" w:hint="eastAsia"/>
          <w:sz w:val="24"/>
          <w:szCs w:val="24"/>
        </w:rPr>
        <w:t>六、需说明的问题</w:t>
      </w:r>
    </w:p>
    <w:p w14:paraId="17477B7F" w14:textId="77777777" w:rsidR="007504EB" w:rsidRPr="007504EB" w:rsidRDefault="007504EB" w:rsidP="007504EB">
      <w:pPr>
        <w:spacing w:line="300" w:lineRule="auto"/>
        <w:ind w:firstLineChars="200" w:firstLine="480"/>
        <w:rPr>
          <w:sz w:val="24"/>
          <w:szCs w:val="24"/>
        </w:rPr>
      </w:pPr>
      <w:r w:rsidRPr="007504EB">
        <w:rPr>
          <w:rFonts w:hint="eastAsia"/>
          <w:sz w:val="24"/>
          <w:szCs w:val="24"/>
        </w:rPr>
        <w:t>考生除阅读参考书目外</w:t>
      </w:r>
      <w:r>
        <w:rPr>
          <w:rFonts w:hint="eastAsia"/>
          <w:sz w:val="24"/>
          <w:szCs w:val="24"/>
        </w:rPr>
        <w:t>，</w:t>
      </w:r>
      <w:r w:rsidRPr="007504EB">
        <w:rPr>
          <w:rFonts w:hint="eastAsia"/>
          <w:sz w:val="24"/>
          <w:szCs w:val="24"/>
        </w:rPr>
        <w:t>还需要关注中国宏观经济形势</w:t>
      </w:r>
      <w:r>
        <w:rPr>
          <w:rFonts w:hint="eastAsia"/>
          <w:sz w:val="24"/>
          <w:szCs w:val="24"/>
        </w:rPr>
        <w:t>、</w:t>
      </w:r>
      <w:r w:rsidRPr="007504EB">
        <w:rPr>
          <w:rFonts w:hint="eastAsia"/>
          <w:sz w:val="24"/>
          <w:szCs w:val="24"/>
        </w:rPr>
        <w:t>近两年国内外发生的重要经济事件</w:t>
      </w:r>
      <w:r>
        <w:rPr>
          <w:rFonts w:hint="eastAsia"/>
          <w:sz w:val="24"/>
          <w:szCs w:val="24"/>
        </w:rPr>
        <w:t>，</w:t>
      </w:r>
      <w:r w:rsidRPr="007504EB">
        <w:rPr>
          <w:rFonts w:hint="eastAsia"/>
          <w:sz w:val="24"/>
          <w:szCs w:val="24"/>
        </w:rPr>
        <w:t>以及中国政府当年发布的重要文件中所阐述的经济问题</w:t>
      </w:r>
      <w:r>
        <w:rPr>
          <w:rFonts w:hint="eastAsia"/>
          <w:sz w:val="24"/>
          <w:szCs w:val="24"/>
        </w:rPr>
        <w:t>，</w:t>
      </w:r>
      <w:r w:rsidRPr="007504EB">
        <w:rPr>
          <w:rFonts w:hint="eastAsia"/>
          <w:sz w:val="24"/>
          <w:szCs w:val="24"/>
        </w:rPr>
        <w:t>并结合经济学的相关理论进行复习。</w:t>
      </w:r>
    </w:p>
    <w:p w14:paraId="2C59690A" w14:textId="77777777" w:rsidR="007504EB" w:rsidRPr="007504EB" w:rsidRDefault="007504EB" w:rsidP="007504EB">
      <w:pPr>
        <w:spacing w:line="300" w:lineRule="auto"/>
        <w:rPr>
          <w:sz w:val="24"/>
          <w:szCs w:val="24"/>
        </w:rPr>
      </w:pPr>
    </w:p>
    <w:p w14:paraId="7D1F7D6B" w14:textId="77777777" w:rsidR="007504EB" w:rsidRPr="007504EB" w:rsidRDefault="007504EB" w:rsidP="007504EB">
      <w:pPr>
        <w:pStyle w:val="a5"/>
        <w:rPr>
          <w:rFonts w:ascii="宋体" w:eastAsia="宋体" w:hAnsi="宋体"/>
          <w:sz w:val="28"/>
          <w:szCs w:val="28"/>
        </w:rPr>
      </w:pPr>
      <w:r w:rsidRPr="007504EB">
        <w:rPr>
          <w:rFonts w:ascii="宋体" w:eastAsia="宋体" w:hAnsi="宋体" w:hint="eastAsia"/>
          <w:sz w:val="28"/>
          <w:szCs w:val="28"/>
        </w:rPr>
        <w:t>第二部分 考试内容</w:t>
      </w:r>
    </w:p>
    <w:p w14:paraId="3C1B7B71" w14:textId="77777777" w:rsidR="007504EB" w:rsidRPr="007504EB" w:rsidRDefault="007504EB" w:rsidP="007504EB">
      <w:pPr>
        <w:pStyle w:val="a6"/>
        <w:jc w:val="left"/>
        <w:rPr>
          <w:rFonts w:ascii="宋体" w:eastAsia="宋体" w:hAnsi="宋体"/>
          <w:sz w:val="24"/>
          <w:szCs w:val="24"/>
        </w:rPr>
      </w:pPr>
      <w:r w:rsidRPr="007504EB">
        <w:rPr>
          <w:rFonts w:ascii="宋体" w:eastAsia="宋体" w:hAnsi="宋体" w:hint="eastAsia"/>
          <w:sz w:val="24"/>
          <w:szCs w:val="24"/>
        </w:rPr>
        <w:t>一、政治经济学部分</w:t>
      </w:r>
    </w:p>
    <w:p w14:paraId="055B646A" w14:textId="77777777" w:rsidR="007504EB" w:rsidRPr="007504EB" w:rsidRDefault="007504EB" w:rsidP="007504EB">
      <w:pPr>
        <w:spacing w:line="300" w:lineRule="auto"/>
        <w:ind w:firstLineChars="200" w:firstLine="482"/>
        <w:rPr>
          <w:b/>
          <w:bCs/>
          <w:sz w:val="24"/>
          <w:szCs w:val="24"/>
        </w:rPr>
      </w:pPr>
      <w:r w:rsidRPr="007504EB">
        <w:rPr>
          <w:rFonts w:hint="eastAsia"/>
          <w:b/>
          <w:bCs/>
          <w:sz w:val="24"/>
          <w:szCs w:val="24"/>
        </w:rPr>
        <w:t>（一）</w:t>
      </w:r>
      <w:r w:rsidRPr="007504EB">
        <w:rPr>
          <w:rFonts w:hint="eastAsia"/>
          <w:b/>
          <w:bCs/>
          <w:sz w:val="24"/>
          <w:szCs w:val="24"/>
        </w:rPr>
        <w:tab/>
      </w:r>
      <w:r w:rsidRPr="007504EB">
        <w:rPr>
          <w:rFonts w:hint="eastAsia"/>
          <w:b/>
          <w:bCs/>
          <w:sz w:val="24"/>
          <w:szCs w:val="24"/>
        </w:rPr>
        <w:t>资本主义部分</w:t>
      </w:r>
    </w:p>
    <w:p w14:paraId="1E27D921" w14:textId="77777777" w:rsidR="007504EB" w:rsidRPr="007504EB" w:rsidRDefault="007504EB" w:rsidP="007504EB">
      <w:pPr>
        <w:spacing w:line="300" w:lineRule="auto"/>
        <w:ind w:firstLineChars="200" w:firstLine="480"/>
        <w:rPr>
          <w:sz w:val="24"/>
          <w:szCs w:val="24"/>
        </w:rPr>
      </w:pPr>
      <w:r w:rsidRPr="007504EB">
        <w:rPr>
          <w:rFonts w:hint="eastAsia"/>
          <w:sz w:val="24"/>
          <w:szCs w:val="24"/>
        </w:rPr>
        <w:t>导论</w:t>
      </w:r>
    </w:p>
    <w:p w14:paraId="79C17750" w14:textId="77777777" w:rsidR="007504EB" w:rsidRPr="007504EB" w:rsidRDefault="007504EB" w:rsidP="007504EB">
      <w:pPr>
        <w:spacing w:line="300" w:lineRule="auto"/>
        <w:ind w:firstLineChars="300" w:firstLine="720"/>
        <w:rPr>
          <w:sz w:val="24"/>
          <w:szCs w:val="24"/>
        </w:rPr>
      </w:pPr>
      <w:r w:rsidRPr="007504EB">
        <w:rPr>
          <w:rFonts w:hint="eastAsia"/>
          <w:sz w:val="24"/>
          <w:szCs w:val="24"/>
        </w:rPr>
        <w:t>（</w:t>
      </w:r>
      <w:r w:rsidRPr="007504EB">
        <w:rPr>
          <w:rFonts w:hint="eastAsia"/>
          <w:sz w:val="24"/>
          <w:szCs w:val="24"/>
        </w:rPr>
        <w:t>1</w:t>
      </w:r>
      <w:r w:rsidRPr="007504EB">
        <w:rPr>
          <w:rFonts w:hint="eastAsia"/>
          <w:sz w:val="24"/>
          <w:szCs w:val="24"/>
        </w:rPr>
        <w:t>）马克思主义政治经济学研究的对象</w:t>
      </w:r>
    </w:p>
    <w:p w14:paraId="0E0B3E56" w14:textId="77777777" w:rsidR="007504EB" w:rsidRPr="007504EB" w:rsidRDefault="007504EB" w:rsidP="007504EB">
      <w:pPr>
        <w:spacing w:line="300" w:lineRule="auto"/>
        <w:ind w:firstLineChars="300" w:firstLine="720"/>
        <w:rPr>
          <w:sz w:val="24"/>
          <w:szCs w:val="24"/>
        </w:rPr>
      </w:pPr>
      <w:r w:rsidRPr="007504EB">
        <w:rPr>
          <w:rFonts w:hint="eastAsia"/>
          <w:sz w:val="24"/>
          <w:szCs w:val="24"/>
        </w:rPr>
        <w:t>（</w:t>
      </w:r>
      <w:r w:rsidRPr="007504EB">
        <w:rPr>
          <w:rFonts w:hint="eastAsia"/>
          <w:sz w:val="24"/>
          <w:szCs w:val="24"/>
        </w:rPr>
        <w:t>2</w:t>
      </w:r>
      <w:r w:rsidRPr="007504EB">
        <w:rPr>
          <w:rFonts w:hint="eastAsia"/>
          <w:sz w:val="24"/>
          <w:szCs w:val="24"/>
        </w:rPr>
        <w:t>）马克思主义政治经济学的研究方法</w:t>
      </w:r>
      <w:r w:rsidRPr="007504EB">
        <w:rPr>
          <w:rFonts w:hint="eastAsia"/>
          <w:sz w:val="24"/>
          <w:szCs w:val="24"/>
        </w:rPr>
        <w:t xml:space="preserve"> </w:t>
      </w:r>
    </w:p>
    <w:p w14:paraId="60632FE6" w14:textId="77777777" w:rsidR="007504EB" w:rsidRPr="007504EB" w:rsidRDefault="007504EB" w:rsidP="007504EB">
      <w:pPr>
        <w:spacing w:line="300" w:lineRule="auto"/>
        <w:ind w:firstLineChars="200" w:firstLine="480"/>
        <w:rPr>
          <w:sz w:val="24"/>
          <w:szCs w:val="24"/>
        </w:rPr>
      </w:pPr>
      <w:r>
        <w:rPr>
          <w:sz w:val="24"/>
          <w:szCs w:val="24"/>
        </w:rPr>
        <w:t>1</w:t>
      </w:r>
      <w:r>
        <w:rPr>
          <w:rFonts w:hint="eastAsia"/>
          <w:sz w:val="24"/>
          <w:szCs w:val="24"/>
        </w:rPr>
        <w:t>、</w:t>
      </w:r>
      <w:r w:rsidRPr="007504EB">
        <w:rPr>
          <w:rFonts w:hint="eastAsia"/>
          <w:sz w:val="24"/>
          <w:szCs w:val="24"/>
        </w:rPr>
        <w:t>商品</w:t>
      </w:r>
    </w:p>
    <w:p w14:paraId="58316F68" w14:textId="77777777" w:rsidR="007504EB" w:rsidRPr="007504EB" w:rsidRDefault="007504EB" w:rsidP="007504EB">
      <w:pPr>
        <w:spacing w:line="300" w:lineRule="auto"/>
        <w:ind w:firstLineChars="300" w:firstLine="720"/>
        <w:rPr>
          <w:sz w:val="24"/>
          <w:szCs w:val="24"/>
        </w:rPr>
      </w:pPr>
      <w:r w:rsidRPr="007504EB">
        <w:rPr>
          <w:rFonts w:hint="eastAsia"/>
          <w:sz w:val="24"/>
          <w:szCs w:val="24"/>
        </w:rPr>
        <w:t>（</w:t>
      </w:r>
      <w:r w:rsidRPr="007504EB">
        <w:rPr>
          <w:rFonts w:hint="eastAsia"/>
          <w:sz w:val="24"/>
          <w:szCs w:val="24"/>
        </w:rPr>
        <w:t>1</w:t>
      </w:r>
      <w:r w:rsidRPr="007504EB">
        <w:rPr>
          <w:rFonts w:hint="eastAsia"/>
          <w:sz w:val="24"/>
          <w:szCs w:val="24"/>
        </w:rPr>
        <w:t>）商品的二因素：使用价值与价值</w:t>
      </w:r>
    </w:p>
    <w:p w14:paraId="7B8BD559" w14:textId="77777777" w:rsidR="007504EB" w:rsidRPr="007504EB" w:rsidRDefault="007504EB" w:rsidP="007504EB">
      <w:pPr>
        <w:spacing w:line="300" w:lineRule="auto"/>
        <w:ind w:firstLineChars="300" w:firstLine="720"/>
        <w:rPr>
          <w:sz w:val="24"/>
          <w:szCs w:val="24"/>
        </w:rPr>
      </w:pPr>
      <w:r w:rsidRPr="007504EB">
        <w:rPr>
          <w:rFonts w:hint="eastAsia"/>
          <w:sz w:val="24"/>
          <w:szCs w:val="24"/>
        </w:rPr>
        <w:t>（</w:t>
      </w:r>
      <w:r w:rsidRPr="007504EB">
        <w:rPr>
          <w:rFonts w:hint="eastAsia"/>
          <w:sz w:val="24"/>
          <w:szCs w:val="24"/>
        </w:rPr>
        <w:t>2</w:t>
      </w:r>
      <w:r w:rsidRPr="007504EB">
        <w:rPr>
          <w:rFonts w:hint="eastAsia"/>
          <w:sz w:val="24"/>
          <w:szCs w:val="24"/>
        </w:rPr>
        <w:t>）生产商品的劳动二重性：具体劳动与抽象劳动</w:t>
      </w:r>
    </w:p>
    <w:p w14:paraId="3E84BF1A" w14:textId="77777777" w:rsidR="007504EB" w:rsidRPr="007504EB" w:rsidRDefault="007504EB" w:rsidP="007504EB">
      <w:pPr>
        <w:spacing w:line="300" w:lineRule="auto"/>
        <w:ind w:firstLineChars="300" w:firstLine="720"/>
        <w:rPr>
          <w:sz w:val="24"/>
          <w:szCs w:val="24"/>
        </w:rPr>
      </w:pPr>
      <w:r w:rsidRPr="007504EB">
        <w:rPr>
          <w:rFonts w:hint="eastAsia"/>
          <w:sz w:val="24"/>
          <w:szCs w:val="24"/>
        </w:rPr>
        <w:t>（</w:t>
      </w:r>
      <w:r w:rsidRPr="007504EB">
        <w:rPr>
          <w:rFonts w:hint="eastAsia"/>
          <w:sz w:val="24"/>
          <w:szCs w:val="24"/>
        </w:rPr>
        <w:t>3</w:t>
      </w:r>
      <w:r w:rsidRPr="007504EB">
        <w:rPr>
          <w:rFonts w:hint="eastAsia"/>
          <w:sz w:val="24"/>
          <w:szCs w:val="24"/>
        </w:rPr>
        <w:t>）简单商品经济的基本矛盾</w:t>
      </w:r>
    </w:p>
    <w:p w14:paraId="05A42762" w14:textId="77777777" w:rsidR="007504EB" w:rsidRDefault="007504EB" w:rsidP="007504EB">
      <w:pPr>
        <w:spacing w:line="300" w:lineRule="auto"/>
        <w:ind w:firstLineChars="300" w:firstLine="720"/>
        <w:rPr>
          <w:sz w:val="24"/>
          <w:szCs w:val="24"/>
        </w:rPr>
      </w:pPr>
      <w:r w:rsidRPr="007504EB">
        <w:rPr>
          <w:rFonts w:hint="eastAsia"/>
          <w:sz w:val="24"/>
          <w:szCs w:val="24"/>
        </w:rPr>
        <w:t>（</w:t>
      </w:r>
      <w:r w:rsidRPr="007504EB">
        <w:rPr>
          <w:rFonts w:hint="eastAsia"/>
          <w:sz w:val="24"/>
          <w:szCs w:val="24"/>
        </w:rPr>
        <w:t>4</w:t>
      </w:r>
      <w:r w:rsidRPr="007504EB">
        <w:rPr>
          <w:rFonts w:hint="eastAsia"/>
          <w:sz w:val="24"/>
          <w:szCs w:val="24"/>
        </w:rPr>
        <w:t>）商品的价值量</w:t>
      </w:r>
    </w:p>
    <w:p w14:paraId="05879367" w14:textId="77777777" w:rsidR="007504EB" w:rsidRPr="007504EB" w:rsidRDefault="007504EB" w:rsidP="007504EB">
      <w:pPr>
        <w:spacing w:line="300" w:lineRule="auto"/>
        <w:ind w:firstLineChars="200" w:firstLine="480"/>
        <w:rPr>
          <w:sz w:val="24"/>
          <w:szCs w:val="24"/>
        </w:rPr>
      </w:pPr>
      <w:r>
        <w:rPr>
          <w:sz w:val="24"/>
          <w:szCs w:val="24"/>
        </w:rPr>
        <w:t>2</w:t>
      </w:r>
      <w:r>
        <w:rPr>
          <w:rFonts w:hint="eastAsia"/>
          <w:sz w:val="24"/>
          <w:szCs w:val="24"/>
        </w:rPr>
        <w:t>、</w:t>
      </w:r>
      <w:r w:rsidRPr="007504EB">
        <w:rPr>
          <w:rFonts w:hint="eastAsia"/>
          <w:sz w:val="24"/>
          <w:szCs w:val="24"/>
        </w:rPr>
        <w:t>货币</w:t>
      </w:r>
    </w:p>
    <w:p w14:paraId="3D2E7DC1" w14:textId="77777777" w:rsidR="007504EB" w:rsidRPr="007504EB" w:rsidRDefault="007504EB" w:rsidP="007504EB">
      <w:pPr>
        <w:spacing w:line="300" w:lineRule="auto"/>
        <w:ind w:firstLineChars="300" w:firstLine="720"/>
        <w:rPr>
          <w:sz w:val="24"/>
          <w:szCs w:val="24"/>
        </w:rPr>
      </w:pPr>
      <w:r w:rsidRPr="007504EB">
        <w:rPr>
          <w:rFonts w:hint="eastAsia"/>
          <w:sz w:val="24"/>
          <w:szCs w:val="24"/>
        </w:rPr>
        <w:t>（</w:t>
      </w:r>
      <w:r w:rsidRPr="007504EB">
        <w:rPr>
          <w:rFonts w:hint="eastAsia"/>
          <w:sz w:val="24"/>
          <w:szCs w:val="24"/>
        </w:rPr>
        <w:t>1</w:t>
      </w:r>
      <w:r w:rsidRPr="007504EB">
        <w:rPr>
          <w:rFonts w:hint="eastAsia"/>
          <w:sz w:val="24"/>
          <w:szCs w:val="24"/>
        </w:rPr>
        <w:t>）价值形式的发展和货币的产生</w:t>
      </w:r>
    </w:p>
    <w:p w14:paraId="3B9B3CD1" w14:textId="77777777" w:rsidR="007504EB" w:rsidRPr="007504EB" w:rsidRDefault="007504EB" w:rsidP="007504EB">
      <w:pPr>
        <w:spacing w:line="300" w:lineRule="auto"/>
        <w:ind w:firstLineChars="300" w:firstLine="720"/>
        <w:rPr>
          <w:sz w:val="24"/>
          <w:szCs w:val="24"/>
        </w:rPr>
      </w:pPr>
      <w:r w:rsidRPr="007504EB">
        <w:rPr>
          <w:rFonts w:hint="eastAsia"/>
          <w:sz w:val="24"/>
          <w:szCs w:val="24"/>
        </w:rPr>
        <w:t>（</w:t>
      </w:r>
      <w:r w:rsidRPr="007504EB">
        <w:rPr>
          <w:rFonts w:hint="eastAsia"/>
          <w:sz w:val="24"/>
          <w:szCs w:val="24"/>
        </w:rPr>
        <w:t>2</w:t>
      </w:r>
      <w:r w:rsidRPr="007504EB">
        <w:rPr>
          <w:rFonts w:hint="eastAsia"/>
          <w:sz w:val="24"/>
          <w:szCs w:val="24"/>
        </w:rPr>
        <w:t>）货币的本质和职能</w:t>
      </w:r>
    </w:p>
    <w:p w14:paraId="4D78E063" w14:textId="77777777" w:rsidR="007504EB" w:rsidRPr="007504EB" w:rsidRDefault="007504EB" w:rsidP="007504EB">
      <w:pPr>
        <w:spacing w:line="300" w:lineRule="auto"/>
        <w:ind w:firstLineChars="300" w:firstLine="720"/>
        <w:rPr>
          <w:sz w:val="24"/>
          <w:szCs w:val="24"/>
        </w:rPr>
      </w:pPr>
      <w:r w:rsidRPr="007504EB">
        <w:rPr>
          <w:rFonts w:hint="eastAsia"/>
          <w:sz w:val="24"/>
          <w:szCs w:val="24"/>
        </w:rPr>
        <w:t>（</w:t>
      </w:r>
      <w:r w:rsidRPr="007504EB">
        <w:rPr>
          <w:rFonts w:hint="eastAsia"/>
          <w:sz w:val="24"/>
          <w:szCs w:val="24"/>
        </w:rPr>
        <w:t>3</w:t>
      </w:r>
      <w:r w:rsidRPr="007504EB">
        <w:rPr>
          <w:rFonts w:hint="eastAsia"/>
          <w:sz w:val="24"/>
          <w:szCs w:val="24"/>
        </w:rPr>
        <w:t>）商品拜物教</w:t>
      </w:r>
    </w:p>
    <w:p w14:paraId="3145143A" w14:textId="77777777" w:rsidR="007504EB" w:rsidRPr="007504EB" w:rsidRDefault="007504EB" w:rsidP="007504EB">
      <w:pPr>
        <w:spacing w:line="300" w:lineRule="auto"/>
        <w:ind w:firstLineChars="200" w:firstLine="480"/>
        <w:rPr>
          <w:sz w:val="24"/>
          <w:szCs w:val="24"/>
        </w:rPr>
      </w:pPr>
      <w:r>
        <w:rPr>
          <w:sz w:val="24"/>
          <w:szCs w:val="24"/>
        </w:rPr>
        <w:t>3</w:t>
      </w:r>
      <w:r>
        <w:rPr>
          <w:rFonts w:hint="eastAsia"/>
          <w:sz w:val="24"/>
          <w:szCs w:val="24"/>
        </w:rPr>
        <w:t>、</w:t>
      </w:r>
      <w:r w:rsidRPr="007504EB">
        <w:rPr>
          <w:rFonts w:hint="eastAsia"/>
          <w:sz w:val="24"/>
          <w:szCs w:val="24"/>
        </w:rPr>
        <w:t>价值规律</w:t>
      </w:r>
    </w:p>
    <w:p w14:paraId="4225BBE1" w14:textId="77777777" w:rsidR="007504EB" w:rsidRPr="007504EB" w:rsidRDefault="007504EB" w:rsidP="007504EB">
      <w:pPr>
        <w:spacing w:line="300" w:lineRule="auto"/>
        <w:ind w:firstLineChars="300" w:firstLine="720"/>
        <w:rPr>
          <w:sz w:val="24"/>
          <w:szCs w:val="24"/>
        </w:rPr>
      </w:pPr>
      <w:r w:rsidRPr="007504EB">
        <w:rPr>
          <w:rFonts w:hint="eastAsia"/>
          <w:sz w:val="24"/>
          <w:szCs w:val="24"/>
        </w:rPr>
        <w:t>（</w:t>
      </w:r>
      <w:r w:rsidRPr="007504EB">
        <w:rPr>
          <w:rFonts w:hint="eastAsia"/>
          <w:sz w:val="24"/>
          <w:szCs w:val="24"/>
        </w:rPr>
        <w:t>1</w:t>
      </w:r>
      <w:r w:rsidRPr="007504EB">
        <w:rPr>
          <w:rFonts w:hint="eastAsia"/>
          <w:sz w:val="24"/>
          <w:szCs w:val="24"/>
        </w:rPr>
        <w:t>）价值规律的基本内容和作用形式</w:t>
      </w:r>
    </w:p>
    <w:p w14:paraId="3CA5732A" w14:textId="77777777" w:rsidR="007504EB" w:rsidRPr="007504EB" w:rsidRDefault="007504EB" w:rsidP="007504EB">
      <w:pPr>
        <w:spacing w:line="300" w:lineRule="auto"/>
        <w:ind w:firstLineChars="300" w:firstLine="720"/>
        <w:rPr>
          <w:sz w:val="24"/>
          <w:szCs w:val="24"/>
        </w:rPr>
      </w:pPr>
      <w:r w:rsidRPr="007504EB">
        <w:rPr>
          <w:rFonts w:hint="eastAsia"/>
          <w:sz w:val="24"/>
          <w:szCs w:val="24"/>
        </w:rPr>
        <w:t>（</w:t>
      </w:r>
      <w:r w:rsidRPr="007504EB">
        <w:rPr>
          <w:rFonts w:hint="eastAsia"/>
          <w:sz w:val="24"/>
          <w:szCs w:val="24"/>
        </w:rPr>
        <w:t>2</w:t>
      </w:r>
      <w:r w:rsidRPr="007504EB">
        <w:rPr>
          <w:rFonts w:hint="eastAsia"/>
          <w:sz w:val="24"/>
          <w:szCs w:val="24"/>
        </w:rPr>
        <w:t>）价值规律的作用</w:t>
      </w:r>
      <w:r w:rsidRPr="007504EB">
        <w:rPr>
          <w:rFonts w:hint="eastAsia"/>
          <w:sz w:val="24"/>
          <w:szCs w:val="24"/>
        </w:rPr>
        <w:t xml:space="preserve"> </w:t>
      </w:r>
    </w:p>
    <w:p w14:paraId="323FF697" w14:textId="77777777" w:rsidR="007504EB" w:rsidRPr="007504EB" w:rsidRDefault="007504EB" w:rsidP="007504EB">
      <w:pPr>
        <w:spacing w:line="300" w:lineRule="auto"/>
        <w:ind w:firstLineChars="200" w:firstLine="480"/>
        <w:rPr>
          <w:sz w:val="24"/>
          <w:szCs w:val="24"/>
        </w:rPr>
      </w:pPr>
      <w:r>
        <w:rPr>
          <w:sz w:val="24"/>
          <w:szCs w:val="24"/>
        </w:rPr>
        <w:t>4</w:t>
      </w:r>
      <w:r>
        <w:rPr>
          <w:rFonts w:hint="eastAsia"/>
          <w:sz w:val="24"/>
          <w:szCs w:val="24"/>
        </w:rPr>
        <w:t>、</w:t>
      </w:r>
      <w:r w:rsidRPr="007504EB">
        <w:rPr>
          <w:rFonts w:hint="eastAsia"/>
          <w:sz w:val="24"/>
          <w:szCs w:val="24"/>
        </w:rPr>
        <w:t>资本和剩余价值</w:t>
      </w:r>
    </w:p>
    <w:p w14:paraId="5AE3BAA6" w14:textId="77777777" w:rsidR="007504EB" w:rsidRDefault="007504EB" w:rsidP="007504EB">
      <w:pPr>
        <w:spacing w:line="300" w:lineRule="auto"/>
        <w:ind w:firstLineChars="300" w:firstLine="720"/>
        <w:rPr>
          <w:sz w:val="24"/>
          <w:szCs w:val="24"/>
        </w:rPr>
      </w:pPr>
      <w:r w:rsidRPr="007504EB">
        <w:rPr>
          <w:rFonts w:hint="eastAsia"/>
          <w:sz w:val="24"/>
          <w:szCs w:val="24"/>
        </w:rPr>
        <w:t>（</w:t>
      </w:r>
      <w:r w:rsidRPr="007504EB">
        <w:rPr>
          <w:rFonts w:hint="eastAsia"/>
          <w:sz w:val="24"/>
          <w:szCs w:val="24"/>
        </w:rPr>
        <w:t>1</w:t>
      </w:r>
      <w:r w:rsidRPr="007504EB">
        <w:rPr>
          <w:rFonts w:hint="eastAsia"/>
          <w:sz w:val="24"/>
          <w:szCs w:val="24"/>
        </w:rPr>
        <w:t>）货币转化为资本和劳动力成为商品</w:t>
      </w:r>
    </w:p>
    <w:p w14:paraId="6D7C4A31" w14:textId="77777777" w:rsidR="007504EB" w:rsidRDefault="007504EB" w:rsidP="007504EB">
      <w:pPr>
        <w:spacing w:line="300" w:lineRule="auto"/>
        <w:ind w:firstLineChars="300" w:firstLine="720"/>
        <w:rPr>
          <w:sz w:val="24"/>
          <w:szCs w:val="24"/>
        </w:rPr>
      </w:pPr>
      <w:r w:rsidRPr="007504EB">
        <w:rPr>
          <w:rFonts w:hint="eastAsia"/>
          <w:sz w:val="24"/>
          <w:szCs w:val="24"/>
        </w:rPr>
        <w:t>（</w:t>
      </w:r>
      <w:r w:rsidRPr="007504EB">
        <w:rPr>
          <w:rFonts w:hint="eastAsia"/>
          <w:sz w:val="24"/>
          <w:szCs w:val="24"/>
        </w:rPr>
        <w:t>2</w:t>
      </w:r>
      <w:r w:rsidRPr="007504EB">
        <w:rPr>
          <w:rFonts w:hint="eastAsia"/>
          <w:sz w:val="24"/>
          <w:szCs w:val="24"/>
        </w:rPr>
        <w:t>）资本主义的劳动过程和价值增值过程</w:t>
      </w:r>
    </w:p>
    <w:p w14:paraId="54373C7A" w14:textId="77777777" w:rsidR="007504EB" w:rsidRDefault="007504EB" w:rsidP="007504EB">
      <w:pPr>
        <w:spacing w:line="300" w:lineRule="auto"/>
        <w:ind w:firstLineChars="300" w:firstLine="720"/>
        <w:rPr>
          <w:sz w:val="24"/>
          <w:szCs w:val="24"/>
        </w:rPr>
      </w:pPr>
      <w:r w:rsidRPr="007504EB">
        <w:rPr>
          <w:rFonts w:hint="eastAsia"/>
          <w:sz w:val="24"/>
          <w:szCs w:val="24"/>
        </w:rPr>
        <w:t>（</w:t>
      </w:r>
      <w:r w:rsidRPr="007504EB">
        <w:rPr>
          <w:rFonts w:hint="eastAsia"/>
          <w:sz w:val="24"/>
          <w:szCs w:val="24"/>
        </w:rPr>
        <w:t>3</w:t>
      </w:r>
      <w:r w:rsidRPr="007504EB">
        <w:rPr>
          <w:rFonts w:hint="eastAsia"/>
          <w:sz w:val="24"/>
          <w:szCs w:val="24"/>
        </w:rPr>
        <w:t>）生产剩余价值的基本方法</w:t>
      </w:r>
    </w:p>
    <w:p w14:paraId="6617E5C4" w14:textId="77777777" w:rsidR="007504EB" w:rsidRDefault="007504EB" w:rsidP="007504EB">
      <w:pPr>
        <w:spacing w:line="300" w:lineRule="auto"/>
        <w:ind w:firstLineChars="300" w:firstLine="720"/>
        <w:rPr>
          <w:sz w:val="24"/>
          <w:szCs w:val="24"/>
        </w:rPr>
      </w:pPr>
      <w:r w:rsidRPr="007504EB">
        <w:rPr>
          <w:rFonts w:hint="eastAsia"/>
          <w:sz w:val="24"/>
          <w:szCs w:val="24"/>
        </w:rPr>
        <w:t>（</w:t>
      </w:r>
      <w:r w:rsidRPr="007504EB">
        <w:rPr>
          <w:rFonts w:hint="eastAsia"/>
          <w:sz w:val="24"/>
          <w:szCs w:val="24"/>
        </w:rPr>
        <w:t>4</w:t>
      </w:r>
      <w:r w:rsidRPr="007504EB">
        <w:rPr>
          <w:rFonts w:hint="eastAsia"/>
          <w:sz w:val="24"/>
          <w:szCs w:val="24"/>
        </w:rPr>
        <w:t>）相对剩余价值生产的发展与劳动对资本隶属关系的变化</w:t>
      </w:r>
    </w:p>
    <w:p w14:paraId="3DD67B0D" w14:textId="77777777" w:rsidR="007504EB" w:rsidRPr="007504EB" w:rsidRDefault="007504EB" w:rsidP="007504EB">
      <w:pPr>
        <w:spacing w:line="300" w:lineRule="auto"/>
        <w:ind w:firstLineChars="300" w:firstLine="720"/>
        <w:rPr>
          <w:sz w:val="24"/>
          <w:szCs w:val="24"/>
        </w:rPr>
      </w:pPr>
      <w:r w:rsidRPr="007504EB">
        <w:rPr>
          <w:rFonts w:hint="eastAsia"/>
          <w:sz w:val="24"/>
          <w:szCs w:val="24"/>
        </w:rPr>
        <w:t>（</w:t>
      </w:r>
      <w:r w:rsidRPr="007504EB">
        <w:rPr>
          <w:rFonts w:hint="eastAsia"/>
          <w:sz w:val="24"/>
          <w:szCs w:val="24"/>
        </w:rPr>
        <w:t>5</w:t>
      </w:r>
      <w:r w:rsidRPr="007504EB">
        <w:rPr>
          <w:rFonts w:hint="eastAsia"/>
          <w:sz w:val="24"/>
          <w:szCs w:val="24"/>
        </w:rPr>
        <w:t>）资本主义制度下的工资</w:t>
      </w:r>
    </w:p>
    <w:p w14:paraId="683B7C4F" w14:textId="77777777" w:rsidR="007504EB" w:rsidRPr="007504EB" w:rsidRDefault="007504EB" w:rsidP="007504EB">
      <w:pPr>
        <w:spacing w:line="300" w:lineRule="auto"/>
        <w:ind w:firstLineChars="200" w:firstLine="480"/>
        <w:rPr>
          <w:sz w:val="24"/>
          <w:szCs w:val="24"/>
        </w:rPr>
      </w:pPr>
      <w:r w:rsidRPr="007504EB">
        <w:rPr>
          <w:rFonts w:hint="eastAsia"/>
          <w:sz w:val="24"/>
          <w:szCs w:val="24"/>
        </w:rPr>
        <w:t>5</w:t>
      </w:r>
      <w:r>
        <w:rPr>
          <w:rFonts w:hint="eastAsia"/>
          <w:sz w:val="24"/>
          <w:szCs w:val="24"/>
        </w:rPr>
        <w:t>、</w:t>
      </w:r>
      <w:r w:rsidRPr="007504EB">
        <w:rPr>
          <w:rFonts w:hint="eastAsia"/>
          <w:sz w:val="24"/>
          <w:szCs w:val="24"/>
        </w:rPr>
        <w:t>资本积累</w:t>
      </w:r>
    </w:p>
    <w:p w14:paraId="4D1CD3B1" w14:textId="77777777" w:rsidR="007504EB" w:rsidRPr="007504EB" w:rsidRDefault="007504EB" w:rsidP="007504EB">
      <w:pPr>
        <w:spacing w:line="300" w:lineRule="auto"/>
        <w:ind w:firstLineChars="300" w:firstLine="720"/>
        <w:rPr>
          <w:sz w:val="24"/>
          <w:szCs w:val="24"/>
        </w:rPr>
      </w:pPr>
      <w:r w:rsidRPr="007504EB">
        <w:rPr>
          <w:rFonts w:hint="eastAsia"/>
          <w:sz w:val="24"/>
          <w:szCs w:val="24"/>
        </w:rPr>
        <w:t>（</w:t>
      </w:r>
      <w:r w:rsidRPr="007504EB">
        <w:rPr>
          <w:rFonts w:hint="eastAsia"/>
          <w:sz w:val="24"/>
          <w:szCs w:val="24"/>
        </w:rPr>
        <w:t>1</w:t>
      </w:r>
      <w:r w:rsidRPr="007504EB">
        <w:rPr>
          <w:rFonts w:hint="eastAsia"/>
          <w:sz w:val="24"/>
          <w:szCs w:val="24"/>
        </w:rPr>
        <w:t>）资本主义再生产和资本积累的实质</w:t>
      </w:r>
    </w:p>
    <w:p w14:paraId="65F203D7" w14:textId="77777777" w:rsidR="007504EB" w:rsidRPr="007504EB" w:rsidRDefault="007504EB" w:rsidP="007504EB">
      <w:pPr>
        <w:spacing w:line="300" w:lineRule="auto"/>
        <w:ind w:firstLineChars="300" w:firstLine="720"/>
        <w:rPr>
          <w:sz w:val="24"/>
          <w:szCs w:val="24"/>
        </w:rPr>
      </w:pPr>
      <w:r w:rsidRPr="007504EB">
        <w:rPr>
          <w:rFonts w:hint="eastAsia"/>
          <w:sz w:val="24"/>
          <w:szCs w:val="24"/>
        </w:rPr>
        <w:t>（</w:t>
      </w:r>
      <w:r w:rsidRPr="007504EB">
        <w:rPr>
          <w:rFonts w:hint="eastAsia"/>
          <w:sz w:val="24"/>
          <w:szCs w:val="24"/>
        </w:rPr>
        <w:t>2</w:t>
      </w:r>
      <w:r w:rsidRPr="007504EB">
        <w:rPr>
          <w:rFonts w:hint="eastAsia"/>
          <w:sz w:val="24"/>
          <w:szCs w:val="24"/>
        </w:rPr>
        <w:t>）资本的有机构成及资本的集聚与集中</w:t>
      </w:r>
    </w:p>
    <w:p w14:paraId="108A4772" w14:textId="77777777" w:rsidR="007504EB" w:rsidRDefault="007504EB" w:rsidP="007504EB">
      <w:pPr>
        <w:spacing w:line="300" w:lineRule="auto"/>
        <w:ind w:firstLineChars="300" w:firstLine="720"/>
        <w:rPr>
          <w:sz w:val="24"/>
          <w:szCs w:val="24"/>
        </w:rPr>
      </w:pPr>
      <w:r w:rsidRPr="007504EB">
        <w:rPr>
          <w:rFonts w:hint="eastAsia"/>
          <w:sz w:val="24"/>
          <w:szCs w:val="24"/>
        </w:rPr>
        <w:t>（</w:t>
      </w:r>
      <w:r w:rsidRPr="007504EB">
        <w:rPr>
          <w:rFonts w:hint="eastAsia"/>
          <w:sz w:val="24"/>
          <w:szCs w:val="24"/>
        </w:rPr>
        <w:t>3</w:t>
      </w:r>
      <w:r w:rsidRPr="007504EB">
        <w:rPr>
          <w:rFonts w:hint="eastAsia"/>
          <w:sz w:val="24"/>
          <w:szCs w:val="24"/>
        </w:rPr>
        <w:t>）资本积累的一般规律</w:t>
      </w:r>
    </w:p>
    <w:p w14:paraId="23E388F4" w14:textId="77777777" w:rsidR="007504EB" w:rsidRPr="007504EB" w:rsidRDefault="007504EB" w:rsidP="007504EB">
      <w:pPr>
        <w:spacing w:line="300" w:lineRule="auto"/>
        <w:ind w:firstLineChars="200" w:firstLine="480"/>
        <w:rPr>
          <w:sz w:val="24"/>
          <w:szCs w:val="24"/>
        </w:rPr>
      </w:pPr>
      <w:r w:rsidRPr="007504EB">
        <w:rPr>
          <w:rFonts w:hint="eastAsia"/>
          <w:sz w:val="24"/>
          <w:szCs w:val="24"/>
        </w:rPr>
        <w:t>6</w:t>
      </w:r>
      <w:r>
        <w:rPr>
          <w:rFonts w:hint="eastAsia"/>
          <w:sz w:val="24"/>
          <w:szCs w:val="24"/>
        </w:rPr>
        <w:t>、</w:t>
      </w:r>
      <w:r w:rsidRPr="007504EB">
        <w:rPr>
          <w:rFonts w:hint="eastAsia"/>
          <w:sz w:val="24"/>
          <w:szCs w:val="24"/>
        </w:rPr>
        <w:t>资本的循环和周转</w:t>
      </w:r>
    </w:p>
    <w:p w14:paraId="6B09B661" w14:textId="77777777" w:rsidR="007504EB" w:rsidRPr="007504EB" w:rsidRDefault="007504EB" w:rsidP="007504EB">
      <w:pPr>
        <w:spacing w:line="300" w:lineRule="auto"/>
        <w:ind w:firstLineChars="300" w:firstLine="720"/>
        <w:rPr>
          <w:sz w:val="24"/>
          <w:szCs w:val="24"/>
        </w:rPr>
      </w:pPr>
      <w:r w:rsidRPr="007504EB">
        <w:rPr>
          <w:rFonts w:hint="eastAsia"/>
          <w:sz w:val="24"/>
          <w:szCs w:val="24"/>
        </w:rPr>
        <w:t>（</w:t>
      </w:r>
      <w:r w:rsidRPr="007504EB">
        <w:rPr>
          <w:rFonts w:hint="eastAsia"/>
          <w:sz w:val="24"/>
          <w:szCs w:val="24"/>
        </w:rPr>
        <w:t>1</w:t>
      </w:r>
      <w:r w:rsidRPr="007504EB">
        <w:rPr>
          <w:rFonts w:hint="eastAsia"/>
          <w:sz w:val="24"/>
          <w:szCs w:val="24"/>
        </w:rPr>
        <w:t>）资本的循环</w:t>
      </w:r>
    </w:p>
    <w:p w14:paraId="6EA69ADA" w14:textId="77777777" w:rsidR="007504EB" w:rsidRPr="007504EB" w:rsidRDefault="007504EB" w:rsidP="007504EB">
      <w:pPr>
        <w:spacing w:line="300" w:lineRule="auto"/>
        <w:ind w:firstLineChars="300" w:firstLine="720"/>
        <w:rPr>
          <w:sz w:val="24"/>
          <w:szCs w:val="24"/>
        </w:rPr>
      </w:pPr>
      <w:r w:rsidRPr="007504EB">
        <w:rPr>
          <w:rFonts w:hint="eastAsia"/>
          <w:sz w:val="24"/>
          <w:szCs w:val="24"/>
        </w:rPr>
        <w:t>（</w:t>
      </w:r>
      <w:r w:rsidRPr="007504EB">
        <w:rPr>
          <w:rFonts w:hint="eastAsia"/>
          <w:sz w:val="24"/>
          <w:szCs w:val="24"/>
        </w:rPr>
        <w:t>2</w:t>
      </w:r>
      <w:r w:rsidRPr="007504EB">
        <w:rPr>
          <w:rFonts w:hint="eastAsia"/>
          <w:sz w:val="24"/>
          <w:szCs w:val="24"/>
        </w:rPr>
        <w:t>）资本的周转</w:t>
      </w:r>
    </w:p>
    <w:p w14:paraId="088F8187" w14:textId="77777777" w:rsidR="007504EB" w:rsidRPr="007504EB" w:rsidRDefault="007504EB" w:rsidP="007504EB">
      <w:pPr>
        <w:spacing w:line="300" w:lineRule="auto"/>
        <w:ind w:firstLineChars="200" w:firstLine="480"/>
        <w:rPr>
          <w:sz w:val="24"/>
          <w:szCs w:val="24"/>
        </w:rPr>
      </w:pPr>
      <w:r w:rsidRPr="007504EB">
        <w:rPr>
          <w:rFonts w:hint="eastAsia"/>
          <w:sz w:val="24"/>
          <w:szCs w:val="24"/>
        </w:rPr>
        <w:t>7</w:t>
      </w:r>
      <w:r w:rsidRPr="007504EB">
        <w:rPr>
          <w:rFonts w:hint="eastAsia"/>
          <w:sz w:val="24"/>
          <w:szCs w:val="24"/>
        </w:rPr>
        <w:t>、社会总资本的再生产和流通</w:t>
      </w:r>
    </w:p>
    <w:p w14:paraId="0468D3EA" w14:textId="77777777" w:rsidR="007504EB" w:rsidRPr="007504EB" w:rsidRDefault="007504EB" w:rsidP="007504EB">
      <w:pPr>
        <w:spacing w:line="300" w:lineRule="auto"/>
        <w:ind w:firstLineChars="300" w:firstLine="720"/>
        <w:rPr>
          <w:sz w:val="24"/>
          <w:szCs w:val="24"/>
        </w:rPr>
      </w:pPr>
      <w:r w:rsidRPr="007504EB">
        <w:rPr>
          <w:rFonts w:hint="eastAsia"/>
          <w:sz w:val="24"/>
          <w:szCs w:val="24"/>
        </w:rPr>
        <w:t>（</w:t>
      </w:r>
      <w:r w:rsidRPr="007504EB">
        <w:rPr>
          <w:rFonts w:hint="eastAsia"/>
          <w:sz w:val="24"/>
          <w:szCs w:val="24"/>
        </w:rPr>
        <w:t>1</w:t>
      </w:r>
      <w:r w:rsidRPr="007504EB">
        <w:rPr>
          <w:rFonts w:hint="eastAsia"/>
          <w:sz w:val="24"/>
          <w:szCs w:val="24"/>
        </w:rPr>
        <w:t>）社会总产品的实现</w:t>
      </w:r>
    </w:p>
    <w:p w14:paraId="44967081" w14:textId="77777777" w:rsidR="007504EB" w:rsidRPr="007504EB" w:rsidRDefault="007504EB" w:rsidP="007504EB">
      <w:pPr>
        <w:spacing w:line="300" w:lineRule="auto"/>
        <w:ind w:firstLineChars="300" w:firstLine="720"/>
        <w:rPr>
          <w:sz w:val="24"/>
          <w:szCs w:val="24"/>
        </w:rPr>
      </w:pPr>
      <w:r w:rsidRPr="007504EB">
        <w:rPr>
          <w:rFonts w:hint="eastAsia"/>
          <w:sz w:val="24"/>
          <w:szCs w:val="24"/>
        </w:rPr>
        <w:t>（</w:t>
      </w:r>
      <w:r w:rsidRPr="007504EB">
        <w:rPr>
          <w:rFonts w:hint="eastAsia"/>
          <w:sz w:val="24"/>
          <w:szCs w:val="24"/>
        </w:rPr>
        <w:t>2</w:t>
      </w:r>
      <w:r w:rsidRPr="007504EB">
        <w:rPr>
          <w:rFonts w:hint="eastAsia"/>
          <w:sz w:val="24"/>
          <w:szCs w:val="24"/>
        </w:rPr>
        <w:t>）社会总资本的简单再生产</w:t>
      </w:r>
    </w:p>
    <w:p w14:paraId="5A66DD0D" w14:textId="77777777" w:rsidR="007504EB" w:rsidRPr="007504EB" w:rsidRDefault="007504EB" w:rsidP="007504EB">
      <w:pPr>
        <w:spacing w:line="300" w:lineRule="auto"/>
        <w:ind w:firstLineChars="300" w:firstLine="720"/>
        <w:rPr>
          <w:sz w:val="24"/>
          <w:szCs w:val="24"/>
        </w:rPr>
      </w:pPr>
      <w:r w:rsidRPr="007504EB">
        <w:rPr>
          <w:rFonts w:hint="eastAsia"/>
          <w:sz w:val="24"/>
          <w:szCs w:val="24"/>
        </w:rPr>
        <w:t>（</w:t>
      </w:r>
      <w:r w:rsidRPr="007504EB">
        <w:rPr>
          <w:rFonts w:hint="eastAsia"/>
          <w:sz w:val="24"/>
          <w:szCs w:val="24"/>
        </w:rPr>
        <w:t>3</w:t>
      </w:r>
      <w:r w:rsidRPr="007504EB">
        <w:rPr>
          <w:rFonts w:hint="eastAsia"/>
          <w:sz w:val="24"/>
          <w:szCs w:val="24"/>
        </w:rPr>
        <w:t>）社会总资本的扩大再生产</w:t>
      </w:r>
    </w:p>
    <w:p w14:paraId="373B33E9" w14:textId="77777777" w:rsidR="007504EB" w:rsidRPr="007504EB" w:rsidRDefault="007504EB" w:rsidP="007504EB">
      <w:pPr>
        <w:spacing w:line="300" w:lineRule="auto"/>
        <w:ind w:firstLineChars="200" w:firstLine="480"/>
        <w:rPr>
          <w:sz w:val="24"/>
          <w:szCs w:val="24"/>
        </w:rPr>
      </w:pPr>
      <w:r w:rsidRPr="007504EB">
        <w:rPr>
          <w:rFonts w:hint="eastAsia"/>
          <w:sz w:val="24"/>
          <w:szCs w:val="24"/>
        </w:rPr>
        <w:t>8</w:t>
      </w:r>
      <w:r w:rsidRPr="007504EB">
        <w:rPr>
          <w:rFonts w:hint="eastAsia"/>
          <w:sz w:val="24"/>
          <w:szCs w:val="24"/>
        </w:rPr>
        <w:t>、社会总资本再生产的周期性和经济危机</w:t>
      </w:r>
    </w:p>
    <w:p w14:paraId="7543329B" w14:textId="77777777" w:rsidR="007504EB" w:rsidRPr="007504EB" w:rsidRDefault="007504EB" w:rsidP="007504EB">
      <w:pPr>
        <w:spacing w:line="300" w:lineRule="auto"/>
        <w:ind w:firstLineChars="300" w:firstLine="720"/>
        <w:rPr>
          <w:sz w:val="24"/>
          <w:szCs w:val="24"/>
        </w:rPr>
      </w:pPr>
      <w:r w:rsidRPr="007504EB">
        <w:rPr>
          <w:rFonts w:hint="eastAsia"/>
          <w:sz w:val="24"/>
          <w:szCs w:val="24"/>
        </w:rPr>
        <w:t>（</w:t>
      </w:r>
      <w:r w:rsidRPr="007504EB">
        <w:rPr>
          <w:rFonts w:hint="eastAsia"/>
          <w:sz w:val="24"/>
          <w:szCs w:val="24"/>
        </w:rPr>
        <w:t>1</w:t>
      </w:r>
      <w:r w:rsidRPr="007504EB">
        <w:rPr>
          <w:rFonts w:hint="eastAsia"/>
          <w:sz w:val="24"/>
          <w:szCs w:val="24"/>
        </w:rPr>
        <w:t>）资本主义经济危机的实质和根源</w:t>
      </w:r>
    </w:p>
    <w:p w14:paraId="2DF950A8" w14:textId="77777777" w:rsidR="007504EB" w:rsidRPr="007504EB" w:rsidRDefault="007504EB" w:rsidP="007504EB">
      <w:pPr>
        <w:spacing w:line="300" w:lineRule="auto"/>
        <w:ind w:firstLineChars="300" w:firstLine="720"/>
        <w:rPr>
          <w:sz w:val="24"/>
          <w:szCs w:val="24"/>
        </w:rPr>
      </w:pPr>
      <w:r w:rsidRPr="007504EB">
        <w:rPr>
          <w:rFonts w:hint="eastAsia"/>
          <w:sz w:val="24"/>
          <w:szCs w:val="24"/>
        </w:rPr>
        <w:t>（</w:t>
      </w:r>
      <w:r w:rsidRPr="007504EB">
        <w:rPr>
          <w:rFonts w:hint="eastAsia"/>
          <w:sz w:val="24"/>
          <w:szCs w:val="24"/>
        </w:rPr>
        <w:t>2</w:t>
      </w:r>
      <w:r w:rsidRPr="007504EB">
        <w:rPr>
          <w:rFonts w:hint="eastAsia"/>
          <w:sz w:val="24"/>
          <w:szCs w:val="24"/>
        </w:rPr>
        <w:t>）资本主义经济危机的周期性</w:t>
      </w:r>
    </w:p>
    <w:p w14:paraId="509809AF" w14:textId="77777777" w:rsidR="007504EB" w:rsidRPr="007504EB" w:rsidRDefault="007504EB" w:rsidP="007504EB">
      <w:pPr>
        <w:spacing w:line="300" w:lineRule="auto"/>
        <w:ind w:firstLineChars="300" w:firstLine="720"/>
        <w:rPr>
          <w:sz w:val="24"/>
          <w:szCs w:val="24"/>
        </w:rPr>
      </w:pPr>
      <w:r w:rsidRPr="007504EB">
        <w:rPr>
          <w:rFonts w:hint="eastAsia"/>
          <w:sz w:val="24"/>
          <w:szCs w:val="24"/>
        </w:rPr>
        <w:t>（</w:t>
      </w:r>
      <w:r w:rsidRPr="007504EB">
        <w:rPr>
          <w:rFonts w:hint="eastAsia"/>
          <w:sz w:val="24"/>
          <w:szCs w:val="24"/>
        </w:rPr>
        <w:t>3</w:t>
      </w:r>
      <w:r w:rsidRPr="007504EB">
        <w:rPr>
          <w:rFonts w:hint="eastAsia"/>
          <w:sz w:val="24"/>
          <w:szCs w:val="24"/>
        </w:rPr>
        <w:t>）当代资本主义经济危机的新特点</w:t>
      </w:r>
      <w:r w:rsidRPr="007504EB">
        <w:rPr>
          <w:rFonts w:hint="eastAsia"/>
          <w:sz w:val="24"/>
          <w:szCs w:val="24"/>
        </w:rPr>
        <w:t xml:space="preserve"> </w:t>
      </w:r>
    </w:p>
    <w:p w14:paraId="73B85171" w14:textId="77777777" w:rsidR="007504EB" w:rsidRPr="007504EB" w:rsidRDefault="007504EB" w:rsidP="007504EB">
      <w:pPr>
        <w:spacing w:line="300" w:lineRule="auto"/>
        <w:ind w:firstLineChars="200" w:firstLine="480"/>
        <w:rPr>
          <w:sz w:val="24"/>
          <w:szCs w:val="24"/>
        </w:rPr>
      </w:pPr>
      <w:r w:rsidRPr="007504EB">
        <w:rPr>
          <w:rFonts w:hint="eastAsia"/>
          <w:sz w:val="24"/>
          <w:szCs w:val="24"/>
        </w:rPr>
        <w:t>9</w:t>
      </w:r>
      <w:r w:rsidRPr="007504EB">
        <w:rPr>
          <w:rFonts w:hint="eastAsia"/>
          <w:sz w:val="24"/>
          <w:szCs w:val="24"/>
        </w:rPr>
        <w:t>、平均利润和生产价格</w:t>
      </w:r>
    </w:p>
    <w:p w14:paraId="01195836" w14:textId="77777777" w:rsidR="007504EB" w:rsidRPr="007504EB" w:rsidRDefault="007504EB" w:rsidP="007504EB">
      <w:pPr>
        <w:spacing w:line="300" w:lineRule="auto"/>
        <w:ind w:firstLineChars="300" w:firstLine="720"/>
        <w:rPr>
          <w:sz w:val="24"/>
          <w:szCs w:val="24"/>
        </w:rPr>
      </w:pPr>
      <w:r w:rsidRPr="007504EB">
        <w:rPr>
          <w:rFonts w:hint="eastAsia"/>
          <w:sz w:val="24"/>
          <w:szCs w:val="24"/>
        </w:rPr>
        <w:t>（</w:t>
      </w:r>
      <w:r w:rsidRPr="007504EB">
        <w:rPr>
          <w:rFonts w:hint="eastAsia"/>
          <w:sz w:val="24"/>
          <w:szCs w:val="24"/>
        </w:rPr>
        <w:t>1</w:t>
      </w:r>
      <w:r w:rsidRPr="007504EB">
        <w:rPr>
          <w:rFonts w:hint="eastAsia"/>
          <w:sz w:val="24"/>
          <w:szCs w:val="24"/>
        </w:rPr>
        <w:t>）成本价格和利润</w:t>
      </w:r>
    </w:p>
    <w:p w14:paraId="4459C258" w14:textId="77777777" w:rsidR="007504EB" w:rsidRPr="007504EB" w:rsidRDefault="007504EB" w:rsidP="007504EB">
      <w:pPr>
        <w:spacing w:line="300" w:lineRule="auto"/>
        <w:ind w:firstLineChars="300" w:firstLine="720"/>
        <w:rPr>
          <w:sz w:val="24"/>
          <w:szCs w:val="24"/>
        </w:rPr>
      </w:pPr>
      <w:r w:rsidRPr="007504EB">
        <w:rPr>
          <w:rFonts w:hint="eastAsia"/>
          <w:sz w:val="24"/>
          <w:szCs w:val="24"/>
        </w:rPr>
        <w:t>（</w:t>
      </w:r>
      <w:r w:rsidRPr="007504EB">
        <w:rPr>
          <w:rFonts w:hint="eastAsia"/>
          <w:sz w:val="24"/>
          <w:szCs w:val="24"/>
        </w:rPr>
        <w:t>2</w:t>
      </w:r>
      <w:r w:rsidRPr="007504EB">
        <w:rPr>
          <w:rFonts w:hint="eastAsia"/>
          <w:sz w:val="24"/>
          <w:szCs w:val="24"/>
        </w:rPr>
        <w:t>）平均利润和生产价格的形成</w:t>
      </w:r>
    </w:p>
    <w:p w14:paraId="428182AF" w14:textId="77777777" w:rsidR="007504EB" w:rsidRPr="007504EB" w:rsidRDefault="007504EB" w:rsidP="007504EB">
      <w:pPr>
        <w:spacing w:line="300" w:lineRule="auto"/>
        <w:ind w:firstLineChars="300" w:firstLine="720"/>
        <w:rPr>
          <w:sz w:val="24"/>
          <w:szCs w:val="24"/>
        </w:rPr>
      </w:pPr>
      <w:r w:rsidRPr="007504EB">
        <w:rPr>
          <w:rFonts w:hint="eastAsia"/>
          <w:sz w:val="24"/>
          <w:szCs w:val="24"/>
        </w:rPr>
        <w:t>（</w:t>
      </w:r>
      <w:r w:rsidRPr="007504EB">
        <w:rPr>
          <w:rFonts w:hint="eastAsia"/>
          <w:sz w:val="24"/>
          <w:szCs w:val="24"/>
        </w:rPr>
        <w:t>3</w:t>
      </w:r>
      <w:r w:rsidRPr="007504EB">
        <w:rPr>
          <w:rFonts w:hint="eastAsia"/>
          <w:sz w:val="24"/>
          <w:szCs w:val="24"/>
        </w:rPr>
        <w:t>）平均利润率趋向下降的规律</w:t>
      </w:r>
      <w:r w:rsidRPr="007504EB">
        <w:rPr>
          <w:rFonts w:hint="eastAsia"/>
          <w:sz w:val="24"/>
          <w:szCs w:val="24"/>
        </w:rPr>
        <w:t xml:space="preserve"> </w:t>
      </w:r>
    </w:p>
    <w:p w14:paraId="7D7F5B46" w14:textId="77777777" w:rsidR="007504EB" w:rsidRPr="007504EB" w:rsidRDefault="007504EB" w:rsidP="007504EB">
      <w:pPr>
        <w:spacing w:line="300" w:lineRule="auto"/>
        <w:ind w:firstLineChars="200" w:firstLine="480"/>
        <w:rPr>
          <w:sz w:val="24"/>
          <w:szCs w:val="24"/>
        </w:rPr>
      </w:pPr>
      <w:r w:rsidRPr="007504EB">
        <w:rPr>
          <w:rFonts w:hint="eastAsia"/>
          <w:sz w:val="24"/>
          <w:szCs w:val="24"/>
        </w:rPr>
        <w:t>10</w:t>
      </w:r>
      <w:r w:rsidRPr="007504EB">
        <w:rPr>
          <w:rFonts w:hint="eastAsia"/>
          <w:sz w:val="24"/>
          <w:szCs w:val="24"/>
        </w:rPr>
        <w:t>、商业资本和商业利润</w:t>
      </w:r>
    </w:p>
    <w:p w14:paraId="19DD7542" w14:textId="77777777" w:rsidR="007504EB" w:rsidRPr="007504EB" w:rsidRDefault="007504EB" w:rsidP="007504EB">
      <w:pPr>
        <w:spacing w:line="300" w:lineRule="auto"/>
        <w:ind w:firstLineChars="300" w:firstLine="720"/>
        <w:rPr>
          <w:sz w:val="24"/>
          <w:szCs w:val="24"/>
        </w:rPr>
      </w:pPr>
      <w:r w:rsidRPr="007504EB">
        <w:rPr>
          <w:rFonts w:hint="eastAsia"/>
          <w:sz w:val="24"/>
          <w:szCs w:val="24"/>
        </w:rPr>
        <w:t>（</w:t>
      </w:r>
      <w:r w:rsidRPr="007504EB">
        <w:rPr>
          <w:rFonts w:hint="eastAsia"/>
          <w:sz w:val="24"/>
          <w:szCs w:val="24"/>
        </w:rPr>
        <w:t>1</w:t>
      </w:r>
      <w:r w:rsidRPr="007504EB">
        <w:rPr>
          <w:rFonts w:hint="eastAsia"/>
          <w:sz w:val="24"/>
          <w:szCs w:val="24"/>
        </w:rPr>
        <w:t>）商业资本的本质和职能</w:t>
      </w:r>
    </w:p>
    <w:p w14:paraId="5FE81CF2" w14:textId="77777777" w:rsidR="007504EB" w:rsidRPr="007504EB" w:rsidRDefault="007504EB" w:rsidP="007504EB">
      <w:pPr>
        <w:spacing w:line="300" w:lineRule="auto"/>
        <w:ind w:firstLineChars="300" w:firstLine="720"/>
        <w:rPr>
          <w:sz w:val="24"/>
          <w:szCs w:val="24"/>
        </w:rPr>
      </w:pPr>
      <w:r w:rsidRPr="007504EB">
        <w:rPr>
          <w:rFonts w:hint="eastAsia"/>
          <w:sz w:val="24"/>
          <w:szCs w:val="24"/>
        </w:rPr>
        <w:t>（</w:t>
      </w:r>
      <w:r w:rsidRPr="007504EB">
        <w:rPr>
          <w:rFonts w:hint="eastAsia"/>
          <w:sz w:val="24"/>
          <w:szCs w:val="24"/>
        </w:rPr>
        <w:t>2</w:t>
      </w:r>
      <w:r w:rsidRPr="007504EB">
        <w:rPr>
          <w:rFonts w:hint="eastAsia"/>
          <w:sz w:val="24"/>
          <w:szCs w:val="24"/>
        </w:rPr>
        <w:t>）商业利润</w:t>
      </w:r>
    </w:p>
    <w:p w14:paraId="66AB640D" w14:textId="77777777" w:rsidR="007504EB" w:rsidRPr="007504EB" w:rsidRDefault="007504EB" w:rsidP="007504EB">
      <w:pPr>
        <w:spacing w:line="300" w:lineRule="auto"/>
        <w:ind w:firstLineChars="300" w:firstLine="720"/>
        <w:rPr>
          <w:sz w:val="24"/>
          <w:szCs w:val="24"/>
        </w:rPr>
      </w:pPr>
      <w:r w:rsidRPr="007504EB">
        <w:rPr>
          <w:rFonts w:hint="eastAsia"/>
          <w:sz w:val="24"/>
          <w:szCs w:val="24"/>
        </w:rPr>
        <w:t>（</w:t>
      </w:r>
      <w:r w:rsidRPr="007504EB">
        <w:rPr>
          <w:rFonts w:hint="eastAsia"/>
          <w:sz w:val="24"/>
          <w:szCs w:val="24"/>
        </w:rPr>
        <w:t>3</w:t>
      </w:r>
      <w:r w:rsidRPr="007504EB">
        <w:rPr>
          <w:rFonts w:hint="eastAsia"/>
          <w:sz w:val="24"/>
          <w:szCs w:val="24"/>
        </w:rPr>
        <w:t>）商业流通费用及其补偿</w:t>
      </w:r>
    </w:p>
    <w:p w14:paraId="582A3564" w14:textId="77777777" w:rsidR="007504EB" w:rsidRPr="007504EB" w:rsidRDefault="007504EB" w:rsidP="007504EB">
      <w:pPr>
        <w:spacing w:line="300" w:lineRule="auto"/>
        <w:ind w:firstLineChars="300" w:firstLine="720"/>
        <w:rPr>
          <w:sz w:val="24"/>
          <w:szCs w:val="24"/>
        </w:rPr>
      </w:pPr>
      <w:r w:rsidRPr="007504EB">
        <w:rPr>
          <w:rFonts w:hint="eastAsia"/>
          <w:sz w:val="24"/>
          <w:szCs w:val="24"/>
        </w:rPr>
        <w:t>（</w:t>
      </w:r>
      <w:r w:rsidRPr="007504EB">
        <w:rPr>
          <w:rFonts w:hint="eastAsia"/>
          <w:sz w:val="24"/>
          <w:szCs w:val="24"/>
        </w:rPr>
        <w:t>4</w:t>
      </w:r>
      <w:r w:rsidRPr="007504EB">
        <w:rPr>
          <w:rFonts w:hint="eastAsia"/>
          <w:sz w:val="24"/>
          <w:szCs w:val="24"/>
        </w:rPr>
        <w:t>）资本主义商业的发展</w:t>
      </w:r>
    </w:p>
    <w:p w14:paraId="664F2208" w14:textId="77777777" w:rsidR="007504EB" w:rsidRPr="007504EB" w:rsidRDefault="007504EB" w:rsidP="007504EB">
      <w:pPr>
        <w:spacing w:line="300" w:lineRule="auto"/>
        <w:ind w:firstLineChars="200" w:firstLine="480"/>
        <w:rPr>
          <w:sz w:val="24"/>
          <w:szCs w:val="24"/>
        </w:rPr>
      </w:pPr>
      <w:r w:rsidRPr="007504EB">
        <w:rPr>
          <w:rFonts w:hint="eastAsia"/>
          <w:sz w:val="24"/>
          <w:szCs w:val="24"/>
        </w:rPr>
        <w:t>11</w:t>
      </w:r>
      <w:r w:rsidRPr="007504EB">
        <w:rPr>
          <w:rFonts w:hint="eastAsia"/>
          <w:sz w:val="24"/>
          <w:szCs w:val="24"/>
        </w:rPr>
        <w:t>、借贷资本与信用</w:t>
      </w:r>
    </w:p>
    <w:p w14:paraId="04D96B8B" w14:textId="77777777" w:rsidR="007504EB" w:rsidRPr="007504EB" w:rsidRDefault="007504EB" w:rsidP="007504EB">
      <w:pPr>
        <w:spacing w:line="300" w:lineRule="auto"/>
        <w:ind w:firstLineChars="300" w:firstLine="720"/>
        <w:rPr>
          <w:sz w:val="24"/>
          <w:szCs w:val="24"/>
        </w:rPr>
      </w:pPr>
      <w:r w:rsidRPr="007504EB">
        <w:rPr>
          <w:rFonts w:hint="eastAsia"/>
          <w:sz w:val="24"/>
          <w:szCs w:val="24"/>
        </w:rPr>
        <w:t>（</w:t>
      </w:r>
      <w:r w:rsidRPr="007504EB">
        <w:rPr>
          <w:rFonts w:hint="eastAsia"/>
          <w:sz w:val="24"/>
          <w:szCs w:val="24"/>
        </w:rPr>
        <w:t>1</w:t>
      </w:r>
      <w:r w:rsidRPr="007504EB">
        <w:rPr>
          <w:rFonts w:hint="eastAsia"/>
          <w:sz w:val="24"/>
          <w:szCs w:val="24"/>
        </w:rPr>
        <w:t>）借贷资本的形成和特征</w:t>
      </w:r>
    </w:p>
    <w:p w14:paraId="23FF76C9" w14:textId="77777777" w:rsidR="007504EB" w:rsidRPr="007504EB" w:rsidRDefault="007504EB" w:rsidP="007504EB">
      <w:pPr>
        <w:spacing w:line="300" w:lineRule="auto"/>
        <w:ind w:firstLineChars="300" w:firstLine="720"/>
        <w:rPr>
          <w:sz w:val="24"/>
          <w:szCs w:val="24"/>
        </w:rPr>
      </w:pPr>
      <w:r w:rsidRPr="007504EB">
        <w:rPr>
          <w:rFonts w:hint="eastAsia"/>
          <w:sz w:val="24"/>
          <w:szCs w:val="24"/>
        </w:rPr>
        <w:t>（</w:t>
      </w:r>
      <w:r w:rsidRPr="007504EB">
        <w:rPr>
          <w:rFonts w:hint="eastAsia"/>
          <w:sz w:val="24"/>
          <w:szCs w:val="24"/>
        </w:rPr>
        <w:t>2</w:t>
      </w:r>
      <w:r w:rsidRPr="007504EB">
        <w:rPr>
          <w:rFonts w:hint="eastAsia"/>
          <w:sz w:val="24"/>
          <w:szCs w:val="24"/>
        </w:rPr>
        <w:t>）利息与利息率</w:t>
      </w:r>
    </w:p>
    <w:p w14:paraId="1A7CB4D8" w14:textId="77777777" w:rsidR="007504EB" w:rsidRPr="007504EB" w:rsidRDefault="007504EB" w:rsidP="007504EB">
      <w:pPr>
        <w:spacing w:line="300" w:lineRule="auto"/>
        <w:ind w:firstLineChars="300" w:firstLine="720"/>
        <w:rPr>
          <w:sz w:val="24"/>
          <w:szCs w:val="24"/>
        </w:rPr>
      </w:pPr>
      <w:r w:rsidRPr="007504EB">
        <w:rPr>
          <w:rFonts w:hint="eastAsia"/>
          <w:sz w:val="24"/>
          <w:szCs w:val="24"/>
        </w:rPr>
        <w:t>（</w:t>
      </w:r>
      <w:r w:rsidRPr="007504EB">
        <w:rPr>
          <w:rFonts w:hint="eastAsia"/>
          <w:sz w:val="24"/>
          <w:szCs w:val="24"/>
        </w:rPr>
        <w:t>3</w:t>
      </w:r>
      <w:r w:rsidRPr="007504EB">
        <w:rPr>
          <w:rFonts w:hint="eastAsia"/>
          <w:sz w:val="24"/>
          <w:szCs w:val="24"/>
        </w:rPr>
        <w:t>）资本主义信用形式</w:t>
      </w:r>
    </w:p>
    <w:p w14:paraId="3D32824F" w14:textId="77777777" w:rsidR="007504EB" w:rsidRPr="007504EB" w:rsidRDefault="007504EB" w:rsidP="007504EB">
      <w:pPr>
        <w:spacing w:line="300" w:lineRule="auto"/>
        <w:ind w:firstLineChars="300" w:firstLine="720"/>
        <w:rPr>
          <w:sz w:val="24"/>
          <w:szCs w:val="24"/>
        </w:rPr>
      </w:pPr>
      <w:r w:rsidRPr="007504EB">
        <w:rPr>
          <w:rFonts w:hint="eastAsia"/>
          <w:sz w:val="24"/>
          <w:szCs w:val="24"/>
        </w:rPr>
        <w:t>（</w:t>
      </w:r>
      <w:r w:rsidRPr="007504EB">
        <w:rPr>
          <w:rFonts w:hint="eastAsia"/>
          <w:sz w:val="24"/>
          <w:szCs w:val="24"/>
        </w:rPr>
        <w:t>4</w:t>
      </w:r>
      <w:r w:rsidRPr="007504EB">
        <w:rPr>
          <w:rFonts w:hint="eastAsia"/>
          <w:sz w:val="24"/>
          <w:szCs w:val="24"/>
        </w:rPr>
        <w:t>）信用在资本主义经济中的作用</w:t>
      </w:r>
    </w:p>
    <w:p w14:paraId="55BDE13F" w14:textId="77777777" w:rsidR="007504EB" w:rsidRPr="007504EB" w:rsidRDefault="007504EB" w:rsidP="007504EB">
      <w:pPr>
        <w:spacing w:line="300" w:lineRule="auto"/>
        <w:ind w:firstLineChars="200" w:firstLine="480"/>
        <w:rPr>
          <w:sz w:val="24"/>
          <w:szCs w:val="24"/>
        </w:rPr>
      </w:pPr>
      <w:r w:rsidRPr="007504EB">
        <w:rPr>
          <w:rFonts w:hint="eastAsia"/>
          <w:sz w:val="24"/>
          <w:szCs w:val="24"/>
        </w:rPr>
        <w:t>12</w:t>
      </w:r>
      <w:r w:rsidRPr="007504EB">
        <w:rPr>
          <w:rFonts w:hint="eastAsia"/>
          <w:sz w:val="24"/>
          <w:szCs w:val="24"/>
        </w:rPr>
        <w:t>、资本主义地租</w:t>
      </w:r>
    </w:p>
    <w:p w14:paraId="707711D7" w14:textId="77777777" w:rsidR="007504EB" w:rsidRPr="007504EB" w:rsidRDefault="007504EB" w:rsidP="007504EB">
      <w:pPr>
        <w:spacing w:line="300" w:lineRule="auto"/>
        <w:ind w:firstLineChars="300" w:firstLine="720"/>
        <w:rPr>
          <w:sz w:val="24"/>
          <w:szCs w:val="24"/>
        </w:rPr>
      </w:pPr>
      <w:r w:rsidRPr="007504EB">
        <w:rPr>
          <w:rFonts w:hint="eastAsia"/>
          <w:sz w:val="24"/>
          <w:szCs w:val="24"/>
        </w:rPr>
        <w:t>（</w:t>
      </w:r>
      <w:r w:rsidRPr="007504EB">
        <w:rPr>
          <w:rFonts w:hint="eastAsia"/>
          <w:sz w:val="24"/>
          <w:szCs w:val="24"/>
        </w:rPr>
        <w:t>1</w:t>
      </w:r>
      <w:r w:rsidRPr="007504EB">
        <w:rPr>
          <w:rFonts w:hint="eastAsia"/>
          <w:sz w:val="24"/>
          <w:szCs w:val="24"/>
        </w:rPr>
        <w:t>）资本主义土地私有制和地租</w:t>
      </w:r>
    </w:p>
    <w:p w14:paraId="22F44AC9" w14:textId="77777777" w:rsidR="007504EB" w:rsidRPr="007504EB" w:rsidRDefault="007504EB" w:rsidP="007504EB">
      <w:pPr>
        <w:spacing w:line="300" w:lineRule="auto"/>
        <w:ind w:firstLineChars="300" w:firstLine="720"/>
        <w:rPr>
          <w:sz w:val="24"/>
          <w:szCs w:val="24"/>
        </w:rPr>
      </w:pPr>
      <w:r w:rsidRPr="007504EB">
        <w:rPr>
          <w:rFonts w:hint="eastAsia"/>
          <w:sz w:val="24"/>
          <w:szCs w:val="24"/>
        </w:rPr>
        <w:t>（</w:t>
      </w:r>
      <w:r w:rsidRPr="007504EB">
        <w:rPr>
          <w:rFonts w:hint="eastAsia"/>
          <w:sz w:val="24"/>
          <w:szCs w:val="24"/>
        </w:rPr>
        <w:t>2</w:t>
      </w:r>
      <w:r w:rsidRPr="007504EB">
        <w:rPr>
          <w:rFonts w:hint="eastAsia"/>
          <w:sz w:val="24"/>
          <w:szCs w:val="24"/>
        </w:rPr>
        <w:t>）级差地租</w:t>
      </w:r>
    </w:p>
    <w:p w14:paraId="10E5C73B" w14:textId="77777777" w:rsidR="007504EB" w:rsidRPr="007504EB" w:rsidRDefault="007504EB" w:rsidP="007504EB">
      <w:pPr>
        <w:spacing w:line="300" w:lineRule="auto"/>
        <w:ind w:firstLineChars="300" w:firstLine="720"/>
        <w:rPr>
          <w:sz w:val="24"/>
          <w:szCs w:val="24"/>
        </w:rPr>
      </w:pPr>
      <w:r w:rsidRPr="007504EB">
        <w:rPr>
          <w:rFonts w:hint="eastAsia"/>
          <w:sz w:val="24"/>
          <w:szCs w:val="24"/>
        </w:rPr>
        <w:t>（</w:t>
      </w:r>
      <w:r w:rsidRPr="007504EB">
        <w:rPr>
          <w:rFonts w:hint="eastAsia"/>
          <w:sz w:val="24"/>
          <w:szCs w:val="24"/>
        </w:rPr>
        <w:t>3</w:t>
      </w:r>
      <w:r w:rsidRPr="007504EB">
        <w:rPr>
          <w:rFonts w:hint="eastAsia"/>
          <w:sz w:val="24"/>
          <w:szCs w:val="24"/>
        </w:rPr>
        <w:t>）绝对地租</w:t>
      </w:r>
    </w:p>
    <w:p w14:paraId="5A18DD7A" w14:textId="77777777" w:rsidR="007504EB" w:rsidRPr="007504EB" w:rsidRDefault="007504EB" w:rsidP="007504EB">
      <w:pPr>
        <w:spacing w:line="300" w:lineRule="auto"/>
        <w:ind w:firstLineChars="300" w:firstLine="720"/>
        <w:rPr>
          <w:sz w:val="24"/>
          <w:szCs w:val="24"/>
        </w:rPr>
      </w:pPr>
      <w:r w:rsidRPr="007504EB">
        <w:rPr>
          <w:rFonts w:hint="eastAsia"/>
          <w:sz w:val="24"/>
          <w:szCs w:val="24"/>
        </w:rPr>
        <w:t>（</w:t>
      </w:r>
      <w:r w:rsidRPr="007504EB">
        <w:rPr>
          <w:rFonts w:hint="eastAsia"/>
          <w:sz w:val="24"/>
          <w:szCs w:val="24"/>
        </w:rPr>
        <w:t>4</w:t>
      </w:r>
      <w:r w:rsidRPr="007504EB">
        <w:rPr>
          <w:rFonts w:hint="eastAsia"/>
          <w:sz w:val="24"/>
          <w:szCs w:val="24"/>
        </w:rPr>
        <w:t>）垄断地租、矿山地租和建筑地段地租</w:t>
      </w:r>
    </w:p>
    <w:p w14:paraId="06F57042" w14:textId="77777777" w:rsidR="007504EB" w:rsidRPr="007504EB" w:rsidRDefault="007504EB" w:rsidP="007504EB">
      <w:pPr>
        <w:spacing w:line="300" w:lineRule="auto"/>
        <w:ind w:firstLineChars="300" w:firstLine="720"/>
        <w:rPr>
          <w:sz w:val="24"/>
          <w:szCs w:val="24"/>
        </w:rPr>
      </w:pPr>
      <w:r w:rsidRPr="007504EB">
        <w:rPr>
          <w:rFonts w:hint="eastAsia"/>
          <w:sz w:val="24"/>
          <w:szCs w:val="24"/>
        </w:rPr>
        <w:t>（</w:t>
      </w:r>
      <w:r w:rsidRPr="007504EB">
        <w:rPr>
          <w:rFonts w:hint="eastAsia"/>
          <w:sz w:val="24"/>
          <w:szCs w:val="24"/>
        </w:rPr>
        <w:t>5</w:t>
      </w:r>
      <w:r w:rsidRPr="007504EB">
        <w:rPr>
          <w:rFonts w:hint="eastAsia"/>
          <w:sz w:val="24"/>
          <w:szCs w:val="24"/>
        </w:rPr>
        <w:t>）土地价格</w:t>
      </w:r>
    </w:p>
    <w:p w14:paraId="10E04CC7" w14:textId="77777777" w:rsidR="007504EB" w:rsidRPr="007504EB" w:rsidRDefault="007504EB" w:rsidP="007504EB">
      <w:pPr>
        <w:spacing w:line="300" w:lineRule="auto"/>
        <w:ind w:firstLineChars="200" w:firstLine="480"/>
        <w:rPr>
          <w:sz w:val="24"/>
          <w:szCs w:val="24"/>
        </w:rPr>
      </w:pPr>
      <w:r w:rsidRPr="007504EB">
        <w:rPr>
          <w:rFonts w:hint="eastAsia"/>
          <w:sz w:val="24"/>
          <w:szCs w:val="24"/>
        </w:rPr>
        <w:t>13</w:t>
      </w:r>
      <w:r w:rsidRPr="007504EB">
        <w:rPr>
          <w:rFonts w:hint="eastAsia"/>
          <w:sz w:val="24"/>
          <w:szCs w:val="24"/>
        </w:rPr>
        <w:t>、垄断资本主义</w:t>
      </w:r>
    </w:p>
    <w:p w14:paraId="07EE15A2" w14:textId="77777777" w:rsidR="007504EB" w:rsidRPr="007504EB" w:rsidRDefault="007504EB" w:rsidP="007504EB">
      <w:pPr>
        <w:spacing w:line="300" w:lineRule="auto"/>
        <w:ind w:firstLineChars="300" w:firstLine="720"/>
        <w:rPr>
          <w:sz w:val="24"/>
          <w:szCs w:val="24"/>
        </w:rPr>
      </w:pPr>
      <w:r w:rsidRPr="007504EB">
        <w:rPr>
          <w:rFonts w:hint="eastAsia"/>
          <w:sz w:val="24"/>
          <w:szCs w:val="24"/>
        </w:rPr>
        <w:t>（</w:t>
      </w:r>
      <w:r w:rsidRPr="007504EB">
        <w:rPr>
          <w:rFonts w:hint="eastAsia"/>
          <w:sz w:val="24"/>
          <w:szCs w:val="24"/>
        </w:rPr>
        <w:t>1</w:t>
      </w:r>
      <w:r w:rsidRPr="007504EB">
        <w:rPr>
          <w:rFonts w:hint="eastAsia"/>
          <w:sz w:val="24"/>
          <w:szCs w:val="24"/>
        </w:rPr>
        <w:t>）私人垄断资本主义</w:t>
      </w:r>
    </w:p>
    <w:p w14:paraId="53C0A930" w14:textId="77777777" w:rsidR="007504EB" w:rsidRPr="007504EB" w:rsidRDefault="007504EB" w:rsidP="007504EB">
      <w:pPr>
        <w:spacing w:line="300" w:lineRule="auto"/>
        <w:ind w:firstLineChars="300" w:firstLine="720"/>
        <w:rPr>
          <w:sz w:val="24"/>
          <w:szCs w:val="24"/>
        </w:rPr>
      </w:pPr>
      <w:r w:rsidRPr="007504EB">
        <w:rPr>
          <w:rFonts w:hint="eastAsia"/>
          <w:sz w:val="24"/>
          <w:szCs w:val="24"/>
        </w:rPr>
        <w:t>（</w:t>
      </w:r>
      <w:r w:rsidRPr="007504EB">
        <w:rPr>
          <w:rFonts w:hint="eastAsia"/>
          <w:sz w:val="24"/>
          <w:szCs w:val="24"/>
        </w:rPr>
        <w:t>2</w:t>
      </w:r>
      <w:r w:rsidRPr="007504EB">
        <w:rPr>
          <w:rFonts w:hint="eastAsia"/>
          <w:sz w:val="24"/>
          <w:szCs w:val="24"/>
        </w:rPr>
        <w:t>）国家垄断资本主义</w:t>
      </w:r>
    </w:p>
    <w:p w14:paraId="21277F44" w14:textId="77777777" w:rsidR="007504EB" w:rsidRPr="007504EB" w:rsidRDefault="007504EB" w:rsidP="007504EB">
      <w:pPr>
        <w:spacing w:line="300" w:lineRule="auto"/>
        <w:ind w:firstLineChars="200" w:firstLine="480"/>
        <w:rPr>
          <w:sz w:val="24"/>
          <w:szCs w:val="24"/>
        </w:rPr>
      </w:pPr>
      <w:r w:rsidRPr="007504EB">
        <w:rPr>
          <w:rFonts w:hint="eastAsia"/>
          <w:sz w:val="24"/>
          <w:szCs w:val="24"/>
        </w:rPr>
        <w:t>14</w:t>
      </w:r>
      <w:r w:rsidRPr="007504EB">
        <w:rPr>
          <w:rFonts w:hint="eastAsia"/>
          <w:sz w:val="24"/>
          <w:szCs w:val="24"/>
        </w:rPr>
        <w:t>、当代资本主义的经济特征</w:t>
      </w:r>
    </w:p>
    <w:p w14:paraId="034A0B9B" w14:textId="77777777" w:rsidR="007504EB" w:rsidRPr="007504EB" w:rsidRDefault="007504EB" w:rsidP="007504EB">
      <w:pPr>
        <w:spacing w:line="300" w:lineRule="auto"/>
        <w:ind w:firstLineChars="300" w:firstLine="720"/>
        <w:rPr>
          <w:sz w:val="24"/>
          <w:szCs w:val="24"/>
        </w:rPr>
      </w:pPr>
      <w:r w:rsidRPr="007504EB">
        <w:rPr>
          <w:rFonts w:hint="eastAsia"/>
          <w:sz w:val="24"/>
          <w:szCs w:val="24"/>
        </w:rPr>
        <w:t>（</w:t>
      </w:r>
      <w:r w:rsidRPr="007504EB">
        <w:rPr>
          <w:rFonts w:hint="eastAsia"/>
          <w:sz w:val="24"/>
          <w:szCs w:val="24"/>
        </w:rPr>
        <w:t>1</w:t>
      </w:r>
      <w:r w:rsidRPr="007504EB">
        <w:rPr>
          <w:rFonts w:hint="eastAsia"/>
          <w:sz w:val="24"/>
          <w:szCs w:val="24"/>
        </w:rPr>
        <w:t>）当代科学技术革命及其对资本主义经济的影响</w:t>
      </w:r>
    </w:p>
    <w:p w14:paraId="4AABD9C1" w14:textId="77777777" w:rsidR="007504EB" w:rsidRPr="007504EB" w:rsidRDefault="007504EB" w:rsidP="007504EB">
      <w:pPr>
        <w:spacing w:line="300" w:lineRule="auto"/>
        <w:ind w:firstLineChars="300" w:firstLine="720"/>
        <w:rPr>
          <w:sz w:val="24"/>
          <w:szCs w:val="24"/>
        </w:rPr>
      </w:pPr>
      <w:r w:rsidRPr="007504EB">
        <w:rPr>
          <w:rFonts w:hint="eastAsia"/>
          <w:sz w:val="24"/>
          <w:szCs w:val="24"/>
        </w:rPr>
        <w:t>（</w:t>
      </w:r>
      <w:r w:rsidRPr="007504EB">
        <w:rPr>
          <w:rFonts w:hint="eastAsia"/>
          <w:sz w:val="24"/>
          <w:szCs w:val="24"/>
        </w:rPr>
        <w:t>2</w:t>
      </w:r>
      <w:r w:rsidRPr="007504EB">
        <w:rPr>
          <w:rFonts w:hint="eastAsia"/>
          <w:sz w:val="24"/>
          <w:szCs w:val="24"/>
        </w:rPr>
        <w:t>）资本的社会化和经济的虚拟化</w:t>
      </w:r>
    </w:p>
    <w:p w14:paraId="3DCD8D8B" w14:textId="77777777" w:rsidR="007504EB" w:rsidRPr="007504EB" w:rsidRDefault="007504EB" w:rsidP="007504EB">
      <w:pPr>
        <w:spacing w:line="300" w:lineRule="auto"/>
        <w:ind w:firstLineChars="300" w:firstLine="720"/>
        <w:rPr>
          <w:sz w:val="24"/>
          <w:szCs w:val="24"/>
        </w:rPr>
      </w:pPr>
      <w:r w:rsidRPr="007504EB">
        <w:rPr>
          <w:rFonts w:hint="eastAsia"/>
          <w:sz w:val="24"/>
          <w:szCs w:val="24"/>
        </w:rPr>
        <w:t>（</w:t>
      </w:r>
      <w:r w:rsidRPr="007504EB">
        <w:rPr>
          <w:rFonts w:hint="eastAsia"/>
          <w:sz w:val="24"/>
          <w:szCs w:val="24"/>
        </w:rPr>
        <w:t>3</w:t>
      </w:r>
      <w:r w:rsidRPr="007504EB">
        <w:rPr>
          <w:rFonts w:hint="eastAsia"/>
          <w:sz w:val="24"/>
          <w:szCs w:val="24"/>
        </w:rPr>
        <w:t>）资本国际化和经济全球化</w:t>
      </w:r>
    </w:p>
    <w:p w14:paraId="11BBE278" w14:textId="77777777" w:rsidR="007504EB" w:rsidRPr="007504EB" w:rsidRDefault="007504EB" w:rsidP="007504EB">
      <w:pPr>
        <w:spacing w:line="300" w:lineRule="auto"/>
        <w:ind w:firstLineChars="300" w:firstLine="720"/>
        <w:rPr>
          <w:sz w:val="24"/>
          <w:szCs w:val="24"/>
        </w:rPr>
      </w:pPr>
      <w:r w:rsidRPr="007504EB">
        <w:rPr>
          <w:rFonts w:hint="eastAsia"/>
          <w:sz w:val="24"/>
          <w:szCs w:val="24"/>
        </w:rPr>
        <w:t>（</w:t>
      </w:r>
      <w:r w:rsidRPr="007504EB">
        <w:rPr>
          <w:rFonts w:hint="eastAsia"/>
          <w:sz w:val="24"/>
          <w:szCs w:val="24"/>
        </w:rPr>
        <w:t>4</w:t>
      </w:r>
      <w:r w:rsidRPr="007504EB">
        <w:rPr>
          <w:rFonts w:hint="eastAsia"/>
          <w:sz w:val="24"/>
          <w:szCs w:val="24"/>
        </w:rPr>
        <w:t>）当代资本主义国家对经济的干预和调节</w:t>
      </w:r>
    </w:p>
    <w:p w14:paraId="6FEBC851" w14:textId="77777777" w:rsidR="007504EB" w:rsidRPr="007504EB" w:rsidRDefault="007504EB" w:rsidP="007504EB">
      <w:pPr>
        <w:spacing w:line="300" w:lineRule="auto"/>
        <w:rPr>
          <w:sz w:val="24"/>
          <w:szCs w:val="24"/>
        </w:rPr>
      </w:pPr>
    </w:p>
    <w:p w14:paraId="4370CA81" w14:textId="77777777" w:rsidR="007504EB" w:rsidRPr="007504EB" w:rsidRDefault="007504EB" w:rsidP="007504EB">
      <w:pPr>
        <w:spacing w:line="300" w:lineRule="auto"/>
        <w:ind w:firstLineChars="200" w:firstLine="482"/>
        <w:rPr>
          <w:b/>
          <w:bCs/>
          <w:sz w:val="24"/>
          <w:szCs w:val="24"/>
        </w:rPr>
      </w:pPr>
      <w:r w:rsidRPr="007504EB">
        <w:rPr>
          <w:rFonts w:hint="eastAsia"/>
          <w:b/>
          <w:bCs/>
          <w:sz w:val="24"/>
          <w:szCs w:val="24"/>
        </w:rPr>
        <w:t>（二）中国经济问题</w:t>
      </w:r>
    </w:p>
    <w:p w14:paraId="59159319" w14:textId="77777777" w:rsidR="007504EB" w:rsidRPr="007504EB" w:rsidRDefault="007504EB" w:rsidP="007504EB">
      <w:pPr>
        <w:spacing w:line="300" w:lineRule="auto"/>
        <w:ind w:firstLineChars="200" w:firstLine="480"/>
        <w:rPr>
          <w:sz w:val="24"/>
          <w:szCs w:val="24"/>
        </w:rPr>
      </w:pPr>
      <w:r w:rsidRPr="007504EB">
        <w:rPr>
          <w:rFonts w:hint="eastAsia"/>
          <w:sz w:val="24"/>
          <w:szCs w:val="24"/>
        </w:rPr>
        <w:t>1</w:t>
      </w:r>
      <w:r w:rsidRPr="007504EB">
        <w:rPr>
          <w:rFonts w:hint="eastAsia"/>
          <w:sz w:val="24"/>
          <w:szCs w:val="24"/>
        </w:rPr>
        <w:t>、中国特色社会主义的经济理论及其发展。</w:t>
      </w:r>
    </w:p>
    <w:p w14:paraId="2BB916ED" w14:textId="77777777" w:rsidR="007504EB" w:rsidRPr="007504EB" w:rsidRDefault="007504EB" w:rsidP="007504EB">
      <w:pPr>
        <w:spacing w:line="300" w:lineRule="auto"/>
        <w:ind w:firstLineChars="200" w:firstLine="480"/>
        <w:rPr>
          <w:sz w:val="24"/>
          <w:szCs w:val="24"/>
        </w:rPr>
      </w:pPr>
      <w:r w:rsidRPr="007504EB">
        <w:rPr>
          <w:rFonts w:hint="eastAsia"/>
          <w:sz w:val="24"/>
          <w:szCs w:val="24"/>
        </w:rPr>
        <w:t>2</w:t>
      </w:r>
      <w:r w:rsidRPr="007504EB">
        <w:rPr>
          <w:rFonts w:hint="eastAsia"/>
          <w:sz w:val="24"/>
          <w:szCs w:val="24"/>
        </w:rPr>
        <w:t>、解析中国的所有制结构和所有制形式、经济体制及其改革、经济结构和经济转型、分配制度、宏观调控、供给侧改革等现实经济问题。</w:t>
      </w:r>
    </w:p>
    <w:p w14:paraId="76B14AB3" w14:textId="77777777" w:rsidR="007504EB" w:rsidRPr="007504EB" w:rsidRDefault="007504EB" w:rsidP="007504EB">
      <w:pPr>
        <w:spacing w:line="300" w:lineRule="auto"/>
        <w:ind w:firstLineChars="200" w:firstLine="480"/>
        <w:rPr>
          <w:sz w:val="24"/>
          <w:szCs w:val="24"/>
        </w:rPr>
      </w:pPr>
      <w:r w:rsidRPr="007504EB">
        <w:rPr>
          <w:rFonts w:hint="eastAsia"/>
          <w:sz w:val="24"/>
          <w:szCs w:val="24"/>
        </w:rPr>
        <w:t>3</w:t>
      </w:r>
      <w:r w:rsidRPr="007504EB">
        <w:rPr>
          <w:rFonts w:hint="eastAsia"/>
          <w:sz w:val="24"/>
          <w:szCs w:val="24"/>
        </w:rPr>
        <w:t>、运用政治经济学原理分析和解释近两年中共中央文件和政府工作报告中涉及的相关经济问题和经济政策。</w:t>
      </w:r>
    </w:p>
    <w:p w14:paraId="0A8BB59C" w14:textId="77777777" w:rsidR="007504EB" w:rsidRPr="00E90703" w:rsidRDefault="007504EB" w:rsidP="00E90703">
      <w:pPr>
        <w:pStyle w:val="a6"/>
        <w:jc w:val="left"/>
        <w:rPr>
          <w:rFonts w:ascii="宋体" w:eastAsia="宋体" w:hAnsi="宋体"/>
          <w:sz w:val="24"/>
          <w:szCs w:val="24"/>
        </w:rPr>
      </w:pPr>
      <w:r w:rsidRPr="00E90703">
        <w:rPr>
          <w:rFonts w:ascii="宋体" w:eastAsia="宋体" w:hAnsi="宋体" w:hint="eastAsia"/>
          <w:sz w:val="24"/>
          <w:szCs w:val="24"/>
        </w:rPr>
        <w:t>二、西方经济学部分</w:t>
      </w:r>
    </w:p>
    <w:p w14:paraId="2CC2C976" w14:textId="77777777" w:rsidR="007504EB" w:rsidRPr="00E90703" w:rsidRDefault="007504EB" w:rsidP="00E90703">
      <w:pPr>
        <w:spacing w:line="300" w:lineRule="auto"/>
        <w:ind w:firstLineChars="200" w:firstLine="482"/>
        <w:rPr>
          <w:b/>
          <w:bCs/>
          <w:sz w:val="24"/>
          <w:szCs w:val="24"/>
        </w:rPr>
      </w:pPr>
      <w:r w:rsidRPr="00E90703">
        <w:rPr>
          <w:rFonts w:hint="eastAsia"/>
          <w:b/>
          <w:bCs/>
          <w:sz w:val="24"/>
          <w:szCs w:val="24"/>
        </w:rPr>
        <w:t>（一）微观经济学部分</w:t>
      </w:r>
      <w:r w:rsidRPr="00E90703">
        <w:rPr>
          <w:rFonts w:hint="eastAsia"/>
          <w:b/>
          <w:bCs/>
          <w:sz w:val="24"/>
          <w:szCs w:val="24"/>
        </w:rPr>
        <w:t xml:space="preserve"> </w:t>
      </w:r>
    </w:p>
    <w:p w14:paraId="47B778A7" w14:textId="77777777" w:rsidR="007504EB" w:rsidRPr="007504EB" w:rsidRDefault="007504EB" w:rsidP="00E90703">
      <w:pPr>
        <w:spacing w:line="300" w:lineRule="auto"/>
        <w:ind w:firstLineChars="200" w:firstLine="480"/>
        <w:rPr>
          <w:sz w:val="24"/>
          <w:szCs w:val="24"/>
        </w:rPr>
      </w:pPr>
      <w:r w:rsidRPr="007504EB">
        <w:rPr>
          <w:rFonts w:hint="eastAsia"/>
          <w:sz w:val="24"/>
          <w:szCs w:val="24"/>
        </w:rPr>
        <w:t>1</w:t>
      </w:r>
      <w:r w:rsidRPr="007504EB">
        <w:rPr>
          <w:rFonts w:hint="eastAsia"/>
          <w:sz w:val="24"/>
          <w:szCs w:val="24"/>
        </w:rPr>
        <w:t>、需求与供给的一般原理</w:t>
      </w:r>
    </w:p>
    <w:p w14:paraId="649C6EC4"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1</w:t>
      </w:r>
      <w:r w:rsidRPr="007504EB">
        <w:rPr>
          <w:rFonts w:hint="eastAsia"/>
          <w:sz w:val="24"/>
          <w:szCs w:val="24"/>
        </w:rPr>
        <w:t>）微观经济运行</w:t>
      </w:r>
    </w:p>
    <w:p w14:paraId="605235B6"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2</w:t>
      </w:r>
      <w:r w:rsidRPr="007504EB">
        <w:rPr>
          <w:rFonts w:hint="eastAsia"/>
          <w:sz w:val="24"/>
          <w:szCs w:val="24"/>
        </w:rPr>
        <w:t>）需求分析</w:t>
      </w:r>
    </w:p>
    <w:p w14:paraId="4CE35F28"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3</w:t>
      </w:r>
      <w:r w:rsidRPr="007504EB">
        <w:rPr>
          <w:rFonts w:hint="eastAsia"/>
          <w:sz w:val="24"/>
          <w:szCs w:val="24"/>
        </w:rPr>
        <w:t>）供给分析</w:t>
      </w:r>
    </w:p>
    <w:p w14:paraId="49C66BC7"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4</w:t>
      </w:r>
      <w:r w:rsidRPr="007504EB">
        <w:rPr>
          <w:rFonts w:hint="eastAsia"/>
          <w:sz w:val="24"/>
          <w:szCs w:val="24"/>
        </w:rPr>
        <w:t>）均衡价格与供求定律</w:t>
      </w:r>
    </w:p>
    <w:p w14:paraId="5C21A0DC"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5</w:t>
      </w:r>
      <w:r w:rsidRPr="007504EB">
        <w:rPr>
          <w:rFonts w:hint="eastAsia"/>
          <w:sz w:val="24"/>
          <w:szCs w:val="24"/>
        </w:rPr>
        <w:t>）市场的作用与政府对市场的干预</w:t>
      </w:r>
    </w:p>
    <w:p w14:paraId="11250386"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6</w:t>
      </w:r>
      <w:r w:rsidRPr="007504EB">
        <w:rPr>
          <w:rFonts w:hint="eastAsia"/>
          <w:sz w:val="24"/>
          <w:szCs w:val="24"/>
        </w:rPr>
        <w:t>）需求弹性和供给弹性</w:t>
      </w:r>
    </w:p>
    <w:p w14:paraId="5404D8DC" w14:textId="77777777" w:rsidR="007504EB" w:rsidRPr="007504EB" w:rsidRDefault="007504EB" w:rsidP="00E90703">
      <w:pPr>
        <w:spacing w:line="300" w:lineRule="auto"/>
        <w:ind w:firstLineChars="200" w:firstLine="480"/>
        <w:rPr>
          <w:sz w:val="24"/>
          <w:szCs w:val="24"/>
        </w:rPr>
      </w:pPr>
      <w:r w:rsidRPr="007504EB">
        <w:rPr>
          <w:rFonts w:hint="eastAsia"/>
          <w:sz w:val="24"/>
          <w:szCs w:val="24"/>
        </w:rPr>
        <w:t>2</w:t>
      </w:r>
      <w:r w:rsidRPr="007504EB">
        <w:rPr>
          <w:rFonts w:hint="eastAsia"/>
          <w:sz w:val="24"/>
          <w:szCs w:val="24"/>
        </w:rPr>
        <w:t>、消费理论</w:t>
      </w:r>
    </w:p>
    <w:p w14:paraId="59005E11"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1</w:t>
      </w:r>
      <w:r w:rsidRPr="007504EB">
        <w:rPr>
          <w:rFonts w:hint="eastAsia"/>
          <w:sz w:val="24"/>
          <w:szCs w:val="24"/>
        </w:rPr>
        <w:t>）效用和边际效用递减规律</w:t>
      </w:r>
    </w:p>
    <w:p w14:paraId="7E258C76"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2</w:t>
      </w:r>
      <w:r w:rsidRPr="007504EB">
        <w:rPr>
          <w:rFonts w:hint="eastAsia"/>
          <w:sz w:val="24"/>
          <w:szCs w:val="24"/>
        </w:rPr>
        <w:t>）消费者选择和效用最大化的均衡</w:t>
      </w:r>
    </w:p>
    <w:p w14:paraId="018A865A"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3</w:t>
      </w:r>
      <w:r w:rsidRPr="007504EB">
        <w:rPr>
          <w:rFonts w:hint="eastAsia"/>
          <w:sz w:val="24"/>
          <w:szCs w:val="24"/>
        </w:rPr>
        <w:t>）价格变化时的消费者均衡：需求曲线</w:t>
      </w:r>
    </w:p>
    <w:p w14:paraId="3A50EB5C"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4</w:t>
      </w:r>
      <w:r w:rsidRPr="007504EB">
        <w:rPr>
          <w:rFonts w:hint="eastAsia"/>
          <w:sz w:val="24"/>
          <w:szCs w:val="24"/>
        </w:rPr>
        <w:t>）收入变化时的消费者均衡：恩格尔曲线</w:t>
      </w:r>
    </w:p>
    <w:p w14:paraId="4D61F8E5"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5</w:t>
      </w:r>
      <w:r w:rsidRPr="007504EB">
        <w:rPr>
          <w:rFonts w:hint="eastAsia"/>
          <w:sz w:val="24"/>
          <w:szCs w:val="24"/>
        </w:rPr>
        <w:t>）对需求曲线形状特征的分析：替代效应和收入效应</w:t>
      </w:r>
    </w:p>
    <w:p w14:paraId="429651A4"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6</w:t>
      </w:r>
      <w:r w:rsidRPr="007504EB">
        <w:rPr>
          <w:rFonts w:hint="eastAsia"/>
          <w:sz w:val="24"/>
          <w:szCs w:val="24"/>
        </w:rPr>
        <w:t>）从个人需求曲线到市场需求曲线</w:t>
      </w:r>
    </w:p>
    <w:p w14:paraId="1BC6E25D" w14:textId="77777777" w:rsidR="007504EB" w:rsidRPr="007504EB" w:rsidRDefault="007504EB" w:rsidP="00E90703">
      <w:pPr>
        <w:spacing w:line="300" w:lineRule="auto"/>
        <w:ind w:firstLineChars="200" w:firstLine="480"/>
        <w:rPr>
          <w:sz w:val="24"/>
          <w:szCs w:val="24"/>
        </w:rPr>
      </w:pPr>
      <w:r w:rsidRPr="007504EB">
        <w:rPr>
          <w:rFonts w:hint="eastAsia"/>
          <w:sz w:val="24"/>
          <w:szCs w:val="24"/>
        </w:rPr>
        <w:t>3</w:t>
      </w:r>
      <w:r w:rsidRPr="007504EB">
        <w:rPr>
          <w:rFonts w:hint="eastAsia"/>
          <w:sz w:val="24"/>
          <w:szCs w:val="24"/>
        </w:rPr>
        <w:t>、生产理论</w:t>
      </w:r>
    </w:p>
    <w:p w14:paraId="37E6BED6"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1</w:t>
      </w:r>
      <w:r w:rsidRPr="007504EB">
        <w:rPr>
          <w:rFonts w:hint="eastAsia"/>
          <w:sz w:val="24"/>
          <w:szCs w:val="24"/>
        </w:rPr>
        <w:t>）生产函数</w:t>
      </w:r>
    </w:p>
    <w:p w14:paraId="2A33E24C"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2</w:t>
      </w:r>
      <w:r w:rsidRPr="007504EB">
        <w:rPr>
          <w:rFonts w:hint="eastAsia"/>
          <w:sz w:val="24"/>
          <w:szCs w:val="24"/>
        </w:rPr>
        <w:t>）短期生产函数：一种可变生产要素的最优利用</w:t>
      </w:r>
    </w:p>
    <w:p w14:paraId="237D4D2F"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3</w:t>
      </w:r>
      <w:r w:rsidRPr="007504EB">
        <w:rPr>
          <w:rFonts w:hint="eastAsia"/>
          <w:sz w:val="24"/>
          <w:szCs w:val="24"/>
        </w:rPr>
        <w:t>）长期生产函数：两种可变生产要素条件下生产要素的最优组合</w:t>
      </w:r>
    </w:p>
    <w:p w14:paraId="1906DA2B"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4</w:t>
      </w:r>
      <w:r w:rsidRPr="007504EB">
        <w:rPr>
          <w:rFonts w:hint="eastAsia"/>
          <w:sz w:val="24"/>
          <w:szCs w:val="24"/>
        </w:rPr>
        <w:t>）生产扩张的最优路径和规模收益</w:t>
      </w:r>
    </w:p>
    <w:p w14:paraId="36EC7226" w14:textId="77777777" w:rsidR="007504EB" w:rsidRPr="007504EB" w:rsidRDefault="007504EB" w:rsidP="00E90703">
      <w:pPr>
        <w:spacing w:line="300" w:lineRule="auto"/>
        <w:ind w:firstLineChars="200" w:firstLine="480"/>
        <w:rPr>
          <w:sz w:val="24"/>
          <w:szCs w:val="24"/>
        </w:rPr>
      </w:pPr>
      <w:r w:rsidRPr="007504EB">
        <w:rPr>
          <w:rFonts w:hint="eastAsia"/>
          <w:sz w:val="24"/>
          <w:szCs w:val="24"/>
        </w:rPr>
        <w:t>4</w:t>
      </w:r>
      <w:r w:rsidRPr="007504EB">
        <w:rPr>
          <w:rFonts w:hint="eastAsia"/>
          <w:sz w:val="24"/>
          <w:szCs w:val="24"/>
        </w:rPr>
        <w:t>、成本、收益与利润最大化的均衡</w:t>
      </w:r>
    </w:p>
    <w:p w14:paraId="27E3DD12"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1</w:t>
      </w:r>
      <w:r w:rsidRPr="007504EB">
        <w:rPr>
          <w:rFonts w:hint="eastAsia"/>
          <w:sz w:val="24"/>
          <w:szCs w:val="24"/>
        </w:rPr>
        <w:t>）成本的性质和成本函数</w:t>
      </w:r>
    </w:p>
    <w:p w14:paraId="6BA4B708"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2</w:t>
      </w:r>
      <w:r w:rsidRPr="007504EB">
        <w:rPr>
          <w:rFonts w:hint="eastAsia"/>
          <w:sz w:val="24"/>
          <w:szCs w:val="24"/>
        </w:rPr>
        <w:t>）短期成本函数</w:t>
      </w:r>
    </w:p>
    <w:p w14:paraId="290E904A"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3</w:t>
      </w:r>
      <w:r w:rsidRPr="007504EB">
        <w:rPr>
          <w:rFonts w:hint="eastAsia"/>
          <w:sz w:val="24"/>
          <w:szCs w:val="24"/>
        </w:rPr>
        <w:t>）长期成本函数</w:t>
      </w:r>
    </w:p>
    <w:p w14:paraId="2EC22D64"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4</w:t>
      </w:r>
      <w:r w:rsidRPr="007504EB">
        <w:rPr>
          <w:rFonts w:hint="eastAsia"/>
          <w:sz w:val="24"/>
          <w:szCs w:val="24"/>
        </w:rPr>
        <w:t>）收益的性质</w:t>
      </w:r>
    </w:p>
    <w:p w14:paraId="6A542C3E"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5</w:t>
      </w:r>
      <w:r w:rsidRPr="007504EB">
        <w:rPr>
          <w:rFonts w:hint="eastAsia"/>
          <w:sz w:val="24"/>
          <w:szCs w:val="24"/>
        </w:rPr>
        <w:t>）利润和利润最大化的均衡</w:t>
      </w:r>
    </w:p>
    <w:p w14:paraId="3A323B56"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6</w:t>
      </w:r>
      <w:r w:rsidRPr="007504EB">
        <w:rPr>
          <w:rFonts w:hint="eastAsia"/>
          <w:sz w:val="24"/>
          <w:szCs w:val="24"/>
        </w:rPr>
        <w:t>）企业的性质和企业的经营目标</w:t>
      </w:r>
    </w:p>
    <w:p w14:paraId="341B32E7" w14:textId="77777777" w:rsidR="007504EB" w:rsidRPr="007504EB" w:rsidRDefault="007504EB" w:rsidP="00E90703">
      <w:pPr>
        <w:spacing w:line="300" w:lineRule="auto"/>
        <w:ind w:firstLineChars="200" w:firstLine="480"/>
        <w:rPr>
          <w:sz w:val="24"/>
          <w:szCs w:val="24"/>
        </w:rPr>
      </w:pPr>
      <w:r w:rsidRPr="007504EB">
        <w:rPr>
          <w:rFonts w:hint="eastAsia"/>
          <w:sz w:val="24"/>
          <w:szCs w:val="24"/>
        </w:rPr>
        <w:t>5</w:t>
      </w:r>
      <w:r w:rsidRPr="007504EB">
        <w:rPr>
          <w:rFonts w:hint="eastAsia"/>
          <w:sz w:val="24"/>
          <w:szCs w:val="24"/>
        </w:rPr>
        <w:t>、市场理论</w:t>
      </w:r>
    </w:p>
    <w:p w14:paraId="127C8789"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1</w:t>
      </w:r>
      <w:r w:rsidRPr="007504EB">
        <w:rPr>
          <w:rFonts w:hint="eastAsia"/>
          <w:sz w:val="24"/>
          <w:szCs w:val="24"/>
        </w:rPr>
        <w:t>）完全竞争的市场</w:t>
      </w:r>
    </w:p>
    <w:p w14:paraId="4E684E69"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2</w:t>
      </w:r>
      <w:r w:rsidRPr="007504EB">
        <w:rPr>
          <w:rFonts w:hint="eastAsia"/>
          <w:sz w:val="24"/>
          <w:szCs w:val="24"/>
        </w:rPr>
        <w:t>）完全垄断的市场</w:t>
      </w:r>
    </w:p>
    <w:p w14:paraId="12950277"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3</w:t>
      </w:r>
      <w:r w:rsidRPr="007504EB">
        <w:rPr>
          <w:rFonts w:hint="eastAsia"/>
          <w:sz w:val="24"/>
          <w:szCs w:val="24"/>
        </w:rPr>
        <w:t>）垄断竞争的市场</w:t>
      </w:r>
    </w:p>
    <w:p w14:paraId="798C4D6B"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4</w:t>
      </w:r>
      <w:r w:rsidRPr="007504EB">
        <w:rPr>
          <w:rFonts w:hint="eastAsia"/>
          <w:sz w:val="24"/>
          <w:szCs w:val="24"/>
        </w:rPr>
        <w:t>）寡头垄断的市场</w:t>
      </w:r>
    </w:p>
    <w:p w14:paraId="1682F8EF"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5</w:t>
      </w:r>
      <w:r w:rsidRPr="007504EB">
        <w:rPr>
          <w:rFonts w:hint="eastAsia"/>
          <w:sz w:val="24"/>
          <w:szCs w:val="24"/>
        </w:rPr>
        <w:t>）博弈论</w:t>
      </w:r>
    </w:p>
    <w:p w14:paraId="3994B46D" w14:textId="77777777" w:rsidR="007504EB" w:rsidRPr="007504EB" w:rsidRDefault="007504EB" w:rsidP="00E90703">
      <w:pPr>
        <w:spacing w:line="300" w:lineRule="auto"/>
        <w:ind w:firstLineChars="200" w:firstLine="480"/>
        <w:rPr>
          <w:sz w:val="24"/>
          <w:szCs w:val="24"/>
        </w:rPr>
      </w:pPr>
      <w:r w:rsidRPr="007504EB">
        <w:rPr>
          <w:rFonts w:hint="eastAsia"/>
          <w:sz w:val="24"/>
          <w:szCs w:val="24"/>
        </w:rPr>
        <w:t>6</w:t>
      </w:r>
      <w:r w:rsidRPr="007504EB">
        <w:rPr>
          <w:rFonts w:hint="eastAsia"/>
          <w:sz w:val="24"/>
          <w:szCs w:val="24"/>
        </w:rPr>
        <w:t>、生产要素市场和收入分配理论</w:t>
      </w:r>
    </w:p>
    <w:p w14:paraId="18DA9E01"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1</w:t>
      </w:r>
      <w:r w:rsidRPr="007504EB">
        <w:rPr>
          <w:rFonts w:hint="eastAsia"/>
          <w:sz w:val="24"/>
          <w:szCs w:val="24"/>
        </w:rPr>
        <w:t>）完全竞争市场条件下的生产要素需求</w:t>
      </w:r>
    </w:p>
    <w:p w14:paraId="15EC4F21"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2</w:t>
      </w:r>
      <w:r w:rsidRPr="007504EB">
        <w:rPr>
          <w:rFonts w:hint="eastAsia"/>
          <w:sz w:val="24"/>
          <w:szCs w:val="24"/>
        </w:rPr>
        <w:t>）不完全竞争市场条件下的生产要素需求</w:t>
      </w:r>
    </w:p>
    <w:p w14:paraId="25A45266"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3</w:t>
      </w:r>
      <w:r w:rsidRPr="007504EB">
        <w:rPr>
          <w:rFonts w:hint="eastAsia"/>
          <w:sz w:val="24"/>
          <w:szCs w:val="24"/>
        </w:rPr>
        <w:t>）生产要素的供给</w:t>
      </w:r>
    </w:p>
    <w:p w14:paraId="2BF9C961"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4</w:t>
      </w:r>
      <w:r w:rsidRPr="007504EB">
        <w:rPr>
          <w:rFonts w:hint="eastAsia"/>
          <w:sz w:val="24"/>
          <w:szCs w:val="24"/>
        </w:rPr>
        <w:t>）收入分配平等程度的衡量和收入平等程度的变动趋势</w:t>
      </w:r>
      <w:r w:rsidRPr="007504EB">
        <w:rPr>
          <w:rFonts w:hint="eastAsia"/>
          <w:sz w:val="24"/>
          <w:szCs w:val="24"/>
        </w:rPr>
        <w:t xml:space="preserve"> </w:t>
      </w:r>
    </w:p>
    <w:p w14:paraId="28AF5C2A" w14:textId="77777777" w:rsidR="007504EB" w:rsidRPr="007504EB" w:rsidRDefault="007504EB" w:rsidP="00E90703">
      <w:pPr>
        <w:spacing w:line="300" w:lineRule="auto"/>
        <w:ind w:firstLineChars="200" w:firstLine="480"/>
        <w:rPr>
          <w:sz w:val="24"/>
          <w:szCs w:val="24"/>
        </w:rPr>
      </w:pPr>
      <w:r w:rsidRPr="007504EB">
        <w:rPr>
          <w:rFonts w:hint="eastAsia"/>
          <w:sz w:val="24"/>
          <w:szCs w:val="24"/>
        </w:rPr>
        <w:t>7</w:t>
      </w:r>
      <w:r w:rsidRPr="007504EB">
        <w:rPr>
          <w:rFonts w:hint="eastAsia"/>
          <w:sz w:val="24"/>
          <w:szCs w:val="24"/>
        </w:rPr>
        <w:t>、一般均衡与经济效率</w:t>
      </w:r>
    </w:p>
    <w:p w14:paraId="6A6F8D7F"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1</w:t>
      </w:r>
      <w:r w:rsidRPr="007504EB">
        <w:rPr>
          <w:rFonts w:hint="eastAsia"/>
          <w:sz w:val="24"/>
          <w:szCs w:val="24"/>
        </w:rPr>
        <w:t>）一般均衡和帕累托最优</w:t>
      </w:r>
    </w:p>
    <w:p w14:paraId="549443F6"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2</w:t>
      </w:r>
      <w:r w:rsidRPr="007504EB">
        <w:rPr>
          <w:rFonts w:hint="eastAsia"/>
          <w:sz w:val="24"/>
          <w:szCs w:val="24"/>
        </w:rPr>
        <w:t>）实现帕累托最优的条件</w:t>
      </w:r>
    </w:p>
    <w:p w14:paraId="570013C0"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3</w:t>
      </w:r>
      <w:r w:rsidRPr="007504EB">
        <w:rPr>
          <w:rFonts w:hint="eastAsia"/>
          <w:sz w:val="24"/>
          <w:szCs w:val="24"/>
        </w:rPr>
        <w:t>）经济效率与公平</w:t>
      </w:r>
    </w:p>
    <w:p w14:paraId="39028F5B" w14:textId="77777777" w:rsidR="007504EB" w:rsidRPr="007504EB" w:rsidRDefault="007504EB" w:rsidP="00E90703">
      <w:pPr>
        <w:spacing w:line="300" w:lineRule="auto"/>
        <w:ind w:firstLineChars="200" w:firstLine="480"/>
        <w:rPr>
          <w:sz w:val="24"/>
          <w:szCs w:val="24"/>
        </w:rPr>
      </w:pPr>
      <w:r w:rsidRPr="007504EB">
        <w:rPr>
          <w:rFonts w:hint="eastAsia"/>
          <w:sz w:val="24"/>
          <w:szCs w:val="24"/>
        </w:rPr>
        <w:t>8</w:t>
      </w:r>
      <w:r w:rsidRPr="007504EB">
        <w:rPr>
          <w:rFonts w:hint="eastAsia"/>
          <w:sz w:val="24"/>
          <w:szCs w:val="24"/>
        </w:rPr>
        <w:t>、市场失灵与政府的作用</w:t>
      </w:r>
    </w:p>
    <w:p w14:paraId="32427166"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1</w:t>
      </w:r>
      <w:r w:rsidRPr="007504EB">
        <w:rPr>
          <w:rFonts w:hint="eastAsia"/>
          <w:sz w:val="24"/>
          <w:szCs w:val="24"/>
        </w:rPr>
        <w:t>）市场机制的作用和市场失灵</w:t>
      </w:r>
    </w:p>
    <w:p w14:paraId="3A0519A4"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2</w:t>
      </w:r>
      <w:r w:rsidRPr="007504EB">
        <w:rPr>
          <w:rFonts w:hint="eastAsia"/>
          <w:sz w:val="24"/>
          <w:szCs w:val="24"/>
        </w:rPr>
        <w:t>）外部性</w:t>
      </w:r>
    </w:p>
    <w:p w14:paraId="70B57C45"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3</w:t>
      </w:r>
      <w:r w:rsidRPr="007504EB">
        <w:rPr>
          <w:rFonts w:hint="eastAsia"/>
          <w:sz w:val="24"/>
          <w:szCs w:val="24"/>
        </w:rPr>
        <w:t>）公共物品</w:t>
      </w:r>
    </w:p>
    <w:p w14:paraId="7D6D5F25"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4</w:t>
      </w:r>
      <w:r w:rsidRPr="007504EB">
        <w:rPr>
          <w:rFonts w:hint="eastAsia"/>
          <w:sz w:val="24"/>
          <w:szCs w:val="24"/>
        </w:rPr>
        <w:t>）信息不完全的市场</w:t>
      </w:r>
    </w:p>
    <w:p w14:paraId="67E806D9"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5</w:t>
      </w:r>
      <w:r w:rsidRPr="007504EB">
        <w:rPr>
          <w:rFonts w:hint="eastAsia"/>
          <w:sz w:val="24"/>
          <w:szCs w:val="24"/>
        </w:rPr>
        <w:t>）垄断</w:t>
      </w:r>
    </w:p>
    <w:p w14:paraId="4B5BAF23"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6</w:t>
      </w:r>
      <w:r w:rsidRPr="007504EB">
        <w:rPr>
          <w:rFonts w:hint="eastAsia"/>
          <w:sz w:val="24"/>
          <w:szCs w:val="24"/>
        </w:rPr>
        <w:t>）政府的经济作用与政府失灵</w:t>
      </w:r>
    </w:p>
    <w:p w14:paraId="175AB8AB" w14:textId="77777777" w:rsidR="007504EB" w:rsidRPr="00E90703" w:rsidRDefault="007504EB" w:rsidP="007504EB">
      <w:pPr>
        <w:spacing w:line="300" w:lineRule="auto"/>
        <w:rPr>
          <w:b/>
          <w:bCs/>
          <w:sz w:val="24"/>
          <w:szCs w:val="24"/>
        </w:rPr>
      </w:pPr>
      <w:r w:rsidRPr="00E90703">
        <w:rPr>
          <w:rFonts w:hint="eastAsia"/>
          <w:b/>
          <w:bCs/>
          <w:sz w:val="24"/>
          <w:szCs w:val="24"/>
        </w:rPr>
        <w:t>（二）宏观经济学部分</w:t>
      </w:r>
      <w:r w:rsidRPr="00E90703">
        <w:rPr>
          <w:rFonts w:hint="eastAsia"/>
          <w:b/>
          <w:bCs/>
          <w:sz w:val="24"/>
          <w:szCs w:val="24"/>
        </w:rPr>
        <w:t xml:space="preserve"> </w:t>
      </w:r>
    </w:p>
    <w:p w14:paraId="0E6B41A1" w14:textId="77777777" w:rsidR="007504EB" w:rsidRPr="007504EB" w:rsidRDefault="007504EB" w:rsidP="00E90703">
      <w:pPr>
        <w:spacing w:line="300" w:lineRule="auto"/>
        <w:ind w:firstLineChars="200" w:firstLine="480"/>
        <w:rPr>
          <w:sz w:val="24"/>
          <w:szCs w:val="24"/>
        </w:rPr>
      </w:pPr>
      <w:r w:rsidRPr="007504EB">
        <w:rPr>
          <w:rFonts w:hint="eastAsia"/>
          <w:sz w:val="24"/>
          <w:szCs w:val="24"/>
        </w:rPr>
        <w:t>9</w:t>
      </w:r>
      <w:r w:rsidRPr="007504EB">
        <w:rPr>
          <w:rFonts w:hint="eastAsia"/>
          <w:sz w:val="24"/>
          <w:szCs w:val="24"/>
        </w:rPr>
        <w:t>、宏观经济运行与国民收入核算</w:t>
      </w:r>
    </w:p>
    <w:p w14:paraId="43C1783B"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1</w:t>
      </w:r>
      <w:r w:rsidRPr="007504EB">
        <w:rPr>
          <w:rFonts w:hint="eastAsia"/>
          <w:sz w:val="24"/>
          <w:szCs w:val="24"/>
        </w:rPr>
        <w:t>）宏观经济运行与宏观经济均衡</w:t>
      </w:r>
    </w:p>
    <w:p w14:paraId="702E58DB"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2</w:t>
      </w:r>
      <w:r w:rsidRPr="007504EB">
        <w:rPr>
          <w:rFonts w:hint="eastAsia"/>
          <w:sz w:val="24"/>
          <w:szCs w:val="24"/>
        </w:rPr>
        <w:t>）经济活动水平的衡量</w:t>
      </w:r>
    </w:p>
    <w:p w14:paraId="3D13B934"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3</w:t>
      </w:r>
      <w:r w:rsidRPr="007504EB">
        <w:rPr>
          <w:rFonts w:hint="eastAsia"/>
          <w:sz w:val="24"/>
          <w:szCs w:val="24"/>
        </w:rPr>
        <w:t>）国民收入的核算方法</w:t>
      </w:r>
    </w:p>
    <w:p w14:paraId="38B4CC3E" w14:textId="77777777" w:rsidR="007504EB" w:rsidRPr="007504EB" w:rsidRDefault="007504EB" w:rsidP="00E90703">
      <w:pPr>
        <w:spacing w:line="300" w:lineRule="auto"/>
        <w:ind w:firstLineChars="200" w:firstLine="480"/>
        <w:rPr>
          <w:sz w:val="24"/>
          <w:szCs w:val="24"/>
        </w:rPr>
      </w:pPr>
      <w:r w:rsidRPr="007504EB">
        <w:rPr>
          <w:rFonts w:hint="eastAsia"/>
          <w:sz w:val="24"/>
          <w:szCs w:val="24"/>
        </w:rPr>
        <w:t>10</w:t>
      </w:r>
      <w:r w:rsidRPr="007504EB">
        <w:rPr>
          <w:rFonts w:hint="eastAsia"/>
          <w:sz w:val="24"/>
          <w:szCs w:val="24"/>
        </w:rPr>
        <w:t>、总需求分析：国民收入的决定</w:t>
      </w:r>
    </w:p>
    <w:p w14:paraId="0B0C43E3"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1</w:t>
      </w:r>
      <w:r w:rsidRPr="007504EB">
        <w:rPr>
          <w:rFonts w:hint="eastAsia"/>
          <w:sz w:val="24"/>
          <w:szCs w:val="24"/>
        </w:rPr>
        <w:t>）均衡产出、消费函数和储蓄函数</w:t>
      </w:r>
    </w:p>
    <w:p w14:paraId="70951B60"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2</w:t>
      </w:r>
      <w:r w:rsidRPr="007504EB">
        <w:rPr>
          <w:rFonts w:hint="eastAsia"/>
          <w:sz w:val="24"/>
          <w:szCs w:val="24"/>
        </w:rPr>
        <w:t>）简单国民收入的决定</w:t>
      </w:r>
    </w:p>
    <w:p w14:paraId="23482FC2"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3</w:t>
      </w:r>
      <w:r w:rsidRPr="007504EB">
        <w:rPr>
          <w:rFonts w:hint="eastAsia"/>
          <w:sz w:val="24"/>
          <w:szCs w:val="24"/>
        </w:rPr>
        <w:t>）乘数的作用</w:t>
      </w:r>
    </w:p>
    <w:p w14:paraId="235CDEF3"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4</w:t>
      </w:r>
      <w:r w:rsidRPr="007504EB">
        <w:rPr>
          <w:rFonts w:hint="eastAsia"/>
          <w:sz w:val="24"/>
          <w:szCs w:val="24"/>
        </w:rPr>
        <w:t>）加速原理及其发挥作用的条件</w:t>
      </w:r>
    </w:p>
    <w:p w14:paraId="3CE1CFF8" w14:textId="77777777" w:rsidR="007504EB" w:rsidRPr="007504EB" w:rsidRDefault="007504EB" w:rsidP="00E90703">
      <w:pPr>
        <w:spacing w:line="300" w:lineRule="auto"/>
        <w:ind w:firstLineChars="200" w:firstLine="480"/>
        <w:rPr>
          <w:sz w:val="24"/>
          <w:szCs w:val="24"/>
        </w:rPr>
      </w:pPr>
      <w:r w:rsidRPr="007504EB">
        <w:rPr>
          <w:rFonts w:hint="eastAsia"/>
          <w:sz w:val="24"/>
          <w:szCs w:val="24"/>
        </w:rPr>
        <w:t>11</w:t>
      </w:r>
      <w:r w:rsidRPr="007504EB">
        <w:rPr>
          <w:rFonts w:hint="eastAsia"/>
          <w:sz w:val="24"/>
          <w:szCs w:val="24"/>
        </w:rPr>
        <w:t>、产品市场和货币市场的均衡</w:t>
      </w:r>
    </w:p>
    <w:p w14:paraId="3DF41FB5"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1</w:t>
      </w:r>
      <w:r w:rsidRPr="007504EB">
        <w:rPr>
          <w:rFonts w:hint="eastAsia"/>
          <w:sz w:val="24"/>
          <w:szCs w:val="24"/>
        </w:rPr>
        <w:t>）产品市场的均衡和</w:t>
      </w:r>
      <w:r w:rsidRPr="007504EB">
        <w:rPr>
          <w:rFonts w:hint="eastAsia"/>
          <w:sz w:val="24"/>
          <w:szCs w:val="24"/>
        </w:rPr>
        <w:t>IS</w:t>
      </w:r>
      <w:r w:rsidRPr="007504EB">
        <w:rPr>
          <w:rFonts w:hint="eastAsia"/>
          <w:sz w:val="24"/>
          <w:szCs w:val="24"/>
        </w:rPr>
        <w:t>曲线</w:t>
      </w:r>
    </w:p>
    <w:p w14:paraId="59712896"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2</w:t>
      </w:r>
      <w:r w:rsidRPr="007504EB">
        <w:rPr>
          <w:rFonts w:hint="eastAsia"/>
          <w:sz w:val="24"/>
          <w:szCs w:val="24"/>
        </w:rPr>
        <w:t>）货币市场的均衡和</w:t>
      </w:r>
      <w:r w:rsidRPr="007504EB">
        <w:rPr>
          <w:rFonts w:hint="eastAsia"/>
          <w:sz w:val="24"/>
          <w:szCs w:val="24"/>
        </w:rPr>
        <w:t>LM</w:t>
      </w:r>
      <w:r w:rsidRPr="007504EB">
        <w:rPr>
          <w:rFonts w:hint="eastAsia"/>
          <w:sz w:val="24"/>
          <w:szCs w:val="24"/>
        </w:rPr>
        <w:t>曲线</w:t>
      </w:r>
    </w:p>
    <w:p w14:paraId="652EE76B"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3</w:t>
      </w:r>
      <w:r w:rsidRPr="007504EB">
        <w:rPr>
          <w:rFonts w:hint="eastAsia"/>
          <w:sz w:val="24"/>
          <w:szCs w:val="24"/>
        </w:rPr>
        <w:t>）产品市场和货币市场的一般均衡：</w:t>
      </w:r>
      <w:r w:rsidRPr="007504EB">
        <w:rPr>
          <w:rFonts w:hint="eastAsia"/>
          <w:sz w:val="24"/>
          <w:szCs w:val="24"/>
        </w:rPr>
        <w:t>IS</w:t>
      </w:r>
      <w:r w:rsidRPr="007504EB">
        <w:rPr>
          <w:rFonts w:hint="eastAsia"/>
          <w:sz w:val="24"/>
          <w:szCs w:val="24"/>
        </w:rPr>
        <w:t>－</w:t>
      </w:r>
      <w:r w:rsidRPr="007504EB">
        <w:rPr>
          <w:rFonts w:hint="eastAsia"/>
          <w:sz w:val="24"/>
          <w:szCs w:val="24"/>
        </w:rPr>
        <w:t>LM</w:t>
      </w:r>
      <w:r w:rsidRPr="007504EB">
        <w:rPr>
          <w:rFonts w:hint="eastAsia"/>
          <w:sz w:val="24"/>
          <w:szCs w:val="24"/>
        </w:rPr>
        <w:t>模型</w:t>
      </w:r>
    </w:p>
    <w:p w14:paraId="5370E769"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4</w:t>
      </w:r>
      <w:r w:rsidRPr="007504EB">
        <w:rPr>
          <w:rFonts w:hint="eastAsia"/>
          <w:sz w:val="24"/>
          <w:szCs w:val="24"/>
        </w:rPr>
        <w:t>）凯恩斯的有效需求理论</w:t>
      </w:r>
      <w:r w:rsidRPr="007504EB">
        <w:rPr>
          <w:rFonts w:hint="eastAsia"/>
          <w:sz w:val="24"/>
          <w:szCs w:val="24"/>
        </w:rPr>
        <w:t xml:space="preserve"> </w:t>
      </w:r>
    </w:p>
    <w:p w14:paraId="2D6A846F" w14:textId="77777777" w:rsidR="007504EB" w:rsidRPr="007504EB" w:rsidRDefault="007504EB" w:rsidP="00E90703">
      <w:pPr>
        <w:spacing w:line="300" w:lineRule="auto"/>
        <w:ind w:firstLineChars="200" w:firstLine="480"/>
        <w:rPr>
          <w:sz w:val="24"/>
          <w:szCs w:val="24"/>
        </w:rPr>
      </w:pPr>
      <w:r w:rsidRPr="007504EB">
        <w:rPr>
          <w:rFonts w:hint="eastAsia"/>
          <w:sz w:val="24"/>
          <w:szCs w:val="24"/>
        </w:rPr>
        <w:t>12</w:t>
      </w:r>
      <w:r w:rsidRPr="007504EB">
        <w:rPr>
          <w:rFonts w:hint="eastAsia"/>
          <w:sz w:val="24"/>
          <w:szCs w:val="24"/>
        </w:rPr>
        <w:t>、开放条件下的宏观经济运行</w:t>
      </w:r>
    </w:p>
    <w:p w14:paraId="6A674F44"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1</w:t>
      </w:r>
      <w:r w:rsidRPr="007504EB">
        <w:rPr>
          <w:rFonts w:hint="eastAsia"/>
          <w:sz w:val="24"/>
          <w:szCs w:val="24"/>
        </w:rPr>
        <w:t>）国际收支平衡表和汇率</w:t>
      </w:r>
    </w:p>
    <w:p w14:paraId="1858E5B5"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2</w:t>
      </w:r>
      <w:r w:rsidRPr="007504EB">
        <w:rPr>
          <w:rFonts w:hint="eastAsia"/>
          <w:sz w:val="24"/>
          <w:szCs w:val="24"/>
        </w:rPr>
        <w:t>）引入对外贸易后的宏观经济运行</w:t>
      </w:r>
    </w:p>
    <w:p w14:paraId="257109DA"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3</w:t>
      </w:r>
      <w:r w:rsidRPr="007504EB">
        <w:rPr>
          <w:rFonts w:hint="eastAsia"/>
          <w:sz w:val="24"/>
          <w:szCs w:val="24"/>
        </w:rPr>
        <w:t>）资本流动与国际收支平衡</w:t>
      </w:r>
    </w:p>
    <w:p w14:paraId="7C93B367"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4</w:t>
      </w:r>
      <w:r w:rsidRPr="007504EB">
        <w:rPr>
          <w:rFonts w:hint="eastAsia"/>
          <w:sz w:val="24"/>
          <w:szCs w:val="24"/>
        </w:rPr>
        <w:t>）宏观经济的内外部均衡和失衡</w:t>
      </w:r>
    </w:p>
    <w:p w14:paraId="495673FF" w14:textId="77777777" w:rsidR="007504EB" w:rsidRPr="007504EB" w:rsidRDefault="007504EB" w:rsidP="00E90703">
      <w:pPr>
        <w:spacing w:line="300" w:lineRule="auto"/>
        <w:ind w:firstLineChars="200" w:firstLine="480"/>
        <w:rPr>
          <w:sz w:val="24"/>
          <w:szCs w:val="24"/>
        </w:rPr>
      </w:pPr>
      <w:r w:rsidRPr="007504EB">
        <w:rPr>
          <w:rFonts w:hint="eastAsia"/>
          <w:sz w:val="24"/>
          <w:szCs w:val="24"/>
        </w:rPr>
        <w:t>13</w:t>
      </w:r>
      <w:r w:rsidRPr="007504EB">
        <w:rPr>
          <w:rFonts w:hint="eastAsia"/>
          <w:sz w:val="24"/>
          <w:szCs w:val="24"/>
        </w:rPr>
        <w:t>、财政政策与货币政策</w:t>
      </w:r>
    </w:p>
    <w:p w14:paraId="14ACE7F7"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1</w:t>
      </w:r>
      <w:r w:rsidRPr="007504EB">
        <w:rPr>
          <w:rFonts w:hint="eastAsia"/>
          <w:sz w:val="24"/>
          <w:szCs w:val="24"/>
        </w:rPr>
        <w:t>）宏观经济政策的目标、工具和类型</w:t>
      </w:r>
    </w:p>
    <w:p w14:paraId="484B988A"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2</w:t>
      </w:r>
      <w:r w:rsidRPr="007504EB">
        <w:rPr>
          <w:rFonts w:hint="eastAsia"/>
          <w:sz w:val="24"/>
          <w:szCs w:val="24"/>
        </w:rPr>
        <w:t>）财政制度和货币制度中的内在稳定器</w:t>
      </w:r>
    </w:p>
    <w:p w14:paraId="1727CD9D"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3</w:t>
      </w:r>
      <w:r w:rsidRPr="007504EB">
        <w:rPr>
          <w:rFonts w:hint="eastAsia"/>
          <w:sz w:val="24"/>
          <w:szCs w:val="24"/>
        </w:rPr>
        <w:t>）财政政策和货币政策的效应</w:t>
      </w:r>
    </w:p>
    <w:p w14:paraId="6D07AD97"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4</w:t>
      </w:r>
      <w:r w:rsidRPr="007504EB">
        <w:rPr>
          <w:rFonts w:hint="eastAsia"/>
          <w:sz w:val="24"/>
          <w:szCs w:val="24"/>
        </w:rPr>
        <w:t>）财政政策和货币政策的综合运用</w:t>
      </w:r>
    </w:p>
    <w:p w14:paraId="5A9B647A"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5</w:t>
      </w:r>
      <w:r w:rsidRPr="007504EB">
        <w:rPr>
          <w:rFonts w:hint="eastAsia"/>
          <w:sz w:val="24"/>
          <w:szCs w:val="24"/>
        </w:rPr>
        <w:t>）财政政策和货币政策效应的国际传导</w:t>
      </w:r>
      <w:r w:rsidRPr="007504EB">
        <w:rPr>
          <w:rFonts w:hint="eastAsia"/>
          <w:sz w:val="24"/>
          <w:szCs w:val="24"/>
        </w:rPr>
        <w:t xml:space="preserve"> </w:t>
      </w:r>
    </w:p>
    <w:p w14:paraId="166A8872" w14:textId="77777777" w:rsidR="007504EB" w:rsidRPr="007504EB" w:rsidRDefault="007504EB" w:rsidP="00E90703">
      <w:pPr>
        <w:spacing w:line="300" w:lineRule="auto"/>
        <w:ind w:firstLineChars="200" w:firstLine="480"/>
        <w:rPr>
          <w:sz w:val="24"/>
          <w:szCs w:val="24"/>
        </w:rPr>
      </w:pPr>
      <w:r w:rsidRPr="007504EB">
        <w:rPr>
          <w:rFonts w:hint="eastAsia"/>
          <w:sz w:val="24"/>
          <w:szCs w:val="24"/>
        </w:rPr>
        <w:t>14</w:t>
      </w:r>
      <w:r w:rsidRPr="007504EB">
        <w:rPr>
          <w:rFonts w:hint="eastAsia"/>
          <w:sz w:val="24"/>
          <w:szCs w:val="24"/>
        </w:rPr>
        <w:t>、总需求－总供给模型</w:t>
      </w:r>
    </w:p>
    <w:p w14:paraId="10013504"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1</w:t>
      </w:r>
      <w:r w:rsidRPr="007504EB">
        <w:rPr>
          <w:rFonts w:hint="eastAsia"/>
          <w:sz w:val="24"/>
          <w:szCs w:val="24"/>
        </w:rPr>
        <w:t>）总需求函数和总需求曲线</w:t>
      </w:r>
    </w:p>
    <w:p w14:paraId="195B8564"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2</w:t>
      </w:r>
      <w:r w:rsidRPr="007504EB">
        <w:rPr>
          <w:rFonts w:hint="eastAsia"/>
          <w:sz w:val="24"/>
          <w:szCs w:val="24"/>
        </w:rPr>
        <w:t>）劳动市场的均衡与总供给曲线</w:t>
      </w:r>
    </w:p>
    <w:p w14:paraId="671903E0"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3</w:t>
      </w:r>
      <w:r w:rsidRPr="007504EB">
        <w:rPr>
          <w:rFonts w:hint="eastAsia"/>
          <w:sz w:val="24"/>
          <w:szCs w:val="24"/>
        </w:rPr>
        <w:t>）决定总供给的因素和总供给曲线的移动</w:t>
      </w:r>
    </w:p>
    <w:p w14:paraId="45B68B35"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4</w:t>
      </w:r>
      <w:r w:rsidRPr="007504EB">
        <w:rPr>
          <w:rFonts w:hint="eastAsia"/>
          <w:sz w:val="24"/>
          <w:szCs w:val="24"/>
        </w:rPr>
        <w:t>）</w:t>
      </w:r>
      <w:r w:rsidRPr="007504EB">
        <w:rPr>
          <w:rFonts w:hint="eastAsia"/>
          <w:sz w:val="24"/>
          <w:szCs w:val="24"/>
        </w:rPr>
        <w:t>AD</w:t>
      </w:r>
      <w:r w:rsidRPr="007504EB">
        <w:rPr>
          <w:rFonts w:hint="eastAsia"/>
          <w:sz w:val="24"/>
          <w:szCs w:val="24"/>
        </w:rPr>
        <w:t>－</w:t>
      </w:r>
      <w:r w:rsidRPr="007504EB">
        <w:rPr>
          <w:rFonts w:hint="eastAsia"/>
          <w:sz w:val="24"/>
          <w:szCs w:val="24"/>
        </w:rPr>
        <w:t>AS</w:t>
      </w:r>
      <w:r w:rsidRPr="007504EB">
        <w:rPr>
          <w:rFonts w:hint="eastAsia"/>
          <w:sz w:val="24"/>
          <w:szCs w:val="24"/>
        </w:rPr>
        <w:t>模型和经济波动</w:t>
      </w:r>
    </w:p>
    <w:p w14:paraId="07073A23" w14:textId="77777777" w:rsidR="007504EB" w:rsidRPr="007504EB" w:rsidRDefault="007504EB" w:rsidP="00E90703">
      <w:pPr>
        <w:spacing w:line="300" w:lineRule="auto"/>
        <w:ind w:firstLineChars="200" w:firstLine="480"/>
        <w:rPr>
          <w:sz w:val="24"/>
          <w:szCs w:val="24"/>
        </w:rPr>
      </w:pPr>
      <w:r w:rsidRPr="007504EB">
        <w:rPr>
          <w:rFonts w:hint="eastAsia"/>
          <w:sz w:val="24"/>
          <w:szCs w:val="24"/>
        </w:rPr>
        <w:t>15</w:t>
      </w:r>
      <w:r w:rsidRPr="007504EB">
        <w:rPr>
          <w:rFonts w:hint="eastAsia"/>
          <w:sz w:val="24"/>
          <w:szCs w:val="24"/>
        </w:rPr>
        <w:t>、通货膨胀、失业与产出波动</w:t>
      </w:r>
    </w:p>
    <w:p w14:paraId="3B4E07F0"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1</w:t>
      </w:r>
      <w:r w:rsidRPr="007504EB">
        <w:rPr>
          <w:rFonts w:hint="eastAsia"/>
          <w:sz w:val="24"/>
          <w:szCs w:val="24"/>
        </w:rPr>
        <w:t>）通货膨胀及其对经济的影响</w:t>
      </w:r>
    </w:p>
    <w:p w14:paraId="3B935702"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2</w:t>
      </w:r>
      <w:r w:rsidRPr="007504EB">
        <w:rPr>
          <w:rFonts w:hint="eastAsia"/>
          <w:sz w:val="24"/>
          <w:szCs w:val="24"/>
        </w:rPr>
        <w:t>）通货膨胀的一般成因</w:t>
      </w:r>
    </w:p>
    <w:p w14:paraId="1E7DB2E2"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3</w:t>
      </w:r>
      <w:r w:rsidRPr="007504EB">
        <w:rPr>
          <w:rFonts w:hint="eastAsia"/>
          <w:sz w:val="24"/>
          <w:szCs w:val="24"/>
        </w:rPr>
        <w:t>）失业与奥肯法则</w:t>
      </w:r>
    </w:p>
    <w:p w14:paraId="574442B2"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4</w:t>
      </w:r>
      <w:r w:rsidRPr="007504EB">
        <w:rPr>
          <w:rFonts w:hint="eastAsia"/>
          <w:sz w:val="24"/>
          <w:szCs w:val="24"/>
        </w:rPr>
        <w:t>）菲利普斯曲线和总供给曲线</w:t>
      </w:r>
    </w:p>
    <w:p w14:paraId="70BF8226"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5</w:t>
      </w:r>
      <w:r w:rsidRPr="007504EB">
        <w:rPr>
          <w:rFonts w:hint="eastAsia"/>
          <w:sz w:val="24"/>
          <w:szCs w:val="24"/>
        </w:rPr>
        <w:t>）价格调整方程和通货膨胀的国际传导</w:t>
      </w:r>
    </w:p>
    <w:p w14:paraId="7DF0E3B0"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6</w:t>
      </w:r>
      <w:r w:rsidRPr="007504EB">
        <w:rPr>
          <w:rFonts w:hint="eastAsia"/>
          <w:sz w:val="24"/>
          <w:szCs w:val="24"/>
        </w:rPr>
        <w:t>）反通货膨胀的政策</w:t>
      </w:r>
      <w:r w:rsidRPr="007504EB">
        <w:rPr>
          <w:rFonts w:hint="eastAsia"/>
          <w:sz w:val="24"/>
          <w:szCs w:val="24"/>
        </w:rPr>
        <w:t xml:space="preserve"> </w:t>
      </w:r>
    </w:p>
    <w:p w14:paraId="1D5BC8C2" w14:textId="77777777" w:rsidR="007504EB" w:rsidRPr="007504EB" w:rsidRDefault="007504EB" w:rsidP="00E90703">
      <w:pPr>
        <w:spacing w:line="300" w:lineRule="auto"/>
        <w:ind w:firstLineChars="200" w:firstLine="480"/>
        <w:rPr>
          <w:sz w:val="24"/>
          <w:szCs w:val="24"/>
        </w:rPr>
      </w:pPr>
      <w:r w:rsidRPr="007504EB">
        <w:rPr>
          <w:rFonts w:hint="eastAsia"/>
          <w:sz w:val="24"/>
          <w:szCs w:val="24"/>
        </w:rPr>
        <w:t>16</w:t>
      </w:r>
      <w:r w:rsidRPr="007504EB">
        <w:rPr>
          <w:rFonts w:hint="eastAsia"/>
          <w:sz w:val="24"/>
          <w:szCs w:val="24"/>
        </w:rPr>
        <w:t>、经济增长与经济波动</w:t>
      </w:r>
    </w:p>
    <w:p w14:paraId="65316AA7"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1</w:t>
      </w:r>
      <w:r w:rsidRPr="007504EB">
        <w:rPr>
          <w:rFonts w:hint="eastAsia"/>
          <w:sz w:val="24"/>
          <w:szCs w:val="24"/>
        </w:rPr>
        <w:t>）经济增长与经济增长的源泉</w:t>
      </w:r>
    </w:p>
    <w:p w14:paraId="33D58101"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2</w:t>
      </w:r>
      <w:r w:rsidRPr="007504EB">
        <w:rPr>
          <w:rFonts w:hint="eastAsia"/>
          <w:sz w:val="24"/>
          <w:szCs w:val="24"/>
        </w:rPr>
        <w:t>）经济增长模型</w:t>
      </w:r>
    </w:p>
    <w:p w14:paraId="20C2D244"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3</w:t>
      </w:r>
      <w:r w:rsidRPr="007504EB">
        <w:rPr>
          <w:rFonts w:hint="eastAsia"/>
          <w:sz w:val="24"/>
          <w:szCs w:val="24"/>
        </w:rPr>
        <w:t>）促进长期经济增长的政策和制度创新</w:t>
      </w:r>
    </w:p>
    <w:p w14:paraId="6D093871" w14:textId="77777777" w:rsidR="007504EB" w:rsidRPr="007504EB" w:rsidRDefault="007504EB" w:rsidP="00E90703">
      <w:pPr>
        <w:spacing w:line="300" w:lineRule="auto"/>
        <w:ind w:firstLineChars="300" w:firstLine="720"/>
        <w:rPr>
          <w:sz w:val="24"/>
          <w:szCs w:val="24"/>
        </w:rPr>
      </w:pPr>
      <w:r w:rsidRPr="007504EB">
        <w:rPr>
          <w:rFonts w:hint="eastAsia"/>
          <w:sz w:val="24"/>
          <w:szCs w:val="24"/>
        </w:rPr>
        <w:t>（</w:t>
      </w:r>
      <w:r w:rsidRPr="007504EB">
        <w:rPr>
          <w:rFonts w:hint="eastAsia"/>
          <w:sz w:val="24"/>
          <w:szCs w:val="24"/>
        </w:rPr>
        <w:t>4</w:t>
      </w:r>
      <w:r w:rsidRPr="007504EB">
        <w:rPr>
          <w:rFonts w:hint="eastAsia"/>
          <w:sz w:val="24"/>
          <w:szCs w:val="24"/>
        </w:rPr>
        <w:t>）经济波动和经济周期</w:t>
      </w:r>
    </w:p>
    <w:p w14:paraId="15C73AAB" w14:textId="77777777" w:rsidR="007504EB" w:rsidRPr="007504EB" w:rsidRDefault="007504EB" w:rsidP="007504EB">
      <w:pPr>
        <w:spacing w:line="300" w:lineRule="auto"/>
        <w:rPr>
          <w:sz w:val="24"/>
          <w:szCs w:val="24"/>
        </w:rPr>
      </w:pPr>
    </w:p>
    <w:p w14:paraId="17227017" w14:textId="77777777" w:rsidR="007504EB" w:rsidRPr="00E90703" w:rsidRDefault="007504EB" w:rsidP="00E90703">
      <w:pPr>
        <w:pStyle w:val="a5"/>
        <w:rPr>
          <w:rFonts w:ascii="宋体" w:eastAsia="宋体" w:hAnsi="宋体"/>
          <w:sz w:val="28"/>
          <w:szCs w:val="28"/>
        </w:rPr>
      </w:pPr>
      <w:r w:rsidRPr="00E90703">
        <w:rPr>
          <w:rFonts w:ascii="宋体" w:eastAsia="宋体" w:hAnsi="宋体" w:hint="eastAsia"/>
          <w:sz w:val="28"/>
          <w:szCs w:val="28"/>
        </w:rPr>
        <w:t>第三部分 题型示例</w:t>
      </w:r>
    </w:p>
    <w:p w14:paraId="1F32DE27" w14:textId="77777777" w:rsidR="007504EB" w:rsidRPr="00E90703" w:rsidRDefault="007504EB" w:rsidP="00E90703">
      <w:pPr>
        <w:pStyle w:val="a6"/>
        <w:jc w:val="left"/>
        <w:rPr>
          <w:rFonts w:ascii="宋体" w:eastAsia="宋体" w:hAnsi="宋体"/>
          <w:sz w:val="24"/>
          <w:szCs w:val="24"/>
        </w:rPr>
      </w:pPr>
      <w:r w:rsidRPr="00E90703">
        <w:rPr>
          <w:rFonts w:ascii="宋体" w:eastAsia="宋体" w:hAnsi="宋体" w:hint="eastAsia"/>
          <w:sz w:val="24"/>
          <w:szCs w:val="24"/>
        </w:rPr>
        <w:t>一、简答题及参考答案</w:t>
      </w:r>
    </w:p>
    <w:p w14:paraId="7D812FB1" w14:textId="77777777" w:rsidR="007504EB" w:rsidRPr="00E90703" w:rsidRDefault="007504EB" w:rsidP="00E90703">
      <w:pPr>
        <w:spacing w:line="300" w:lineRule="auto"/>
        <w:ind w:firstLineChars="200" w:firstLine="482"/>
        <w:rPr>
          <w:b/>
          <w:bCs/>
          <w:sz w:val="24"/>
          <w:szCs w:val="24"/>
        </w:rPr>
      </w:pPr>
      <w:r w:rsidRPr="00E90703">
        <w:rPr>
          <w:rFonts w:hint="eastAsia"/>
          <w:b/>
          <w:bCs/>
          <w:sz w:val="24"/>
          <w:szCs w:val="24"/>
        </w:rPr>
        <w:t>1</w:t>
      </w:r>
      <w:r w:rsidRPr="00E90703">
        <w:rPr>
          <w:rFonts w:hint="eastAsia"/>
          <w:b/>
          <w:bCs/>
          <w:sz w:val="24"/>
          <w:szCs w:val="24"/>
        </w:rPr>
        <w:t>、运用基尼系数和库兹涅茨曲线说明一国收入分配不平等的状况和变化趋势。（</w:t>
      </w:r>
      <w:r w:rsidRPr="00E90703">
        <w:rPr>
          <w:rFonts w:hint="eastAsia"/>
          <w:b/>
          <w:bCs/>
          <w:sz w:val="24"/>
          <w:szCs w:val="24"/>
        </w:rPr>
        <w:t>15</w:t>
      </w:r>
      <w:r w:rsidRPr="00E90703">
        <w:rPr>
          <w:rFonts w:hint="eastAsia"/>
          <w:b/>
          <w:bCs/>
          <w:sz w:val="24"/>
          <w:szCs w:val="24"/>
        </w:rPr>
        <w:t>分）</w:t>
      </w:r>
    </w:p>
    <w:p w14:paraId="600F9BF9" w14:textId="77777777" w:rsidR="007504EB" w:rsidRPr="007504EB" w:rsidRDefault="007504EB" w:rsidP="00E90703">
      <w:pPr>
        <w:spacing w:line="300" w:lineRule="auto"/>
        <w:ind w:firstLineChars="200" w:firstLine="480"/>
        <w:rPr>
          <w:sz w:val="24"/>
          <w:szCs w:val="24"/>
        </w:rPr>
      </w:pPr>
      <w:r w:rsidRPr="007504EB">
        <w:rPr>
          <w:rFonts w:hint="eastAsia"/>
          <w:sz w:val="24"/>
          <w:szCs w:val="24"/>
        </w:rPr>
        <w:t>基尼系数是根据洛伦茨曲线计算出的反映收入分配平等程度的指标。如果将洛伦茨曲线与绝对平等曲线之间的面积用</w:t>
      </w:r>
      <w:r w:rsidRPr="007504EB">
        <w:rPr>
          <w:rFonts w:hint="eastAsia"/>
          <w:sz w:val="24"/>
          <w:szCs w:val="24"/>
        </w:rPr>
        <w:t>A</w:t>
      </w:r>
      <w:r w:rsidRPr="007504EB">
        <w:rPr>
          <w:rFonts w:hint="eastAsia"/>
          <w:sz w:val="24"/>
          <w:szCs w:val="24"/>
        </w:rPr>
        <w:t>来表示，把洛伦茨曲线与绝对不平等折线之间的面积用</w:t>
      </w:r>
      <w:r w:rsidRPr="007504EB">
        <w:rPr>
          <w:rFonts w:hint="eastAsia"/>
          <w:sz w:val="24"/>
          <w:szCs w:val="24"/>
        </w:rPr>
        <w:t>B</w:t>
      </w:r>
      <w:r w:rsidRPr="007504EB">
        <w:rPr>
          <w:rFonts w:hint="eastAsia"/>
          <w:sz w:val="24"/>
          <w:szCs w:val="24"/>
        </w:rPr>
        <w:t>来表示（可以作图表示），则计算基尼系数（</w:t>
      </w:r>
      <w:r w:rsidRPr="007504EB">
        <w:rPr>
          <w:rFonts w:hint="eastAsia"/>
          <w:sz w:val="24"/>
          <w:szCs w:val="24"/>
        </w:rPr>
        <w:t>G</w:t>
      </w:r>
      <w:r w:rsidRPr="007504EB">
        <w:rPr>
          <w:rFonts w:hint="eastAsia"/>
          <w:sz w:val="24"/>
          <w:szCs w:val="24"/>
        </w:rPr>
        <w:t>）的公式就可以用下式来表示。</w:t>
      </w:r>
    </w:p>
    <w:p w14:paraId="51DF9744" w14:textId="77777777" w:rsidR="00E90703" w:rsidRDefault="00E90703" w:rsidP="00E90703">
      <w:pPr>
        <w:spacing w:line="300" w:lineRule="auto"/>
        <w:ind w:firstLineChars="200" w:firstLine="420"/>
        <w:jc w:val="center"/>
        <w:rPr>
          <w:sz w:val="24"/>
          <w:szCs w:val="24"/>
        </w:rPr>
      </w:pPr>
      <w:r w:rsidRPr="00662898">
        <w:rPr>
          <w:rFonts w:ascii="宋体" w:hAnsi="宋体"/>
          <w:position w:val="-24"/>
        </w:rPr>
        <w:object w:dxaOrig="1100" w:dyaOrig="620" w14:anchorId="3DB9B5D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4.75pt;height:31.5pt" o:ole="">
            <v:imagedata r:id="rId6" o:title=""/>
          </v:shape>
          <o:OLEObject Type="Embed" ProgID="Equation.3" ShapeID="_x0000_i1025" DrawAspect="Content" ObjectID="_1656155749" r:id="rId7"/>
        </w:object>
      </w:r>
    </w:p>
    <w:p w14:paraId="09BAF68E" w14:textId="77777777" w:rsidR="007504EB" w:rsidRPr="007504EB" w:rsidRDefault="007504EB" w:rsidP="00E90703">
      <w:pPr>
        <w:spacing w:line="300" w:lineRule="auto"/>
        <w:rPr>
          <w:sz w:val="24"/>
          <w:szCs w:val="24"/>
        </w:rPr>
      </w:pPr>
      <w:r w:rsidRPr="007504EB">
        <w:rPr>
          <w:rFonts w:hint="eastAsia"/>
          <w:sz w:val="24"/>
          <w:szCs w:val="24"/>
        </w:rPr>
        <w:t>根据上式，当</w:t>
      </w:r>
      <w:r w:rsidRPr="007504EB">
        <w:rPr>
          <w:rFonts w:hint="eastAsia"/>
          <w:sz w:val="24"/>
          <w:szCs w:val="24"/>
        </w:rPr>
        <w:t>A</w:t>
      </w:r>
      <w:r w:rsidRPr="007504EB">
        <w:rPr>
          <w:rFonts w:hint="eastAsia"/>
          <w:sz w:val="24"/>
          <w:szCs w:val="24"/>
        </w:rPr>
        <w:t>＝</w:t>
      </w:r>
      <w:r w:rsidRPr="007504EB">
        <w:rPr>
          <w:rFonts w:hint="eastAsia"/>
          <w:sz w:val="24"/>
          <w:szCs w:val="24"/>
        </w:rPr>
        <w:t>0</w:t>
      </w:r>
      <w:r w:rsidRPr="007504EB">
        <w:rPr>
          <w:rFonts w:hint="eastAsia"/>
          <w:sz w:val="24"/>
          <w:szCs w:val="24"/>
        </w:rPr>
        <w:t>时，基尼系数等于零，这意味着收入分配是绝对平等的；当</w:t>
      </w:r>
      <w:r w:rsidRPr="007504EB">
        <w:rPr>
          <w:rFonts w:hint="eastAsia"/>
          <w:sz w:val="24"/>
          <w:szCs w:val="24"/>
        </w:rPr>
        <w:t>B</w:t>
      </w:r>
      <w:r w:rsidRPr="007504EB">
        <w:rPr>
          <w:rFonts w:hint="eastAsia"/>
          <w:sz w:val="24"/>
          <w:szCs w:val="24"/>
        </w:rPr>
        <w:t>＝</w:t>
      </w:r>
      <w:r w:rsidRPr="007504EB">
        <w:rPr>
          <w:rFonts w:hint="eastAsia"/>
          <w:sz w:val="24"/>
          <w:szCs w:val="24"/>
        </w:rPr>
        <w:t>0</w:t>
      </w:r>
      <w:r w:rsidRPr="007504EB">
        <w:rPr>
          <w:rFonts w:hint="eastAsia"/>
          <w:sz w:val="24"/>
          <w:szCs w:val="24"/>
        </w:rPr>
        <w:t>时，基尼系数等于</w:t>
      </w:r>
      <w:r w:rsidRPr="007504EB">
        <w:rPr>
          <w:rFonts w:hint="eastAsia"/>
          <w:sz w:val="24"/>
          <w:szCs w:val="24"/>
        </w:rPr>
        <w:t>1</w:t>
      </w:r>
      <w:r w:rsidRPr="007504EB">
        <w:rPr>
          <w:rFonts w:hint="eastAsia"/>
          <w:sz w:val="24"/>
          <w:szCs w:val="24"/>
        </w:rPr>
        <w:t>，这表明收入分配是绝对不平等的。在现实经济中，由于绝对平等和绝对不平等的情况不可能存在，因此，实际的基尼系数总是大于零而小于</w:t>
      </w:r>
      <w:r w:rsidRPr="007504EB">
        <w:rPr>
          <w:rFonts w:hint="eastAsia"/>
          <w:sz w:val="24"/>
          <w:szCs w:val="24"/>
        </w:rPr>
        <w:t>1</w:t>
      </w:r>
      <w:r w:rsidRPr="007504EB">
        <w:rPr>
          <w:rFonts w:hint="eastAsia"/>
          <w:sz w:val="24"/>
          <w:szCs w:val="24"/>
        </w:rPr>
        <w:t>。基尼系数越小，说明收人分配越是平等；反之，基尼系数越大，则说明收入分配越是不平等。</w:t>
      </w:r>
    </w:p>
    <w:p w14:paraId="649159CF" w14:textId="77777777" w:rsidR="007504EB" w:rsidRPr="007504EB" w:rsidRDefault="007504EB" w:rsidP="00E90703">
      <w:pPr>
        <w:spacing w:line="300" w:lineRule="auto"/>
        <w:ind w:firstLineChars="200" w:firstLine="480"/>
        <w:rPr>
          <w:sz w:val="24"/>
          <w:szCs w:val="24"/>
        </w:rPr>
      </w:pPr>
      <w:r w:rsidRPr="007504EB">
        <w:rPr>
          <w:rFonts w:hint="eastAsia"/>
          <w:sz w:val="24"/>
          <w:szCs w:val="24"/>
        </w:rPr>
        <w:t>根据国际上通用的标准，基尼系数如果低于</w:t>
      </w:r>
      <w:r w:rsidRPr="007504EB">
        <w:rPr>
          <w:rFonts w:hint="eastAsia"/>
          <w:sz w:val="24"/>
          <w:szCs w:val="24"/>
        </w:rPr>
        <w:t>0.2</w:t>
      </w:r>
      <w:r w:rsidRPr="007504EB">
        <w:rPr>
          <w:rFonts w:hint="eastAsia"/>
          <w:sz w:val="24"/>
          <w:szCs w:val="24"/>
        </w:rPr>
        <w:t>，则说明收入分配绝对平等，如果在</w:t>
      </w:r>
      <w:r w:rsidRPr="007504EB">
        <w:rPr>
          <w:rFonts w:hint="eastAsia"/>
          <w:sz w:val="24"/>
          <w:szCs w:val="24"/>
        </w:rPr>
        <w:t>0.2</w:t>
      </w:r>
      <w:r w:rsidRPr="007504EB">
        <w:rPr>
          <w:rFonts w:hint="eastAsia"/>
          <w:sz w:val="24"/>
          <w:szCs w:val="24"/>
        </w:rPr>
        <w:t>～</w:t>
      </w:r>
      <w:r w:rsidRPr="007504EB">
        <w:rPr>
          <w:rFonts w:hint="eastAsia"/>
          <w:sz w:val="24"/>
          <w:szCs w:val="24"/>
        </w:rPr>
        <w:t>0.3</w:t>
      </w:r>
      <w:r w:rsidRPr="007504EB">
        <w:rPr>
          <w:rFonts w:hint="eastAsia"/>
          <w:sz w:val="24"/>
          <w:szCs w:val="24"/>
        </w:rPr>
        <w:t>之间，则表示收入分配比较平等，若在</w:t>
      </w:r>
      <w:r w:rsidRPr="007504EB">
        <w:rPr>
          <w:rFonts w:hint="eastAsia"/>
          <w:sz w:val="24"/>
          <w:szCs w:val="24"/>
        </w:rPr>
        <w:t>0.3</w:t>
      </w:r>
      <w:r w:rsidRPr="007504EB">
        <w:rPr>
          <w:rFonts w:hint="eastAsia"/>
          <w:sz w:val="24"/>
          <w:szCs w:val="24"/>
        </w:rPr>
        <w:t>～</w:t>
      </w:r>
      <w:r w:rsidRPr="007504EB">
        <w:rPr>
          <w:rFonts w:hint="eastAsia"/>
          <w:sz w:val="24"/>
          <w:szCs w:val="24"/>
        </w:rPr>
        <w:t>0.4</w:t>
      </w:r>
      <w:r w:rsidRPr="007504EB">
        <w:rPr>
          <w:rFonts w:hint="eastAsia"/>
          <w:sz w:val="24"/>
          <w:szCs w:val="24"/>
        </w:rPr>
        <w:t>之间，则表示收入分配基本合理，如果在</w:t>
      </w:r>
      <w:r w:rsidRPr="007504EB">
        <w:rPr>
          <w:rFonts w:hint="eastAsia"/>
          <w:sz w:val="24"/>
          <w:szCs w:val="24"/>
        </w:rPr>
        <w:t>0.4</w:t>
      </w:r>
      <w:r w:rsidRPr="007504EB">
        <w:rPr>
          <w:rFonts w:hint="eastAsia"/>
          <w:sz w:val="24"/>
          <w:szCs w:val="24"/>
        </w:rPr>
        <w:t>～</w:t>
      </w:r>
      <w:r w:rsidRPr="007504EB">
        <w:rPr>
          <w:rFonts w:hint="eastAsia"/>
          <w:sz w:val="24"/>
          <w:szCs w:val="24"/>
        </w:rPr>
        <w:t>0.5</w:t>
      </w:r>
      <w:r w:rsidRPr="007504EB">
        <w:rPr>
          <w:rFonts w:hint="eastAsia"/>
          <w:sz w:val="24"/>
          <w:szCs w:val="24"/>
        </w:rPr>
        <w:t>之间，则表明收入分配的差距较大，而如果基尼系数在</w:t>
      </w:r>
      <w:r w:rsidRPr="007504EB">
        <w:rPr>
          <w:rFonts w:hint="eastAsia"/>
          <w:sz w:val="24"/>
          <w:szCs w:val="24"/>
        </w:rPr>
        <w:t>0.5</w:t>
      </w:r>
      <w:r w:rsidRPr="007504EB">
        <w:rPr>
          <w:rFonts w:hint="eastAsia"/>
          <w:sz w:val="24"/>
          <w:szCs w:val="24"/>
        </w:rPr>
        <w:t>以上，则表示收入差距过于悬殊。其中，</w:t>
      </w:r>
      <w:r w:rsidRPr="007504EB">
        <w:rPr>
          <w:rFonts w:hint="eastAsia"/>
          <w:sz w:val="24"/>
          <w:szCs w:val="24"/>
        </w:rPr>
        <w:t>0.4</w:t>
      </w:r>
      <w:r w:rsidRPr="007504EB">
        <w:rPr>
          <w:rFonts w:hint="eastAsia"/>
          <w:sz w:val="24"/>
          <w:szCs w:val="24"/>
        </w:rPr>
        <w:t>的基尼系数是国际警戒线。</w:t>
      </w:r>
    </w:p>
    <w:p w14:paraId="372F4B31" w14:textId="77777777" w:rsidR="007504EB" w:rsidRPr="007504EB" w:rsidRDefault="007504EB" w:rsidP="00E90703">
      <w:pPr>
        <w:spacing w:line="300" w:lineRule="auto"/>
        <w:ind w:firstLineChars="200" w:firstLine="480"/>
        <w:rPr>
          <w:sz w:val="24"/>
          <w:szCs w:val="24"/>
        </w:rPr>
      </w:pPr>
      <w:r w:rsidRPr="007504EB">
        <w:rPr>
          <w:rFonts w:hint="eastAsia"/>
          <w:sz w:val="24"/>
          <w:szCs w:val="24"/>
        </w:rPr>
        <w:t>在一个平面坐标上，横轴表示一个经济体的经济增长指标（通常用人均产出</w:t>
      </w:r>
      <w:r w:rsidRPr="007504EB">
        <w:rPr>
          <w:rFonts w:hint="eastAsia"/>
          <w:sz w:val="24"/>
          <w:szCs w:val="24"/>
        </w:rPr>
        <w:t>y</w:t>
      </w:r>
      <w:r w:rsidRPr="007504EB">
        <w:rPr>
          <w:rFonts w:hint="eastAsia"/>
          <w:sz w:val="24"/>
          <w:szCs w:val="24"/>
        </w:rPr>
        <w:t>来表示），纵轴表示收入分配不平等程度的指标（用基尼系数</w:t>
      </w:r>
      <w:r w:rsidRPr="007504EB">
        <w:rPr>
          <w:rFonts w:hint="eastAsia"/>
          <w:sz w:val="24"/>
          <w:szCs w:val="24"/>
        </w:rPr>
        <w:t>G</w:t>
      </w:r>
      <w:r w:rsidRPr="007504EB">
        <w:rPr>
          <w:rFonts w:hint="eastAsia"/>
          <w:sz w:val="24"/>
          <w:szCs w:val="24"/>
        </w:rPr>
        <w:t>来表示），则经济增长和收入分配不平等程度的变动轨迹就会构成一条倒“</w:t>
      </w:r>
      <w:r w:rsidRPr="007504EB">
        <w:rPr>
          <w:rFonts w:hint="eastAsia"/>
          <w:sz w:val="24"/>
          <w:szCs w:val="24"/>
        </w:rPr>
        <w:t>U</w:t>
      </w:r>
      <w:r w:rsidRPr="007504EB">
        <w:rPr>
          <w:rFonts w:hint="eastAsia"/>
          <w:sz w:val="24"/>
          <w:szCs w:val="24"/>
        </w:rPr>
        <w:t>”字形曲线，即库兹涅茨曲线（可以作图表示）。库兹涅茨倒“</w:t>
      </w:r>
      <w:r w:rsidRPr="007504EB">
        <w:rPr>
          <w:rFonts w:hint="eastAsia"/>
          <w:sz w:val="24"/>
          <w:szCs w:val="24"/>
        </w:rPr>
        <w:t>U</w:t>
      </w:r>
      <w:r w:rsidRPr="007504EB">
        <w:rPr>
          <w:rFonts w:hint="eastAsia"/>
          <w:sz w:val="24"/>
          <w:szCs w:val="24"/>
        </w:rPr>
        <w:t>”字形假说描述了经济增长改变社会经济结构，进而影响收入分配不平等程度的变化趋势。其基本内容是：不平等的长期波动构成长期收入分配的特性。在前工业文明向工业文明极为快速转变的经济增长早期，不平等的程度会不断扩大；经过一个时期后会变得稳定；到了增长后期，不平等的程度将会缩小。库兹涅茨曲线描述了一国收入分配不平等的发展趋势。</w:t>
      </w:r>
    </w:p>
    <w:p w14:paraId="2C646D58" w14:textId="77777777" w:rsidR="007504EB" w:rsidRPr="007504EB" w:rsidRDefault="007504EB" w:rsidP="00E90703">
      <w:pPr>
        <w:spacing w:line="300" w:lineRule="auto"/>
        <w:ind w:firstLineChars="200" w:firstLine="480"/>
        <w:rPr>
          <w:sz w:val="24"/>
          <w:szCs w:val="24"/>
        </w:rPr>
      </w:pPr>
      <w:r w:rsidRPr="007504EB">
        <w:rPr>
          <w:rFonts w:hint="eastAsia"/>
          <w:sz w:val="24"/>
          <w:szCs w:val="24"/>
        </w:rPr>
        <w:t>在现实经济中，一个经济社会收入分配不平等的程度和发展趋势，还会受除经济增长之外的其他因素，尤其是一个国家的经济制度和经济政策的影响。</w:t>
      </w:r>
    </w:p>
    <w:p w14:paraId="23C39AF1" w14:textId="77777777" w:rsidR="007504EB" w:rsidRPr="007504EB" w:rsidRDefault="007504EB" w:rsidP="007504EB">
      <w:pPr>
        <w:spacing w:line="300" w:lineRule="auto"/>
        <w:rPr>
          <w:sz w:val="24"/>
          <w:szCs w:val="24"/>
        </w:rPr>
      </w:pPr>
    </w:p>
    <w:p w14:paraId="221BDE74" w14:textId="77777777" w:rsidR="007504EB" w:rsidRPr="00E90703" w:rsidRDefault="007504EB" w:rsidP="00E90703">
      <w:pPr>
        <w:spacing w:line="300" w:lineRule="auto"/>
        <w:ind w:firstLineChars="200" w:firstLine="482"/>
        <w:rPr>
          <w:b/>
          <w:bCs/>
          <w:sz w:val="24"/>
          <w:szCs w:val="24"/>
        </w:rPr>
      </w:pPr>
      <w:r w:rsidRPr="00E90703">
        <w:rPr>
          <w:rFonts w:hint="eastAsia"/>
          <w:b/>
          <w:bCs/>
          <w:sz w:val="24"/>
          <w:szCs w:val="24"/>
        </w:rPr>
        <w:t>2</w:t>
      </w:r>
      <w:r w:rsidRPr="00E90703">
        <w:rPr>
          <w:rFonts w:hint="eastAsia"/>
          <w:b/>
          <w:bCs/>
          <w:sz w:val="24"/>
          <w:szCs w:val="24"/>
        </w:rPr>
        <w:t>、用马克思主义政治经济学阐述资本主义扩大再生产的实现条件及其在现实经济中经常遭到破坏的原因。（</w:t>
      </w:r>
      <w:r w:rsidRPr="00E90703">
        <w:rPr>
          <w:rFonts w:hint="eastAsia"/>
          <w:b/>
          <w:bCs/>
          <w:sz w:val="24"/>
          <w:szCs w:val="24"/>
        </w:rPr>
        <w:t>15</w:t>
      </w:r>
      <w:r w:rsidRPr="00E90703">
        <w:rPr>
          <w:rFonts w:hint="eastAsia"/>
          <w:b/>
          <w:bCs/>
          <w:sz w:val="24"/>
          <w:szCs w:val="24"/>
        </w:rPr>
        <w:t>分）</w:t>
      </w:r>
    </w:p>
    <w:p w14:paraId="2231C5E2" w14:textId="77777777" w:rsidR="00E90703" w:rsidRDefault="007504EB" w:rsidP="00E90703">
      <w:pPr>
        <w:spacing w:line="300" w:lineRule="auto"/>
        <w:ind w:firstLineChars="200" w:firstLine="480"/>
        <w:rPr>
          <w:sz w:val="24"/>
          <w:szCs w:val="24"/>
        </w:rPr>
      </w:pPr>
      <w:r w:rsidRPr="007504EB">
        <w:rPr>
          <w:rFonts w:hint="eastAsia"/>
          <w:sz w:val="24"/>
          <w:szCs w:val="24"/>
        </w:rPr>
        <w:t>为了说明资本主义扩大再生产的实现条件，马克思把社会生产分为两大部类：生产生产资料的部门为第Ⅰ部类，生产消费资料的部门为第Ⅱ部类。社会总资本扩大再生产的实现条件是：</w:t>
      </w:r>
    </w:p>
    <w:p w14:paraId="6A813C5A" w14:textId="77777777" w:rsidR="007504EB" w:rsidRPr="007504EB" w:rsidRDefault="007504EB" w:rsidP="00E90703">
      <w:pPr>
        <w:spacing w:line="300" w:lineRule="auto"/>
        <w:ind w:firstLineChars="200" w:firstLine="480"/>
        <w:rPr>
          <w:sz w:val="24"/>
          <w:szCs w:val="24"/>
        </w:rPr>
      </w:pPr>
      <w:r w:rsidRPr="007504EB">
        <w:rPr>
          <w:rFonts w:hint="eastAsia"/>
          <w:sz w:val="24"/>
          <w:szCs w:val="24"/>
        </w:rPr>
        <w:t>第一，第Ⅰ部类原有可变资本加上追加的可变资本，再加上本部类资本家用于个人消费的剩余价值之和，必须等于第Ⅱ部类的不变资本加上追加的不变资本之和，即：</w:t>
      </w:r>
    </w:p>
    <w:p w14:paraId="7AF52CF2" w14:textId="77777777" w:rsidR="007504EB" w:rsidRPr="007504EB" w:rsidRDefault="007504EB" w:rsidP="007504EB">
      <w:pPr>
        <w:spacing w:line="300" w:lineRule="auto"/>
        <w:rPr>
          <w:sz w:val="24"/>
          <w:szCs w:val="24"/>
        </w:rPr>
      </w:pPr>
      <w:r w:rsidRPr="007504EB">
        <w:rPr>
          <w:rFonts w:hint="eastAsia"/>
          <w:sz w:val="24"/>
          <w:szCs w:val="24"/>
        </w:rPr>
        <w:t xml:space="preserve">                   </w:t>
      </w:r>
      <w:r w:rsidRPr="007504EB">
        <w:rPr>
          <w:rFonts w:hint="eastAsia"/>
          <w:sz w:val="24"/>
          <w:szCs w:val="24"/>
        </w:rPr>
        <w:t>Ⅰ（</w:t>
      </w:r>
      <w:r w:rsidRPr="007504EB">
        <w:rPr>
          <w:rFonts w:hint="eastAsia"/>
          <w:sz w:val="24"/>
          <w:szCs w:val="24"/>
        </w:rPr>
        <w:t>v+</w:t>
      </w:r>
      <w:r w:rsidRPr="007504EB">
        <w:rPr>
          <w:rFonts w:hint="eastAsia"/>
          <w:sz w:val="24"/>
          <w:szCs w:val="24"/>
        </w:rPr>
        <w:t>△</w:t>
      </w:r>
      <w:r w:rsidRPr="007504EB">
        <w:rPr>
          <w:rFonts w:hint="eastAsia"/>
          <w:sz w:val="24"/>
          <w:szCs w:val="24"/>
        </w:rPr>
        <w:t xml:space="preserve">v+m/x)= </w:t>
      </w:r>
      <w:r w:rsidRPr="007504EB">
        <w:rPr>
          <w:rFonts w:hint="eastAsia"/>
          <w:sz w:val="24"/>
          <w:szCs w:val="24"/>
        </w:rPr>
        <w:t>Ⅱ</w:t>
      </w:r>
      <w:r w:rsidRPr="007504EB">
        <w:rPr>
          <w:rFonts w:hint="eastAsia"/>
          <w:sz w:val="24"/>
          <w:szCs w:val="24"/>
        </w:rPr>
        <w:t>(c+</w:t>
      </w:r>
      <w:r w:rsidRPr="007504EB">
        <w:rPr>
          <w:rFonts w:hint="eastAsia"/>
          <w:sz w:val="24"/>
          <w:szCs w:val="24"/>
        </w:rPr>
        <w:t>△</w:t>
      </w:r>
      <w:r w:rsidRPr="007504EB">
        <w:rPr>
          <w:rFonts w:hint="eastAsia"/>
          <w:sz w:val="24"/>
          <w:szCs w:val="24"/>
        </w:rPr>
        <w:t xml:space="preserve">c)                    </w:t>
      </w:r>
      <w:r w:rsidRPr="007504EB">
        <w:rPr>
          <w:rFonts w:hint="eastAsia"/>
          <w:sz w:val="24"/>
          <w:szCs w:val="24"/>
        </w:rPr>
        <w:t>（</w:t>
      </w:r>
      <w:r w:rsidRPr="007504EB">
        <w:rPr>
          <w:rFonts w:hint="eastAsia"/>
          <w:sz w:val="24"/>
          <w:szCs w:val="24"/>
        </w:rPr>
        <w:t>1</w:t>
      </w:r>
      <w:r w:rsidRPr="007504EB">
        <w:rPr>
          <w:rFonts w:hint="eastAsia"/>
          <w:sz w:val="24"/>
          <w:szCs w:val="24"/>
        </w:rPr>
        <w:t>）</w:t>
      </w:r>
    </w:p>
    <w:p w14:paraId="2ACA4177" w14:textId="77777777" w:rsidR="007504EB" w:rsidRPr="007504EB" w:rsidRDefault="007504EB" w:rsidP="00E90703">
      <w:pPr>
        <w:spacing w:line="300" w:lineRule="auto"/>
        <w:ind w:firstLineChars="200" w:firstLine="480"/>
        <w:rPr>
          <w:sz w:val="24"/>
          <w:szCs w:val="24"/>
        </w:rPr>
      </w:pPr>
      <w:r w:rsidRPr="007504EB">
        <w:rPr>
          <w:rFonts w:hint="eastAsia"/>
          <w:sz w:val="24"/>
          <w:szCs w:val="24"/>
        </w:rPr>
        <w:t>第二，第Ⅰ部类全部产品的价值必须等于两大部类原有的不变资本加上追加的不变资本之和，即：</w:t>
      </w:r>
    </w:p>
    <w:p w14:paraId="2C3E4E52" w14:textId="77777777" w:rsidR="007504EB" w:rsidRPr="007504EB" w:rsidRDefault="007504EB" w:rsidP="007504EB">
      <w:pPr>
        <w:spacing w:line="300" w:lineRule="auto"/>
        <w:rPr>
          <w:sz w:val="24"/>
          <w:szCs w:val="24"/>
        </w:rPr>
      </w:pPr>
      <w:r w:rsidRPr="007504EB">
        <w:rPr>
          <w:rFonts w:hint="eastAsia"/>
          <w:sz w:val="24"/>
          <w:szCs w:val="24"/>
        </w:rPr>
        <w:t xml:space="preserve">              </w:t>
      </w:r>
      <w:r w:rsidRPr="007504EB">
        <w:rPr>
          <w:rFonts w:hint="eastAsia"/>
          <w:sz w:val="24"/>
          <w:szCs w:val="24"/>
        </w:rPr>
        <w:t>Ⅰ（</w:t>
      </w:r>
      <w:r w:rsidRPr="007504EB">
        <w:rPr>
          <w:rFonts w:hint="eastAsia"/>
          <w:sz w:val="24"/>
          <w:szCs w:val="24"/>
        </w:rPr>
        <w:t>c+v+m</w:t>
      </w:r>
      <w:r w:rsidRPr="007504EB">
        <w:rPr>
          <w:rFonts w:hint="eastAsia"/>
          <w:sz w:val="24"/>
          <w:szCs w:val="24"/>
        </w:rPr>
        <w:t>）</w:t>
      </w:r>
      <w:r w:rsidRPr="007504EB">
        <w:rPr>
          <w:rFonts w:hint="eastAsia"/>
          <w:sz w:val="24"/>
          <w:szCs w:val="24"/>
        </w:rPr>
        <w:t>=</w:t>
      </w:r>
      <w:r w:rsidRPr="007504EB">
        <w:rPr>
          <w:rFonts w:hint="eastAsia"/>
          <w:sz w:val="24"/>
          <w:szCs w:val="24"/>
        </w:rPr>
        <w:t>Ⅰ</w:t>
      </w:r>
      <w:r w:rsidRPr="007504EB">
        <w:rPr>
          <w:rFonts w:hint="eastAsia"/>
          <w:sz w:val="24"/>
          <w:szCs w:val="24"/>
        </w:rPr>
        <w:t>(c+</w:t>
      </w:r>
      <w:r w:rsidRPr="007504EB">
        <w:rPr>
          <w:rFonts w:hint="eastAsia"/>
          <w:sz w:val="24"/>
          <w:szCs w:val="24"/>
        </w:rPr>
        <w:t>△</w:t>
      </w:r>
      <w:r w:rsidRPr="007504EB">
        <w:rPr>
          <w:rFonts w:hint="eastAsia"/>
          <w:sz w:val="24"/>
          <w:szCs w:val="24"/>
        </w:rPr>
        <w:t xml:space="preserve">c)+ </w:t>
      </w:r>
      <w:r w:rsidRPr="007504EB">
        <w:rPr>
          <w:rFonts w:hint="eastAsia"/>
          <w:sz w:val="24"/>
          <w:szCs w:val="24"/>
        </w:rPr>
        <w:t>Ⅱ</w:t>
      </w:r>
      <w:r w:rsidRPr="007504EB">
        <w:rPr>
          <w:rFonts w:hint="eastAsia"/>
          <w:sz w:val="24"/>
          <w:szCs w:val="24"/>
        </w:rPr>
        <w:t>(c+</w:t>
      </w:r>
      <w:r w:rsidRPr="007504EB">
        <w:rPr>
          <w:rFonts w:hint="eastAsia"/>
          <w:sz w:val="24"/>
          <w:szCs w:val="24"/>
        </w:rPr>
        <w:t>△</w:t>
      </w:r>
      <w:r w:rsidRPr="007504EB">
        <w:rPr>
          <w:rFonts w:hint="eastAsia"/>
          <w:sz w:val="24"/>
          <w:szCs w:val="24"/>
        </w:rPr>
        <w:t xml:space="preserve">c)                  </w:t>
      </w:r>
      <w:r w:rsidRPr="007504EB">
        <w:rPr>
          <w:rFonts w:hint="eastAsia"/>
          <w:sz w:val="24"/>
          <w:szCs w:val="24"/>
        </w:rPr>
        <w:t>（</w:t>
      </w:r>
      <w:r w:rsidRPr="007504EB">
        <w:rPr>
          <w:rFonts w:hint="eastAsia"/>
          <w:sz w:val="24"/>
          <w:szCs w:val="24"/>
        </w:rPr>
        <w:t>2</w:t>
      </w:r>
      <w:r w:rsidRPr="007504EB">
        <w:rPr>
          <w:rFonts w:hint="eastAsia"/>
          <w:sz w:val="24"/>
          <w:szCs w:val="24"/>
        </w:rPr>
        <w:t>）</w:t>
      </w:r>
    </w:p>
    <w:p w14:paraId="6D4F5C54" w14:textId="77777777" w:rsidR="007504EB" w:rsidRPr="007504EB" w:rsidRDefault="007504EB" w:rsidP="00E90703">
      <w:pPr>
        <w:spacing w:line="300" w:lineRule="auto"/>
        <w:ind w:firstLineChars="200" w:firstLine="480"/>
        <w:rPr>
          <w:sz w:val="24"/>
          <w:szCs w:val="24"/>
        </w:rPr>
      </w:pPr>
      <w:r w:rsidRPr="007504EB">
        <w:rPr>
          <w:rFonts w:hint="eastAsia"/>
          <w:sz w:val="24"/>
          <w:szCs w:val="24"/>
        </w:rPr>
        <w:t>第三，第Ⅱ部类生产的全部产品的价值必须等于两大部类原有可变资本加上追加可变资本，再加上资本家个人消费的剩余价值之和。即：</w:t>
      </w:r>
    </w:p>
    <w:p w14:paraId="1895F9BB" w14:textId="77777777" w:rsidR="007504EB" w:rsidRPr="007504EB" w:rsidRDefault="007504EB" w:rsidP="007504EB">
      <w:pPr>
        <w:spacing w:line="300" w:lineRule="auto"/>
        <w:rPr>
          <w:sz w:val="24"/>
          <w:szCs w:val="24"/>
        </w:rPr>
      </w:pPr>
      <w:r w:rsidRPr="007504EB">
        <w:rPr>
          <w:rFonts w:hint="eastAsia"/>
          <w:sz w:val="24"/>
          <w:szCs w:val="24"/>
        </w:rPr>
        <w:t xml:space="preserve">            </w:t>
      </w:r>
      <w:r w:rsidRPr="007504EB">
        <w:rPr>
          <w:rFonts w:hint="eastAsia"/>
          <w:sz w:val="24"/>
          <w:szCs w:val="24"/>
        </w:rPr>
        <w:t>Ⅱ（</w:t>
      </w:r>
      <w:r w:rsidRPr="007504EB">
        <w:rPr>
          <w:rFonts w:hint="eastAsia"/>
          <w:sz w:val="24"/>
          <w:szCs w:val="24"/>
        </w:rPr>
        <w:t>c+v+m</w:t>
      </w:r>
      <w:r w:rsidRPr="007504EB">
        <w:rPr>
          <w:rFonts w:hint="eastAsia"/>
          <w:sz w:val="24"/>
          <w:szCs w:val="24"/>
        </w:rPr>
        <w:t>）</w:t>
      </w:r>
      <w:r w:rsidRPr="007504EB">
        <w:rPr>
          <w:rFonts w:hint="eastAsia"/>
          <w:sz w:val="24"/>
          <w:szCs w:val="24"/>
        </w:rPr>
        <w:t>=</w:t>
      </w:r>
      <w:r w:rsidRPr="007504EB">
        <w:rPr>
          <w:rFonts w:hint="eastAsia"/>
          <w:sz w:val="24"/>
          <w:szCs w:val="24"/>
        </w:rPr>
        <w:t>Ⅰ（</w:t>
      </w:r>
      <w:r w:rsidRPr="007504EB">
        <w:rPr>
          <w:rFonts w:hint="eastAsia"/>
          <w:sz w:val="24"/>
          <w:szCs w:val="24"/>
        </w:rPr>
        <w:t>v+</w:t>
      </w:r>
      <w:r w:rsidRPr="007504EB">
        <w:rPr>
          <w:rFonts w:hint="eastAsia"/>
          <w:sz w:val="24"/>
          <w:szCs w:val="24"/>
        </w:rPr>
        <w:t>△</w:t>
      </w:r>
      <w:r w:rsidRPr="007504EB">
        <w:rPr>
          <w:rFonts w:hint="eastAsia"/>
          <w:sz w:val="24"/>
          <w:szCs w:val="24"/>
        </w:rPr>
        <w:t xml:space="preserve">v+m/x)+ </w:t>
      </w:r>
      <w:r w:rsidRPr="007504EB">
        <w:rPr>
          <w:rFonts w:hint="eastAsia"/>
          <w:sz w:val="24"/>
          <w:szCs w:val="24"/>
        </w:rPr>
        <w:t>Ⅱ（</w:t>
      </w:r>
      <w:r w:rsidRPr="007504EB">
        <w:rPr>
          <w:rFonts w:hint="eastAsia"/>
          <w:sz w:val="24"/>
          <w:szCs w:val="24"/>
        </w:rPr>
        <w:t>v+</w:t>
      </w:r>
      <w:r w:rsidRPr="007504EB">
        <w:rPr>
          <w:rFonts w:hint="eastAsia"/>
          <w:sz w:val="24"/>
          <w:szCs w:val="24"/>
        </w:rPr>
        <w:t>△</w:t>
      </w:r>
      <w:r w:rsidRPr="007504EB">
        <w:rPr>
          <w:rFonts w:hint="eastAsia"/>
          <w:sz w:val="24"/>
          <w:szCs w:val="24"/>
        </w:rPr>
        <w:t xml:space="preserve">v+m/x)          </w:t>
      </w:r>
      <w:r w:rsidRPr="007504EB">
        <w:rPr>
          <w:rFonts w:hint="eastAsia"/>
          <w:sz w:val="24"/>
          <w:szCs w:val="24"/>
        </w:rPr>
        <w:t>（</w:t>
      </w:r>
      <w:r w:rsidRPr="007504EB">
        <w:rPr>
          <w:rFonts w:hint="eastAsia"/>
          <w:sz w:val="24"/>
          <w:szCs w:val="24"/>
        </w:rPr>
        <w:t>3</w:t>
      </w:r>
      <w:r w:rsidRPr="007504EB">
        <w:rPr>
          <w:rFonts w:hint="eastAsia"/>
          <w:sz w:val="24"/>
          <w:szCs w:val="24"/>
        </w:rPr>
        <w:t>）</w:t>
      </w:r>
    </w:p>
    <w:p w14:paraId="4C9A2E1C" w14:textId="77777777" w:rsidR="007504EB" w:rsidRPr="007504EB" w:rsidRDefault="007504EB" w:rsidP="00E90703">
      <w:pPr>
        <w:spacing w:line="300" w:lineRule="auto"/>
        <w:ind w:firstLineChars="200" w:firstLine="480"/>
        <w:rPr>
          <w:sz w:val="24"/>
          <w:szCs w:val="24"/>
        </w:rPr>
      </w:pPr>
      <w:r w:rsidRPr="007504EB">
        <w:rPr>
          <w:rFonts w:hint="eastAsia"/>
          <w:sz w:val="24"/>
          <w:szCs w:val="24"/>
        </w:rPr>
        <w:t>在上述三个条件中，第一个条件是基本的，另两个条件是派生的。它们分别从不同的侧面，共同决定着社会资本扩大再生产的顺利实现。</w:t>
      </w:r>
    </w:p>
    <w:p w14:paraId="51E7C455" w14:textId="77777777" w:rsidR="007504EB" w:rsidRPr="007504EB" w:rsidRDefault="007504EB" w:rsidP="00E90703">
      <w:pPr>
        <w:spacing w:line="300" w:lineRule="auto"/>
        <w:ind w:firstLineChars="200" w:firstLine="480"/>
        <w:rPr>
          <w:sz w:val="24"/>
          <w:szCs w:val="24"/>
        </w:rPr>
      </w:pPr>
      <w:r w:rsidRPr="007504EB">
        <w:rPr>
          <w:rFonts w:hint="eastAsia"/>
          <w:sz w:val="24"/>
          <w:szCs w:val="24"/>
        </w:rPr>
        <w:t>马克思的再生产理论表明，资本主义生产是扩大再生产，在扩大再生产条件下，社会生产的两大部类以及每个部类内部的各个部门之间，都必须保持一定的比例关系。但是，在资本主义经济领域中，由于充满着种种不可克服的矛盾，使得社会总资本再生产所需要的比例关系经常遭到破坏。这些矛盾主要有：生产的社会性与生产资料资本主义私人占有制之间的矛盾，以及由这一矛盾所引起的个别企业有组织性与整个社会生产无政府状态的矛盾、生产无限扩大的趋势与劳动者有支付能力的需求相对缩小的矛盾等。当这些矛盾发展到尖锐化程度后，资本主义扩大再生产所必须的比例关系即社会资本扩大再生产的实现条件就会遭到破坏，从而爆发以生产过剩为特征的经济危机。</w:t>
      </w:r>
    </w:p>
    <w:p w14:paraId="4363DAC1" w14:textId="77777777" w:rsidR="007504EB" w:rsidRPr="007504EB" w:rsidRDefault="007504EB" w:rsidP="007504EB">
      <w:pPr>
        <w:spacing w:line="300" w:lineRule="auto"/>
        <w:rPr>
          <w:sz w:val="24"/>
          <w:szCs w:val="24"/>
        </w:rPr>
      </w:pPr>
    </w:p>
    <w:p w14:paraId="68CBEAD6" w14:textId="77777777" w:rsidR="007504EB" w:rsidRPr="00E90703" w:rsidRDefault="007504EB" w:rsidP="00E90703">
      <w:pPr>
        <w:pStyle w:val="a6"/>
        <w:jc w:val="left"/>
        <w:rPr>
          <w:rFonts w:ascii="宋体" w:eastAsia="宋体" w:hAnsi="宋体"/>
          <w:sz w:val="24"/>
          <w:szCs w:val="24"/>
        </w:rPr>
      </w:pPr>
      <w:r w:rsidRPr="00E90703">
        <w:rPr>
          <w:rFonts w:ascii="宋体" w:eastAsia="宋体" w:hAnsi="宋体" w:hint="eastAsia"/>
          <w:sz w:val="24"/>
          <w:szCs w:val="24"/>
        </w:rPr>
        <w:t>二、论述题及参考答案</w:t>
      </w:r>
    </w:p>
    <w:p w14:paraId="71FD13F1" w14:textId="77777777" w:rsidR="007504EB" w:rsidRPr="00E90703" w:rsidRDefault="007504EB" w:rsidP="00E90703">
      <w:pPr>
        <w:spacing w:line="300" w:lineRule="auto"/>
        <w:ind w:firstLineChars="200" w:firstLine="482"/>
        <w:rPr>
          <w:b/>
          <w:bCs/>
          <w:sz w:val="24"/>
          <w:szCs w:val="24"/>
        </w:rPr>
      </w:pPr>
      <w:r w:rsidRPr="00E90703">
        <w:rPr>
          <w:rFonts w:hint="eastAsia"/>
          <w:b/>
          <w:bCs/>
          <w:sz w:val="24"/>
          <w:szCs w:val="24"/>
        </w:rPr>
        <w:t>1</w:t>
      </w:r>
      <w:r w:rsidRPr="00E90703">
        <w:rPr>
          <w:rFonts w:hint="eastAsia"/>
          <w:b/>
          <w:bCs/>
          <w:sz w:val="24"/>
          <w:szCs w:val="24"/>
        </w:rPr>
        <w:t>、阐述汇率变动对一国的国际收支和短期经济增长可能产生的影响。（</w:t>
      </w:r>
      <w:r w:rsidRPr="00E90703">
        <w:rPr>
          <w:rFonts w:hint="eastAsia"/>
          <w:b/>
          <w:bCs/>
          <w:sz w:val="24"/>
          <w:szCs w:val="24"/>
        </w:rPr>
        <w:t>30</w:t>
      </w:r>
      <w:r w:rsidRPr="00E90703">
        <w:rPr>
          <w:rFonts w:hint="eastAsia"/>
          <w:b/>
          <w:bCs/>
          <w:sz w:val="24"/>
          <w:szCs w:val="24"/>
        </w:rPr>
        <w:t>分）</w:t>
      </w:r>
    </w:p>
    <w:p w14:paraId="14F2FC97" w14:textId="77777777" w:rsidR="007504EB" w:rsidRPr="007504EB" w:rsidRDefault="007504EB" w:rsidP="00E90703">
      <w:pPr>
        <w:spacing w:line="300" w:lineRule="auto"/>
        <w:ind w:firstLineChars="200" w:firstLine="480"/>
        <w:rPr>
          <w:sz w:val="24"/>
          <w:szCs w:val="24"/>
        </w:rPr>
      </w:pPr>
      <w:r w:rsidRPr="007504EB">
        <w:rPr>
          <w:rFonts w:hint="eastAsia"/>
          <w:sz w:val="24"/>
          <w:szCs w:val="24"/>
        </w:rPr>
        <w:t>汇率对国际收支的影响表现在两个方面，一是对经常项目的影响，二是对资本项目的影响。</w:t>
      </w:r>
    </w:p>
    <w:p w14:paraId="48D0E008" w14:textId="77777777" w:rsidR="00E90703" w:rsidRDefault="007504EB" w:rsidP="00E90703">
      <w:pPr>
        <w:spacing w:line="300" w:lineRule="auto"/>
        <w:ind w:firstLineChars="200" w:firstLine="480"/>
        <w:rPr>
          <w:sz w:val="24"/>
          <w:szCs w:val="24"/>
        </w:rPr>
      </w:pPr>
      <w:r w:rsidRPr="007504EB">
        <w:rPr>
          <w:rFonts w:hint="eastAsia"/>
          <w:sz w:val="24"/>
          <w:szCs w:val="24"/>
        </w:rPr>
        <w:t>如果略去经常项目中所占比例较小的单边转移支付，汇率对经常项目的影响表现在：如果汇率下跌，即本币贬值，本国产品在世界市场上的价格就会下降，而外国产品在本国市场的价格则会上升。显然，这将有利于增加本国产品的出口，而不利于增加外国产品的进口。在此情况下，对外贸易就可能出现顺差，经常项目就可能出现盈余，至少出口的增加会减少外贸逆差和经常项目的赤字。反之，如果汇率上升，即本币升值，对外贸易就可能出现逆差，经常项目就可能出现赤字，至少这会减少外贸顺差和经常项目盈余。</w:t>
      </w:r>
    </w:p>
    <w:p w14:paraId="102F6F12" w14:textId="77777777" w:rsidR="00E90703" w:rsidRDefault="007504EB" w:rsidP="00E90703">
      <w:pPr>
        <w:spacing w:line="300" w:lineRule="auto"/>
        <w:ind w:firstLineChars="200" w:firstLine="480"/>
        <w:rPr>
          <w:sz w:val="24"/>
          <w:szCs w:val="24"/>
        </w:rPr>
      </w:pPr>
      <w:r w:rsidRPr="007504EB">
        <w:rPr>
          <w:rFonts w:hint="eastAsia"/>
          <w:sz w:val="24"/>
          <w:szCs w:val="24"/>
        </w:rPr>
        <w:t>汇率的变动对经常项目的影响存在一个时滞。因为在汇率变动后的一段时间内，外贸公司都是按照以前签订的合同执行进出口产品价格的，故其对经常项目的影响要过一段时间后才能显现出来。宏观经济学通常用</w:t>
      </w:r>
      <w:r w:rsidRPr="007504EB">
        <w:rPr>
          <w:rFonts w:hint="eastAsia"/>
          <w:sz w:val="24"/>
          <w:szCs w:val="24"/>
        </w:rPr>
        <w:t>J</w:t>
      </w:r>
      <w:r w:rsidRPr="007504EB">
        <w:rPr>
          <w:rFonts w:hint="eastAsia"/>
          <w:sz w:val="24"/>
          <w:szCs w:val="24"/>
        </w:rPr>
        <w:t>曲线效应来表示两者的关系。</w:t>
      </w:r>
    </w:p>
    <w:p w14:paraId="06C4C90E" w14:textId="77777777" w:rsidR="00E90703" w:rsidRDefault="007504EB" w:rsidP="00E90703">
      <w:pPr>
        <w:spacing w:line="300" w:lineRule="auto"/>
        <w:ind w:firstLineChars="200" w:firstLine="480"/>
        <w:rPr>
          <w:sz w:val="24"/>
          <w:szCs w:val="24"/>
        </w:rPr>
      </w:pPr>
      <w:r w:rsidRPr="007504EB">
        <w:rPr>
          <w:rFonts w:hint="eastAsia"/>
          <w:sz w:val="24"/>
          <w:szCs w:val="24"/>
        </w:rPr>
        <w:t>与经常项目不同，一般而言，汇率的变动对资本项目中的长期资本流动不会产生实质性的影响或者说影响不大。因为长期资本流入一个国家或从一个国家流出，主要取决于在该国的投资风险和盈利水平，而不是主要地取决于汇率。然而，汇率的变动对短期资本的流动会产生重要的影响，因为短期资本的流动性较强。如果预期某一国家的汇率下跌，即预期该国的货币贬值，由于会导致金融资产的相对价值下降，资本的持有者为避免损失，就会在外汇市场上把该国的货币兑换成坚挺的外币，从而出现资本抽逃的现象，大量的短期资本就会外流；反之，如果预期该国的汇率上升，即货币升值，短期资本就会大量流入到该国。可见，汇率的变动会通过短期资本的流动影响资本项目的平衡，进而影响一国的国际收支平衡。</w:t>
      </w:r>
    </w:p>
    <w:p w14:paraId="4661C473" w14:textId="77777777" w:rsidR="00E90703" w:rsidRDefault="007504EB" w:rsidP="00E90703">
      <w:pPr>
        <w:spacing w:line="300" w:lineRule="auto"/>
        <w:ind w:firstLineChars="200" w:firstLine="480"/>
        <w:rPr>
          <w:sz w:val="24"/>
          <w:szCs w:val="24"/>
        </w:rPr>
      </w:pPr>
      <w:r w:rsidRPr="007504EB">
        <w:rPr>
          <w:rFonts w:hint="eastAsia"/>
          <w:sz w:val="24"/>
          <w:szCs w:val="24"/>
        </w:rPr>
        <w:t>在供给水平既定的条件下，一国的短期经济增长是由总需求决定的。在总需求中，政府支出不是用于消费，就是用于投资，因此，经济增长是由消费需求、投资需求、出口需求（来自国外的需求）拉动的。汇率的变动对短期经济增长的影响一般表现为，如果一国的本币贬值，通常会刺激本国的出口，从而增加总需求，总需求的增加又会导致国民收入的增长；反之，如果一国本币升值，由于产品在国际市场会变得更加昂贵，通常会减少本国的出口，从而减少总需求和总产出，使经济增速放缓。</w:t>
      </w:r>
    </w:p>
    <w:p w14:paraId="2FBA499E" w14:textId="77777777" w:rsidR="007504EB" w:rsidRPr="007504EB" w:rsidRDefault="007504EB" w:rsidP="00E90703">
      <w:pPr>
        <w:spacing w:line="300" w:lineRule="auto"/>
        <w:ind w:firstLineChars="200" w:firstLine="480"/>
        <w:rPr>
          <w:sz w:val="24"/>
          <w:szCs w:val="24"/>
        </w:rPr>
      </w:pPr>
      <w:r w:rsidRPr="007504EB">
        <w:rPr>
          <w:rFonts w:hint="eastAsia"/>
          <w:sz w:val="24"/>
          <w:szCs w:val="24"/>
        </w:rPr>
        <w:t>汇率变动对一国国际收支和短期经济增长的影响，还取决于一国的市场化程度、开放程度、货币的国际化程度、进口和出口在国民收入中的份额等因素。在不同的条件下，其影响的程度也是不同的。</w:t>
      </w:r>
    </w:p>
    <w:p w14:paraId="18A70413" w14:textId="77777777" w:rsidR="007504EB" w:rsidRPr="007504EB" w:rsidRDefault="007504EB" w:rsidP="007504EB">
      <w:pPr>
        <w:spacing w:line="300" w:lineRule="auto"/>
        <w:rPr>
          <w:sz w:val="24"/>
          <w:szCs w:val="24"/>
        </w:rPr>
      </w:pPr>
    </w:p>
    <w:p w14:paraId="5A53FFED" w14:textId="77777777" w:rsidR="00E90703" w:rsidRDefault="007504EB" w:rsidP="00E90703">
      <w:pPr>
        <w:spacing w:line="300" w:lineRule="auto"/>
        <w:ind w:firstLineChars="200" w:firstLine="482"/>
        <w:rPr>
          <w:b/>
          <w:bCs/>
          <w:sz w:val="24"/>
          <w:szCs w:val="24"/>
        </w:rPr>
      </w:pPr>
      <w:r w:rsidRPr="00E90703">
        <w:rPr>
          <w:rFonts w:hint="eastAsia"/>
          <w:b/>
          <w:bCs/>
          <w:sz w:val="24"/>
          <w:szCs w:val="24"/>
        </w:rPr>
        <w:t>2</w:t>
      </w:r>
      <w:r w:rsidRPr="00E90703">
        <w:rPr>
          <w:rFonts w:hint="eastAsia"/>
          <w:b/>
          <w:bCs/>
          <w:sz w:val="24"/>
          <w:szCs w:val="24"/>
        </w:rPr>
        <w:t>、论述宏观经济政策效应的国际传导。分析美国第三轮量化宽松货币政策（</w:t>
      </w:r>
      <w:r w:rsidRPr="00E90703">
        <w:rPr>
          <w:rFonts w:hint="eastAsia"/>
          <w:b/>
          <w:bCs/>
          <w:sz w:val="24"/>
          <w:szCs w:val="24"/>
        </w:rPr>
        <w:t>QE3</w:t>
      </w:r>
      <w:r w:rsidRPr="00E90703">
        <w:rPr>
          <w:rFonts w:hint="eastAsia"/>
          <w:b/>
          <w:bCs/>
          <w:sz w:val="24"/>
          <w:szCs w:val="24"/>
        </w:rPr>
        <w:t>）对我国经济可能产生的影响。（</w:t>
      </w:r>
      <w:r w:rsidRPr="00E90703">
        <w:rPr>
          <w:rFonts w:hint="eastAsia"/>
          <w:b/>
          <w:bCs/>
          <w:sz w:val="24"/>
          <w:szCs w:val="24"/>
        </w:rPr>
        <w:t>30</w:t>
      </w:r>
      <w:r w:rsidRPr="00E90703">
        <w:rPr>
          <w:rFonts w:hint="eastAsia"/>
          <w:b/>
          <w:bCs/>
          <w:sz w:val="24"/>
          <w:szCs w:val="24"/>
        </w:rPr>
        <w:t>分）</w:t>
      </w:r>
    </w:p>
    <w:p w14:paraId="638E1BAF" w14:textId="77777777" w:rsidR="00E90703" w:rsidRDefault="007504EB" w:rsidP="00E90703">
      <w:pPr>
        <w:spacing w:line="300" w:lineRule="auto"/>
        <w:ind w:firstLineChars="200" w:firstLine="480"/>
        <w:rPr>
          <w:b/>
          <w:bCs/>
          <w:sz w:val="24"/>
          <w:szCs w:val="24"/>
        </w:rPr>
      </w:pPr>
      <w:r w:rsidRPr="007504EB">
        <w:rPr>
          <w:rFonts w:hint="eastAsia"/>
          <w:sz w:val="24"/>
          <w:szCs w:val="24"/>
        </w:rPr>
        <w:t>在开放经济条件下，一国经济政策的调整或改变不仅会影响本国的经济运行，同样会影响到其他国家，这就是经济政策效应的国际传导。经济政策效应的国际传导机制包括乘数联系和货币联系。乘数联系是指经济政策效应通过国际贸易的传导而影响到其他国家的经济运行。货币联系是指经济政策效应通过金融市场的传导而影响到其他国家的经济运行。</w:t>
      </w:r>
    </w:p>
    <w:p w14:paraId="5DC8FAB0" w14:textId="77777777" w:rsidR="00E90703" w:rsidRDefault="007504EB" w:rsidP="00E90703">
      <w:pPr>
        <w:spacing w:line="300" w:lineRule="auto"/>
        <w:ind w:firstLineChars="200" w:firstLine="480"/>
        <w:rPr>
          <w:b/>
          <w:bCs/>
          <w:sz w:val="24"/>
          <w:szCs w:val="24"/>
        </w:rPr>
      </w:pPr>
      <w:r w:rsidRPr="007504EB">
        <w:rPr>
          <w:rFonts w:hint="eastAsia"/>
          <w:sz w:val="24"/>
          <w:szCs w:val="24"/>
        </w:rPr>
        <w:t>在开放经济中，通过贸易和金融两个渠道，一国经济的扩张或收缩会传递到另一国，使其他国家的经济也相应地出现扩张或收缩，而其他国家经济的扩张或收缩又会反过来影响最初经济扩张或收缩的国家。当一国的经济扩张或收缩通过对外贸易和金融市场导致其他国家的经济相应扩张或收缩，所产生的这种效应就是溢出效应。当其他国家的经济出现扩张或收缩以后，又通过对外贸易和金融市场反过来影响最初引发溢出效应的国家的经济运行，使其经济加速扩张或收缩时，这种影响被称之为回振效应或回波效应。</w:t>
      </w:r>
    </w:p>
    <w:p w14:paraId="02462448" w14:textId="77777777" w:rsidR="00E90703" w:rsidRDefault="007504EB" w:rsidP="00E90703">
      <w:pPr>
        <w:spacing w:line="300" w:lineRule="auto"/>
        <w:ind w:firstLineChars="200" w:firstLine="480"/>
        <w:rPr>
          <w:b/>
          <w:bCs/>
          <w:sz w:val="24"/>
          <w:szCs w:val="24"/>
        </w:rPr>
      </w:pPr>
      <w:r w:rsidRPr="007504EB">
        <w:rPr>
          <w:rFonts w:hint="eastAsia"/>
          <w:sz w:val="24"/>
          <w:szCs w:val="24"/>
        </w:rPr>
        <w:t>美国第三次量化宽松的货币政策，是美国货币当局第三次增加数量确定的基础货币以刺激经济的货币政策。由于美元是国际货币，有可能对我国经济产生如下影响。</w:t>
      </w:r>
    </w:p>
    <w:p w14:paraId="57EA98AD" w14:textId="77777777" w:rsidR="00E90703" w:rsidRDefault="007504EB" w:rsidP="00E90703">
      <w:pPr>
        <w:spacing w:line="300" w:lineRule="auto"/>
        <w:ind w:firstLineChars="200" w:firstLine="480"/>
        <w:rPr>
          <w:b/>
          <w:bCs/>
          <w:sz w:val="24"/>
          <w:szCs w:val="24"/>
        </w:rPr>
      </w:pPr>
      <w:r w:rsidRPr="007504EB">
        <w:rPr>
          <w:rFonts w:hint="eastAsia"/>
          <w:sz w:val="24"/>
          <w:szCs w:val="24"/>
        </w:rPr>
        <w:t>（</w:t>
      </w:r>
      <w:r w:rsidRPr="007504EB">
        <w:rPr>
          <w:rFonts w:hint="eastAsia"/>
          <w:sz w:val="24"/>
          <w:szCs w:val="24"/>
        </w:rPr>
        <w:t>1</w:t>
      </w:r>
      <w:r w:rsidRPr="007504EB">
        <w:rPr>
          <w:rFonts w:hint="eastAsia"/>
          <w:sz w:val="24"/>
          <w:szCs w:val="24"/>
        </w:rPr>
        <w:t>）美元供给的增加会导致大宗商品价格上升，因为国际上大宗商品的价格都是用美元来计价的。大宗商品价格的上升肯定会提高进口这些商品国家的生产成本，进而引发通货膨胀。由于我国是对大宗商品进口依存度较高的国家，因此有可能推高我国的物价水平。</w:t>
      </w:r>
    </w:p>
    <w:p w14:paraId="5DEFF95E" w14:textId="77777777" w:rsidR="00E90703" w:rsidRDefault="007504EB" w:rsidP="00E90703">
      <w:pPr>
        <w:spacing w:line="300" w:lineRule="auto"/>
        <w:ind w:firstLineChars="200" w:firstLine="480"/>
        <w:rPr>
          <w:b/>
          <w:bCs/>
          <w:sz w:val="24"/>
          <w:szCs w:val="24"/>
        </w:rPr>
      </w:pPr>
      <w:r w:rsidRPr="007504EB">
        <w:rPr>
          <w:rFonts w:hint="eastAsia"/>
          <w:sz w:val="24"/>
          <w:szCs w:val="24"/>
        </w:rPr>
        <w:t>（</w:t>
      </w:r>
      <w:r w:rsidRPr="007504EB">
        <w:rPr>
          <w:rFonts w:hint="eastAsia"/>
          <w:sz w:val="24"/>
          <w:szCs w:val="24"/>
        </w:rPr>
        <w:t>2</w:t>
      </w:r>
      <w:r w:rsidRPr="007504EB">
        <w:rPr>
          <w:rFonts w:hint="eastAsia"/>
          <w:sz w:val="24"/>
          <w:szCs w:val="24"/>
        </w:rPr>
        <w:t>）美国量化宽松的货币政策还会给其他国家包括我国造成货币升值的压力。因为在其他条件不变的情况下，美国增加货币供给会导致美元贬值，而美元贬值就意味着其他国家的货币升值。这些国家为稳定本国汇率，就不得不增加本币投放以购进美元，这当然也会引发其他国家发生通货膨胀。同时，美元贬值会削弱其他国家产品的国际竞争力，这有利于美国的产品出口，但不利于其他国家包括我国的产品出口，进而影响我国的总需求和经济增长。</w:t>
      </w:r>
    </w:p>
    <w:p w14:paraId="5A3E77CB" w14:textId="77777777" w:rsidR="00E90703" w:rsidRDefault="007504EB" w:rsidP="00E90703">
      <w:pPr>
        <w:spacing w:line="300" w:lineRule="auto"/>
        <w:ind w:firstLineChars="200" w:firstLine="480"/>
        <w:rPr>
          <w:b/>
          <w:bCs/>
          <w:sz w:val="24"/>
          <w:szCs w:val="24"/>
        </w:rPr>
      </w:pPr>
      <w:r w:rsidRPr="007504EB">
        <w:rPr>
          <w:rFonts w:hint="eastAsia"/>
          <w:sz w:val="24"/>
          <w:szCs w:val="24"/>
        </w:rPr>
        <w:t>（</w:t>
      </w:r>
      <w:r w:rsidRPr="007504EB">
        <w:rPr>
          <w:rFonts w:hint="eastAsia"/>
          <w:sz w:val="24"/>
          <w:szCs w:val="24"/>
        </w:rPr>
        <w:t>3</w:t>
      </w:r>
      <w:r w:rsidRPr="007504EB">
        <w:rPr>
          <w:rFonts w:hint="eastAsia"/>
          <w:sz w:val="24"/>
          <w:szCs w:val="24"/>
        </w:rPr>
        <w:t>）美国量化宽松的货币政策还会导致投机性资金即所谓“热</w:t>
      </w:r>
      <w:r w:rsidRPr="007504EB">
        <w:rPr>
          <w:rFonts w:hint="eastAsia"/>
          <w:sz w:val="24"/>
          <w:szCs w:val="24"/>
        </w:rPr>
        <w:t xml:space="preserve"> </w:t>
      </w:r>
      <w:r w:rsidRPr="007504EB">
        <w:rPr>
          <w:rFonts w:hint="eastAsia"/>
          <w:sz w:val="24"/>
          <w:szCs w:val="24"/>
        </w:rPr>
        <w:t>钱”在国际间频繁流动，特别是向经济增长速度较快的国家流动。因为经济增长速度较快的国家，为防范通货膨胀，都具有较高的利率水平，同时也存在较多的投机机会。一旦大量的投机性资金流入这些国家，就会冲击资本市场，并有可能引发资产泡沫，从而对这些国家的经济产生不利影响。</w:t>
      </w:r>
    </w:p>
    <w:p w14:paraId="29868F1F" w14:textId="77777777" w:rsidR="00E90703" w:rsidRDefault="007504EB" w:rsidP="00E90703">
      <w:pPr>
        <w:spacing w:line="300" w:lineRule="auto"/>
        <w:ind w:firstLineChars="200" w:firstLine="480"/>
        <w:rPr>
          <w:b/>
          <w:bCs/>
          <w:sz w:val="24"/>
          <w:szCs w:val="24"/>
        </w:rPr>
      </w:pPr>
      <w:r w:rsidRPr="007504EB">
        <w:rPr>
          <w:rFonts w:hint="eastAsia"/>
          <w:sz w:val="24"/>
          <w:szCs w:val="24"/>
        </w:rPr>
        <w:t>（</w:t>
      </w:r>
      <w:r w:rsidRPr="007504EB">
        <w:rPr>
          <w:rFonts w:hint="eastAsia"/>
          <w:sz w:val="24"/>
          <w:szCs w:val="24"/>
        </w:rPr>
        <w:t>4</w:t>
      </w:r>
      <w:r w:rsidRPr="007504EB">
        <w:rPr>
          <w:rFonts w:hint="eastAsia"/>
          <w:sz w:val="24"/>
          <w:szCs w:val="24"/>
        </w:rPr>
        <w:t>）在我国的巨额外汇储备中，约</w:t>
      </w:r>
      <w:r w:rsidRPr="007504EB">
        <w:rPr>
          <w:rFonts w:hint="eastAsia"/>
          <w:sz w:val="24"/>
          <w:szCs w:val="24"/>
        </w:rPr>
        <w:t>70%</w:t>
      </w:r>
      <w:r w:rsidRPr="007504EB">
        <w:rPr>
          <w:rFonts w:hint="eastAsia"/>
          <w:sz w:val="24"/>
          <w:szCs w:val="24"/>
        </w:rPr>
        <w:t>都是美元储备。伴随美元的贬值，我国作为国家外汇储备规模世界第一的国家，所遭受到的损失也是最惨重的。当然，其他拥有美元外汇储备的国家也遭受不同程度的损失。</w:t>
      </w:r>
    </w:p>
    <w:p w14:paraId="2A2D7314" w14:textId="77777777" w:rsidR="007504EB" w:rsidRPr="00E90703" w:rsidRDefault="007504EB" w:rsidP="00E90703">
      <w:pPr>
        <w:spacing w:line="300" w:lineRule="auto"/>
        <w:ind w:firstLineChars="200" w:firstLine="480"/>
        <w:rPr>
          <w:b/>
          <w:bCs/>
          <w:sz w:val="24"/>
          <w:szCs w:val="24"/>
        </w:rPr>
      </w:pPr>
      <w:r w:rsidRPr="007504EB">
        <w:rPr>
          <w:rFonts w:hint="eastAsia"/>
          <w:sz w:val="24"/>
          <w:szCs w:val="24"/>
        </w:rPr>
        <w:t>综上所述，在开放的条件下，宏观经济政策可以在国家之间传导，一国的经济政策可能对其他国家不利，也可能对其他国家有利；反之也是一样。</w:t>
      </w:r>
    </w:p>
    <w:p w14:paraId="2CA47F70" w14:textId="77777777" w:rsidR="004A1E9A" w:rsidRPr="007504EB" w:rsidRDefault="004A1E9A" w:rsidP="007504EB">
      <w:pPr>
        <w:spacing w:line="300" w:lineRule="auto"/>
        <w:rPr>
          <w:sz w:val="24"/>
          <w:szCs w:val="24"/>
        </w:rPr>
      </w:pPr>
    </w:p>
    <w:sectPr w:rsidR="004A1E9A" w:rsidRPr="007504EB">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DDDFF6" w14:textId="77777777" w:rsidR="00866206" w:rsidRDefault="00866206" w:rsidP="007504EB">
      <w:r>
        <w:separator/>
      </w:r>
    </w:p>
  </w:endnote>
  <w:endnote w:type="continuationSeparator" w:id="0">
    <w:p w14:paraId="656C2CC8" w14:textId="77777777" w:rsidR="00866206" w:rsidRDefault="00866206" w:rsidP="007504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altName w:val="Arial Unicode MS"/>
    <w:charset w:val="86"/>
    <w:family w:val="auto"/>
    <w:pitch w:val="variable"/>
    <w:sig w:usb0="00000000" w:usb1="38CF7CFA" w:usb2="00000016" w:usb3="00000000" w:csb0="0004000F" w:csb1="00000000"/>
  </w:font>
  <w:font w:name="等线">
    <w:altName w:val="Arial Unicode MS"/>
    <w:charset w:val="86"/>
    <w:family w:val="auto"/>
    <w:pitch w:val="variable"/>
    <w:sig w:usb0="00000000"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06128435"/>
      <w:docPartObj>
        <w:docPartGallery w:val="Page Numbers (Bottom of Page)"/>
        <w:docPartUnique/>
      </w:docPartObj>
    </w:sdtPr>
    <w:sdtEndPr/>
    <w:sdtContent>
      <w:sdt>
        <w:sdtPr>
          <w:id w:val="-1705238520"/>
          <w:docPartObj>
            <w:docPartGallery w:val="Page Numbers (Top of Page)"/>
            <w:docPartUnique/>
          </w:docPartObj>
        </w:sdtPr>
        <w:sdtEndPr/>
        <w:sdtContent>
          <w:p w14:paraId="58B5E38B" w14:textId="77777777" w:rsidR="007504EB" w:rsidRPr="007504EB" w:rsidRDefault="007504EB" w:rsidP="007504EB">
            <w:pPr>
              <w:pStyle w:val="a4"/>
              <w:jc w:val="center"/>
            </w:pPr>
            <w:r w:rsidRPr="007504EB">
              <w:rPr>
                <w:lang w:val="zh-CN"/>
              </w:rPr>
              <w:t xml:space="preserve"> </w:t>
            </w:r>
            <w:r w:rsidRPr="007504EB">
              <w:rPr>
                <w:sz w:val="24"/>
                <w:szCs w:val="24"/>
              </w:rPr>
              <w:fldChar w:fldCharType="begin"/>
            </w:r>
            <w:r w:rsidRPr="007504EB">
              <w:instrText>PAGE</w:instrText>
            </w:r>
            <w:r w:rsidRPr="007504EB">
              <w:rPr>
                <w:sz w:val="24"/>
                <w:szCs w:val="24"/>
              </w:rPr>
              <w:fldChar w:fldCharType="separate"/>
            </w:r>
            <w:r w:rsidR="00866206">
              <w:rPr>
                <w:noProof/>
              </w:rPr>
              <w:t>1</w:t>
            </w:r>
            <w:r w:rsidRPr="007504EB">
              <w:rPr>
                <w:sz w:val="24"/>
                <w:szCs w:val="24"/>
              </w:rPr>
              <w:fldChar w:fldCharType="end"/>
            </w:r>
            <w:r w:rsidRPr="007504EB">
              <w:rPr>
                <w:lang w:val="zh-CN"/>
              </w:rPr>
              <w:t xml:space="preserve"> / </w:t>
            </w:r>
            <w:r w:rsidRPr="007504EB">
              <w:rPr>
                <w:sz w:val="24"/>
                <w:szCs w:val="24"/>
              </w:rPr>
              <w:fldChar w:fldCharType="begin"/>
            </w:r>
            <w:r w:rsidRPr="007504EB">
              <w:instrText>NUMPAGES</w:instrText>
            </w:r>
            <w:r w:rsidRPr="007504EB">
              <w:rPr>
                <w:sz w:val="24"/>
                <w:szCs w:val="24"/>
              </w:rPr>
              <w:fldChar w:fldCharType="separate"/>
            </w:r>
            <w:r w:rsidR="00866206">
              <w:rPr>
                <w:noProof/>
              </w:rPr>
              <w:t>1</w:t>
            </w:r>
            <w:r w:rsidRPr="007504EB">
              <w:rPr>
                <w:sz w:val="24"/>
                <w:szCs w:val="24"/>
              </w:rPr>
              <w:fldChar w:fldCharType="end"/>
            </w: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C9EB1EC" w14:textId="77777777" w:rsidR="00866206" w:rsidRDefault="00866206" w:rsidP="007504EB">
      <w:r>
        <w:separator/>
      </w:r>
    </w:p>
  </w:footnote>
  <w:footnote w:type="continuationSeparator" w:id="0">
    <w:p w14:paraId="71BB283B" w14:textId="77777777" w:rsidR="00866206" w:rsidRDefault="00866206" w:rsidP="007504E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04EB"/>
    <w:rsid w:val="000158C4"/>
    <w:rsid w:val="001F34A2"/>
    <w:rsid w:val="00231E44"/>
    <w:rsid w:val="002A5D80"/>
    <w:rsid w:val="00457E10"/>
    <w:rsid w:val="0046232D"/>
    <w:rsid w:val="004A1E9A"/>
    <w:rsid w:val="007504EB"/>
    <w:rsid w:val="00866206"/>
    <w:rsid w:val="00B31B3F"/>
    <w:rsid w:val="00DF38EA"/>
    <w:rsid w:val="00E907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B0976E"/>
  <w15:chartTrackingRefBased/>
  <w15:docId w15:val="{9DFD3ACA-7774-430A-B8EA-CD60939991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504E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504EB"/>
    <w:rPr>
      <w:sz w:val="18"/>
      <w:szCs w:val="18"/>
    </w:rPr>
  </w:style>
  <w:style w:type="paragraph" w:styleId="a4">
    <w:name w:val="footer"/>
    <w:basedOn w:val="a"/>
    <w:link w:val="Char0"/>
    <w:uiPriority w:val="99"/>
    <w:unhideWhenUsed/>
    <w:rsid w:val="007504EB"/>
    <w:pPr>
      <w:tabs>
        <w:tab w:val="center" w:pos="4153"/>
        <w:tab w:val="right" w:pos="8306"/>
      </w:tabs>
      <w:snapToGrid w:val="0"/>
      <w:jc w:val="left"/>
    </w:pPr>
    <w:rPr>
      <w:sz w:val="18"/>
      <w:szCs w:val="18"/>
    </w:rPr>
  </w:style>
  <w:style w:type="character" w:customStyle="1" w:styleId="Char0">
    <w:name w:val="页脚 Char"/>
    <w:basedOn w:val="a0"/>
    <w:link w:val="a4"/>
    <w:uiPriority w:val="99"/>
    <w:rsid w:val="007504EB"/>
    <w:rPr>
      <w:sz w:val="18"/>
      <w:szCs w:val="18"/>
    </w:rPr>
  </w:style>
  <w:style w:type="paragraph" w:styleId="a5">
    <w:name w:val="Title"/>
    <w:basedOn w:val="a"/>
    <w:next w:val="a"/>
    <w:link w:val="Char1"/>
    <w:uiPriority w:val="10"/>
    <w:qFormat/>
    <w:rsid w:val="007504EB"/>
    <w:pPr>
      <w:spacing w:before="240" w:after="60"/>
      <w:jc w:val="center"/>
      <w:outlineLvl w:val="0"/>
    </w:pPr>
    <w:rPr>
      <w:rFonts w:asciiTheme="majorHAnsi" w:eastAsiaTheme="majorEastAsia" w:hAnsiTheme="majorHAnsi" w:cstheme="majorBidi"/>
      <w:b/>
      <w:bCs/>
      <w:sz w:val="32"/>
      <w:szCs w:val="32"/>
    </w:rPr>
  </w:style>
  <w:style w:type="character" w:customStyle="1" w:styleId="Char1">
    <w:name w:val="标题 Char"/>
    <w:basedOn w:val="a0"/>
    <w:link w:val="a5"/>
    <w:uiPriority w:val="10"/>
    <w:rsid w:val="007504EB"/>
    <w:rPr>
      <w:rFonts w:asciiTheme="majorHAnsi" w:eastAsiaTheme="majorEastAsia" w:hAnsiTheme="majorHAnsi" w:cstheme="majorBidi"/>
      <w:b/>
      <w:bCs/>
      <w:sz w:val="32"/>
      <w:szCs w:val="32"/>
    </w:rPr>
  </w:style>
  <w:style w:type="paragraph" w:styleId="a6">
    <w:name w:val="Subtitle"/>
    <w:basedOn w:val="a"/>
    <w:next w:val="a"/>
    <w:link w:val="Char2"/>
    <w:uiPriority w:val="11"/>
    <w:qFormat/>
    <w:rsid w:val="007504EB"/>
    <w:pPr>
      <w:spacing w:before="240" w:after="60" w:line="312" w:lineRule="auto"/>
      <w:jc w:val="center"/>
      <w:outlineLvl w:val="1"/>
    </w:pPr>
    <w:rPr>
      <w:rFonts w:asciiTheme="minorHAnsi" w:eastAsiaTheme="minorEastAsia" w:hAnsiTheme="minorHAnsi" w:cstheme="minorBidi"/>
      <w:b/>
      <w:bCs/>
      <w:kern w:val="28"/>
      <w:sz w:val="32"/>
      <w:szCs w:val="32"/>
    </w:rPr>
  </w:style>
  <w:style w:type="character" w:customStyle="1" w:styleId="Char2">
    <w:name w:val="副标题 Char"/>
    <w:basedOn w:val="a0"/>
    <w:link w:val="a6"/>
    <w:uiPriority w:val="11"/>
    <w:rsid w:val="007504EB"/>
    <w:rPr>
      <w:rFonts w:asciiTheme="minorHAnsi" w:eastAsiaTheme="minorEastAsia" w:hAnsiTheme="minorHAnsi" w:cstheme="minorBidi"/>
      <w:b/>
      <w:bCs/>
      <w:kern w:val="2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oleObject" Target="embeddings/oleObject1.bin"/><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wmf"/><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10</Pages>
  <Words>1063</Words>
  <Characters>6061</Characters>
  <Application>Microsoft Office Word</Application>
  <DocSecurity>0</DocSecurity>
  <Lines>50</Lines>
  <Paragraphs>14</Paragraphs>
  <ScaleCrop>false</ScaleCrop>
  <Company/>
  <LinksUpToDate>false</LinksUpToDate>
  <CharactersWithSpaces>7110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 Wencui</dc:creator>
  <cp:keywords/>
  <dc:description/>
  <cp:lastModifiedBy>cm</cp:lastModifiedBy>
  <cp:revision>6</cp:revision>
  <dcterms:created xsi:type="dcterms:W3CDTF">2019-07-02T06:06:00Z</dcterms:created>
  <dcterms:modified xsi:type="dcterms:W3CDTF">2020-07-13T06:27:00Z</dcterms:modified>
</cp:coreProperties>
</file>