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_GB2312" w:hAnsi="宋体" w:eastAsia="仿宋_GB2312"/>
          <w:color w:val="000000"/>
          <w:kern w:val="0"/>
          <w:sz w:val="28"/>
        </w:rPr>
      </w:pPr>
      <w:bookmarkStart w:id="0" w:name="_GoBack"/>
      <w:bookmarkEnd w:id="0"/>
    </w:p>
    <w:p>
      <w:pPr>
        <w:jc w:val="center"/>
        <w:rPr>
          <w:rFonts w:hint="eastAsia" w:ascii="宋体" w:hAnsi="宋体" w:cs="宋体"/>
          <w:sz w:val="24"/>
        </w:rPr>
      </w:pPr>
      <w:r>
        <w:rPr>
          <w:rFonts w:hint="eastAsia" w:ascii="仿宋_GB2312" w:hAnsi="宋体" w:eastAsia="仿宋_GB2312"/>
          <w:b/>
          <w:sz w:val="28"/>
          <w:szCs w:val="28"/>
        </w:rPr>
        <w:t>《</w:t>
      </w:r>
      <w:r>
        <w:rPr>
          <w:rFonts w:hint="eastAsia" w:ascii="仿宋_GB2312" w:hAnsi="宋体" w:eastAsia="仿宋_GB2312"/>
          <w:b/>
          <w:sz w:val="32"/>
          <w:szCs w:val="32"/>
        </w:rPr>
        <w:t>统计学</w:t>
      </w:r>
      <w:r>
        <w:rPr>
          <w:rFonts w:hint="eastAsia" w:ascii="仿宋_GB2312" w:hAnsi="宋体" w:eastAsia="仿宋_GB2312"/>
          <w:b/>
          <w:sz w:val="28"/>
          <w:szCs w:val="28"/>
        </w:rPr>
        <w:t>》</w:t>
      </w:r>
    </w:p>
    <w:p>
      <w:pPr>
        <w:spacing w:line="520" w:lineRule="exact"/>
        <w:ind w:firstLine="413" w:firstLineChars="147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一、考试内容范围：</w:t>
      </w:r>
    </w:p>
    <w:p>
      <w:pPr>
        <w:rPr>
          <w:rFonts w:ascii="仿宋_GB2312" w:hAnsi="宋体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>第一章：绪论</w:t>
      </w:r>
    </w:p>
    <w:p>
      <w:pPr>
        <w:rPr>
          <w:rFonts w:ascii="仿宋_GB2312" w:hAnsi="宋体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>统计学的研究对象和特点、统计学的基本范畴、统计学的研究方法。</w:t>
      </w:r>
    </w:p>
    <w:p>
      <w:pPr>
        <w:rPr>
          <w:rFonts w:ascii="仿宋_GB2312" w:hAnsi="宋体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>第二章：统计数据的搜集、整理和显示</w:t>
      </w:r>
    </w:p>
    <w:p>
      <w:pPr>
        <w:rPr>
          <w:rFonts w:ascii="仿宋_GB2312" w:hAnsi="宋体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>统计调查、统计分组、频数分布、统计显示。</w:t>
      </w:r>
    </w:p>
    <w:p>
      <w:pPr>
        <w:rPr>
          <w:rFonts w:ascii="仿宋_GB2312" w:hAnsi="宋体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>第三章：统计分布的数值特征</w:t>
      </w:r>
    </w:p>
    <w:p>
      <w:pPr>
        <w:rPr>
          <w:rFonts w:ascii="仿宋_GB2312" w:hAnsi="宋体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>分布的集中趋势；分布的离中趋势；分布的偏度和峰度。</w:t>
      </w:r>
    </w:p>
    <w:p>
      <w:pPr>
        <w:rPr>
          <w:rFonts w:ascii="仿宋_GB2312" w:hAnsi="宋体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>第四章   时间序列分析与预测</w:t>
      </w:r>
    </w:p>
    <w:p>
      <w:pPr>
        <w:rPr>
          <w:rFonts w:ascii="仿宋_GB2312" w:hAnsi="宋体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>时间序列发展水平、发展速度，增减速度，平均发展水平、平均发展速度，平均增减速度长期趋势测定，季节变动分析。</w:t>
      </w:r>
    </w:p>
    <w:p>
      <w:pPr>
        <w:rPr>
          <w:rFonts w:ascii="仿宋_GB2312" w:hAnsi="宋体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>第五章：统计指数与因素分析</w:t>
      </w:r>
    </w:p>
    <w:p>
      <w:pPr>
        <w:rPr>
          <w:rFonts w:ascii="仿宋_GB2312" w:hAnsi="宋体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>统计指数的概述、总指数的编制与应用、我国物价指数的编制、平均数指数的编制与应用、平均指标指数、指数体系与因素分析。</w:t>
      </w:r>
    </w:p>
    <w:p>
      <w:pPr>
        <w:rPr>
          <w:rFonts w:ascii="仿宋_GB2312" w:hAnsi="宋体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>第六章：抽样推断</w:t>
      </w:r>
    </w:p>
    <w:p>
      <w:pPr>
        <w:rPr>
          <w:rFonts w:ascii="仿宋_GB2312" w:hAnsi="宋体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>抽样概述、抽样组织分布、各种抽样组织形式下抽样误差的计算、抽样估计。</w:t>
      </w:r>
    </w:p>
    <w:p>
      <w:pPr>
        <w:widowControl/>
        <w:rPr>
          <w:rFonts w:ascii="仿宋_GB2312" w:hAnsi="宋体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>第七章</w:t>
      </w:r>
      <w:r>
        <w:rPr>
          <w:rFonts w:ascii="仿宋_GB2312" w:hAnsi="宋体" w:eastAsia="仿宋_GB2312" w:cs="宋体"/>
          <w:color w:val="333333"/>
          <w:kern w:val="0"/>
          <w:sz w:val="28"/>
          <w:szCs w:val="28"/>
        </w:rPr>
        <w:t>相关与回归分析</w:t>
      </w:r>
    </w:p>
    <w:p>
      <w:pPr>
        <w:rPr>
          <w:rFonts w:ascii="仿宋_GB2312" w:hAnsi="宋体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>相关分析与回归分析概述、相关分析、一元线性回归及预测、非线性回归分析。</w:t>
      </w:r>
    </w:p>
    <w:p>
      <w:pPr>
        <w:pStyle w:val="2"/>
        <w:spacing w:before="0" w:beforeAutospacing="0" w:after="0" w:afterAutospacing="0"/>
        <w:rPr>
          <w:rFonts w:hint="eastAsia" w:ascii="仿宋_GB2312" w:eastAsia="仿宋_GB2312" w:cs="宋体"/>
          <w:color w:val="333333"/>
          <w:sz w:val="28"/>
          <w:szCs w:val="28"/>
        </w:rPr>
      </w:pPr>
      <w:r>
        <w:rPr>
          <w:rFonts w:hint="eastAsia" w:ascii="仿宋_GB2312" w:eastAsia="仿宋_GB2312" w:cs="宋体"/>
          <w:color w:val="333333"/>
          <w:sz w:val="28"/>
          <w:szCs w:val="28"/>
        </w:rPr>
        <w:t>第八章 统计分析与评价</w:t>
      </w:r>
    </w:p>
    <w:p>
      <w:pPr>
        <w:pStyle w:val="2"/>
        <w:spacing w:before="0" w:beforeAutospacing="0" w:after="0" w:afterAutospacing="0"/>
        <w:rPr>
          <w:rFonts w:hint="eastAsia" w:ascii="仿宋_GB2312" w:eastAsia="仿宋_GB2312" w:cs="宋体"/>
          <w:color w:val="333333"/>
          <w:sz w:val="28"/>
          <w:szCs w:val="28"/>
        </w:rPr>
      </w:pPr>
      <w:r>
        <w:rPr>
          <w:rFonts w:hint="eastAsia" w:ascii="仿宋_GB2312" w:eastAsia="仿宋_GB2312" w:cs="宋体"/>
          <w:color w:val="333333"/>
          <w:sz w:val="28"/>
          <w:szCs w:val="28"/>
        </w:rPr>
        <w:t>综合运用各种统计分析方法和统计指标对取得的统计资料进行分析，提高统计质量，发挥统计总体功能，完整实现统计职能。</w:t>
      </w:r>
    </w:p>
    <w:p>
      <w:pPr>
        <w:spacing w:line="520" w:lineRule="exact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二、考查重点：</w:t>
      </w:r>
    </w:p>
    <w:p>
      <w:pPr>
        <w:spacing w:line="360" w:lineRule="auto"/>
        <w:ind w:firstLine="275" w:firstLineChars="98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1、统计的涵义、</w:t>
      </w: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>统计调查、统计分组、分布的集中趋势；</w:t>
      </w:r>
    </w:p>
    <w:p>
      <w:pPr>
        <w:spacing w:line="360" w:lineRule="auto"/>
        <w:ind w:firstLine="420" w:firstLineChars="15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2、</w:t>
      </w: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>时间序列水平、速度分析，趋势分析</w:t>
      </w:r>
      <w:r>
        <w:rPr>
          <w:rFonts w:hint="eastAsia" w:ascii="仿宋_GB2312" w:hAnsi="宋体" w:eastAsia="仿宋_GB2312"/>
          <w:sz w:val="28"/>
          <w:szCs w:val="28"/>
        </w:rPr>
        <w:t>；</w:t>
      </w:r>
    </w:p>
    <w:p>
      <w:pPr>
        <w:spacing w:line="360" w:lineRule="auto"/>
        <w:ind w:firstLine="420" w:firstLineChars="15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3、总指数、平均数指数、平均指标指数分析；</w:t>
      </w:r>
    </w:p>
    <w:p>
      <w:pPr>
        <w:ind w:firstLine="420" w:firstLineChars="150"/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4、</w:t>
      </w: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>抽样组织分布、各种抽样组织形式下抽样误差的计算、抽样估计；</w:t>
      </w:r>
    </w:p>
    <w:p>
      <w:pPr>
        <w:ind w:firstLine="420" w:firstLineChars="150"/>
        <w:rPr>
          <w:rFonts w:ascii="仿宋_GB2312" w:hAnsi="宋体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5、</w:t>
      </w: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>相关分析与回归分析、一元线性回归及预测。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三、是否需携带计算器：</w:t>
      </w:r>
      <w:r>
        <w:rPr>
          <w:rFonts w:hint="eastAsia" w:ascii="仿宋_GB2312" w:hAnsi="宋体" w:eastAsia="仿宋_GB2312"/>
          <w:sz w:val="28"/>
          <w:szCs w:val="28"/>
        </w:rPr>
        <w:t>是</w:t>
      </w:r>
    </w:p>
    <w:p>
      <w:pPr>
        <w:widowControl/>
        <w:rPr>
          <w:rFonts w:hint="eastAsia" w:ascii="仿宋_GB2312" w:hAnsi="宋体" w:eastAsia="仿宋_GB2312"/>
          <w:color w:val="000000"/>
          <w:kern w:val="0"/>
          <w:sz w:val="28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8511D"/>
    <w:rsid w:val="5548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2020-04-12T09:43:00Z</dcterms:created>
  <dc:creator>囿。</dc:creator>
  <cp:lastModifiedBy>囿。</cp:lastModifiedBy>
  <dcterms:modified xsi:type="dcterms:W3CDTF">2020-04-12T09:44:12Z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