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第一部分   财务会计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第一章  总论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财务会计报告的目标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会计基本假设与会计基础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会计信息质量要求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第四节  会计要素及其确认与计量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第五节  财务会计报告的组成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第二章  金融资产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金融资产的分类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以摊余成本计量的金融资产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以公允价值计量且其变动计入其他综合收益的金融资产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第四节  以公允价值计量且其变动计入当期损益的金融资产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第三章  存货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存货的确认和初始计量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发出存货成本的计量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期末存货的计量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第四章  长期股权投资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长期股权投资的确认和初始计量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长期股权投资的后续计量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第五章  固定资产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固定资产的确认和初始计量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固定资产的后续计量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固定资产的处置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第六章  无形资产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无形资产的确认和初始计量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内部研究与开发支出的确认和计量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无形资产的后续计量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第四节 无形资产的处置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第七章  负债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流动负债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非流动负债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第八章  所有者权益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实收资本（股本）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资本公积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其他综合收益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第四节  留存收益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第九章  收入、费用和利润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收入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费用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直接计入当期利润的利得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第四节  直接计入当期利润的损失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第五节  利润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第十章  财务报告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财务报告概述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资产负债表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利润表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第四节  现金流量表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第五节  所有者权益变动表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第六节  附注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第十一章  或有事项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或有事项概述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或有事项的确认和计量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或有事项的列报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第十二章  资产负债表日后事项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资产负债表日后事项概述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调整事项的会计处理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非调整事项的会计处理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第十三章  会计政策、会计估计变更和差错更正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第一节  会计政策及其变更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第二节  会计估计及其变更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第三节  前期差错及其更正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二、考查重点：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1.财务会计</w:t>
      </w:r>
      <w:r>
        <w:rPr>
          <w:rFonts w:ascii="仿宋_GB2312" w:hAnsi="宋体" w:eastAsia="仿宋_GB2312"/>
          <w:sz w:val="28"/>
          <w:szCs w:val="28"/>
        </w:rPr>
        <w:t>是</w:t>
      </w:r>
      <w:r>
        <w:rPr>
          <w:rFonts w:hint="eastAsia" w:ascii="仿宋_GB2312" w:hAnsi="宋体" w:eastAsia="仿宋_GB2312"/>
          <w:sz w:val="28"/>
          <w:szCs w:val="28"/>
        </w:rPr>
        <w:t>会计学</w:t>
      </w:r>
      <w:r>
        <w:rPr>
          <w:rFonts w:ascii="仿宋_GB2312" w:hAnsi="宋体" w:eastAsia="仿宋_GB2312"/>
          <w:sz w:val="28"/>
          <w:szCs w:val="28"/>
        </w:rPr>
        <w:t>专业的</w:t>
      </w:r>
      <w:r>
        <w:rPr>
          <w:rFonts w:hint="eastAsia" w:ascii="仿宋_GB2312" w:hAnsi="宋体" w:eastAsia="仿宋_GB2312"/>
          <w:sz w:val="28"/>
          <w:szCs w:val="28"/>
        </w:rPr>
        <w:t>必修课，是会计专业知识结构中的重要组成部分，学生必须掌握大纲要求的全部内容。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2.重点考核</w:t>
      </w:r>
      <w:r>
        <w:rPr>
          <w:rFonts w:ascii="仿宋_GB2312" w:hAnsi="宋体" w:eastAsia="仿宋_GB2312"/>
          <w:sz w:val="28"/>
          <w:szCs w:val="28"/>
        </w:rPr>
        <w:t>学生掌握</w:t>
      </w:r>
      <w:r>
        <w:rPr>
          <w:rFonts w:hint="eastAsia" w:ascii="仿宋_GB2312" w:hAnsi="宋体" w:eastAsia="仿宋_GB2312"/>
          <w:sz w:val="28"/>
          <w:szCs w:val="28"/>
        </w:rPr>
        <w:t>财务会计的基本知识和基本方法。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3.灵活运用基本理论和方法解决财务会计问题的能力。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三、是否需携带计算器：</w:t>
      </w:r>
      <w:r>
        <w:rPr>
          <w:rFonts w:hint="eastAsia" w:ascii="仿宋_GB2312" w:hAnsi="宋体" w:eastAsia="仿宋_GB2312"/>
          <w:sz w:val="28"/>
          <w:szCs w:val="28"/>
        </w:rPr>
        <w:t>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210" w:firstLineChars="100"/>
      </w:pPr>
    </w:p>
    <w:p>
      <w:pPr>
        <w:spacing w:line="52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《</w:t>
      </w:r>
      <w:r>
        <w:rPr>
          <w:rFonts w:ascii="仿宋_GB2312" w:hAnsi="宋体" w:eastAsia="仿宋_GB2312"/>
          <w:b/>
          <w:sz w:val="28"/>
          <w:szCs w:val="28"/>
        </w:rPr>
        <w:t>53</w:t>
      </w:r>
      <w:r>
        <w:rPr>
          <w:rFonts w:hint="eastAsia" w:ascii="仿宋_GB2312" w:hAnsi="宋体" w:eastAsia="仿宋_GB2312"/>
          <w:b/>
          <w:sz w:val="28"/>
          <w:szCs w:val="28"/>
        </w:rPr>
        <w:t>1政治理论》</w:t>
      </w:r>
    </w:p>
    <w:p>
      <w:pPr>
        <w:spacing w:line="52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一、考试目的：</w:t>
      </w:r>
    </w:p>
    <w:p>
      <w:pPr>
        <w:pStyle w:val="2"/>
        <w:spacing w:before="0" w:beforeAutospacing="0" w:after="0" w:afterAutospacing="0"/>
        <w:ind w:firstLine="495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政治理论考试的目的是公平、公正、科学、有效地测试考生掌握大学本科阶段思想政治理论课的基本知识、基本理论，以及运用马克思主义的立场、观点和方法分析和解决问题的能力，评价的标准是高等学校本科毕业能达到的及格或及格以上水平，以保证被录取者具有基本的思想政治理论素质，并有利于各高等院校和科研院所在专业上择优选拔。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??" w:eastAsia="仿宋_GB2312"/>
          <w:b/>
          <w:sz w:val="28"/>
          <w:szCs w:val="28"/>
        </w:rPr>
        <w:t>二、考查目标：</w:t>
      </w:r>
      <w:r>
        <w:rPr>
          <w:rFonts w:ascii="仿宋_GB2312" w:hAnsi="??" w:eastAsia="仿宋_GB2312"/>
          <w:b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政治理论考试涵盖马克思主义基本原理概论、毛泽东思想和中国特色社会主义理论体系概论、中国近现代史纲要、思想道德修养与法律基础、形势与政策、当代世界经济与政治等高等学校思想政治理论课课程。要求考生：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 xml:space="preserve">1. </w:t>
      </w:r>
      <w:r>
        <w:rPr>
          <w:rFonts w:hint="eastAsia" w:ascii="仿宋_GB2312" w:hAnsi="??" w:eastAsia="仿宋_GB2312"/>
          <w:sz w:val="28"/>
          <w:szCs w:val="28"/>
        </w:rPr>
        <w:t>准确地再认或再现学科的有关知识。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 xml:space="preserve">2. </w:t>
      </w:r>
      <w:r>
        <w:rPr>
          <w:rFonts w:hint="eastAsia" w:ascii="仿宋_GB2312" w:hAnsi="??" w:eastAsia="仿宋_GB2312"/>
          <w:sz w:val="28"/>
          <w:szCs w:val="28"/>
        </w:rPr>
        <w:t>准确、恰当地使用本学科的专业术语，正确理解和掌握本学科的有关范畴、规律和论断。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 xml:space="preserve">3. </w:t>
      </w:r>
      <w:r>
        <w:rPr>
          <w:rFonts w:hint="eastAsia" w:ascii="仿宋_GB2312" w:hAnsi="??" w:eastAsia="仿宋_GB2312"/>
          <w:sz w:val="28"/>
          <w:szCs w:val="28"/>
        </w:rPr>
        <w:t>运用有关原理，解释和论证某些观点，明辨是非。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 xml:space="preserve">4. </w:t>
      </w:r>
      <w:r>
        <w:rPr>
          <w:rFonts w:hint="eastAsia" w:ascii="仿宋_GB2312" w:hAnsi="??" w:eastAsia="仿宋_GB2312"/>
          <w:sz w:val="28"/>
          <w:szCs w:val="28"/>
        </w:rPr>
        <w:t>运用马克思主义的立场、观点和方法，比较和分析有关社会现象或实际问题。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 xml:space="preserve">5. </w:t>
      </w:r>
      <w:r>
        <w:rPr>
          <w:rFonts w:hint="eastAsia" w:ascii="仿宋_GB2312" w:hAnsi="??" w:eastAsia="仿宋_GB2312"/>
          <w:sz w:val="28"/>
          <w:szCs w:val="28"/>
        </w:rPr>
        <w:t>结合特定的历史条件或国际、国内政治经济和社会生活背景，认识和评价有关理论问题和实际问题。　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??" w:eastAsia="仿宋_GB2312"/>
          <w:b/>
          <w:sz w:val="28"/>
          <w:szCs w:val="28"/>
        </w:rPr>
        <w:t>三、考试内容：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马克思主义基本原理概论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ind w:firstLine="57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毛泽东思想和中国特色社会主义理论体系概论</w:t>
      </w:r>
    </w:p>
    <w:p>
      <w:pPr>
        <w:pStyle w:val="2"/>
        <w:spacing w:before="0" w:beforeAutospacing="0" w:after="0" w:afterAutospacing="0"/>
        <w:ind w:firstLine="57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中国近现代史纲要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思想道德修养与法律基础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形势与政策以及当代世界经济与政治</w:t>
      </w:r>
      <w:r>
        <w:rPr>
          <w:rFonts w:ascii="仿宋_GB2312" w:hAnsi="??" w:eastAsia="仿宋_GB2312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jc w:val="center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 xml:space="preserve"> (</w:t>
      </w:r>
      <w:r>
        <w:rPr>
          <w:rFonts w:hint="eastAsia" w:ascii="仿宋_GB2312" w:hAnsi="??" w:eastAsia="仿宋_GB2312"/>
          <w:b/>
          <w:sz w:val="28"/>
          <w:szCs w:val="28"/>
        </w:rPr>
        <w:t>一</w:t>
      </w:r>
      <w:r>
        <w:rPr>
          <w:rFonts w:ascii="仿宋_GB2312" w:hAnsi="??" w:eastAsia="仿宋_GB2312"/>
          <w:b/>
          <w:sz w:val="28"/>
          <w:szCs w:val="28"/>
        </w:rPr>
        <w:t>)</w:t>
      </w:r>
      <w:r>
        <w:rPr>
          <w:rFonts w:hint="eastAsia" w:ascii="仿宋_GB2312" w:hAnsi="??" w:eastAsia="仿宋_GB2312"/>
          <w:b/>
          <w:sz w:val="28"/>
          <w:szCs w:val="28"/>
        </w:rPr>
        <w:t>马克思主义基本原理概论</w:t>
      </w:r>
    </w:p>
    <w:p>
      <w:pPr>
        <w:pStyle w:val="2"/>
        <w:spacing w:before="0" w:beforeAutospacing="0" w:after="0" w:afterAutospacing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一、考试内容范围：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马克思主义的概念；世界的物质性及其发展规律；实践与认识及其发展规律；人类社会及其发展规律；资本主义的本质及规律；资本主义的发展及其趋势；社会主义的发展及其规律；共产主义崇高理想及其最终实现。</w:t>
      </w:r>
    </w:p>
    <w:p>
      <w:pPr>
        <w:spacing w:line="460" w:lineRule="exact"/>
        <w:ind w:firstLine="422" w:firstLineChars="150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二、考查重点：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1.</w:t>
      </w:r>
      <w:r>
        <w:rPr>
          <w:rFonts w:hint="eastAsia" w:ascii="仿宋_GB2312" w:hAnsi="??" w:eastAsia="仿宋_GB2312"/>
          <w:sz w:val="28"/>
          <w:szCs w:val="28"/>
        </w:rPr>
        <w:t>马克思主义的含义；马克思主义的鲜明特征；马克思主义的当代价值。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2.</w:t>
      </w:r>
      <w:r>
        <w:rPr>
          <w:rFonts w:hint="eastAsia" w:ascii="仿宋_GB2312" w:hAnsi="??" w:eastAsia="仿宋_GB2312"/>
          <w:sz w:val="28"/>
          <w:szCs w:val="28"/>
        </w:rPr>
        <w:t xml:space="preserve"> 物质的存在形态、物质与意识的辩证关系、世界的物质统一性；联系和发展的普遍性、 联系和发展的基本环节、对立统一规律是事物发展的根本规律、量变质变规律和否定之否定规律；唯物辩证法是认识世界和改造世界的根本方法、辩证思维方法与现代科学思维方法和思维能力。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3.</w:t>
      </w:r>
      <w:r>
        <w:rPr>
          <w:rFonts w:hint="eastAsia" w:ascii="仿宋_GB2312" w:hAnsi="??" w:eastAsia="仿宋_GB2312"/>
          <w:sz w:val="28"/>
          <w:szCs w:val="28"/>
        </w:rPr>
        <w:t xml:space="preserve"> 实践的本质、认识的本质与过程、实践与认识的辩证运动及其规律；真理的客观性、绝对性和相对性；真理与谬误的关系、真理与价值的辩证统一；认识世界和改造世界及其辩证关系、一切从实际出发是马克思主义认识论的根本要求、实事求是是中国共产党思想路线的核心、实现理论创新和实践创新的良性互动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4.</w:t>
      </w:r>
      <w:r>
        <w:rPr>
          <w:rFonts w:hint="eastAsia" w:ascii="仿宋_GB2312" w:hAnsi="??" w:eastAsia="仿宋_GB2312"/>
          <w:sz w:val="28"/>
          <w:szCs w:val="28"/>
        </w:rPr>
        <w:t xml:space="preserve"> 社会存在和社会意识的辩证关系、社会基本矛盾及其运动规律、社会形态更替的一般规律及特殊形式；社会历史发展的动力、社会基本矛盾在历史发展中的作用、阶级斗争和社会革命在阶级社会发展中的作用、改革在社会发展中的作用、科学技术在社会发展中的作用、人民群众在历史发展中的作用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5.</w:t>
      </w:r>
      <w:r>
        <w:rPr>
          <w:rFonts w:hint="eastAsia" w:ascii="仿宋_GB2312" w:hAnsi="??" w:eastAsia="仿宋_GB2312"/>
          <w:sz w:val="28"/>
          <w:szCs w:val="28"/>
        </w:rPr>
        <w:t xml:space="preserve"> 商品的二因素和生产商品的劳动的二重性、价值规律及其作用、以私有制为基础的商品经济的基本矛盾、马克思劳动价值论；资本的原始积累、劳动力商品、资本主义所有制的含义和本质、生产剩余价值是资本主义生产方式的绝对规律；剩余价值理论、资本主义的基本矛盾与经济危机；资本主义政治制度及其本质、资本主义意识形态及其本质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6.</w:t>
      </w:r>
      <w:r>
        <w:rPr>
          <w:rFonts w:hint="eastAsia" w:ascii="仿宋_GB2312" w:hAnsi="??" w:eastAsia="仿宋_GB2312"/>
          <w:sz w:val="28"/>
          <w:szCs w:val="28"/>
        </w:rPr>
        <w:t>资本主义发展的两个阶段；垄断的产生及原因；垄断条件下竞争的特点；垄断资本主义的基本特征和实质</w:t>
      </w:r>
      <w:r>
        <w:rPr>
          <w:rFonts w:ascii="仿宋_GB2312" w:hAnsi="??" w:eastAsia="仿宋_GB2312"/>
          <w:sz w:val="28"/>
          <w:szCs w:val="28"/>
        </w:rPr>
        <w:t>;</w:t>
      </w:r>
      <w:r>
        <w:rPr>
          <w:rFonts w:hint="eastAsia" w:ascii="仿宋_GB2312" w:hAnsi="??" w:eastAsia="仿宋_GB2312"/>
          <w:sz w:val="28"/>
          <w:szCs w:val="28"/>
        </w:rPr>
        <w:t xml:space="preserve"> 经济全球化及其影响；当代资本主义的新变化、资本主义的历史地位和发展趋势。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7.</w:t>
      </w:r>
      <w:r>
        <w:rPr>
          <w:rFonts w:hint="eastAsia" w:ascii="仿宋_GB2312" w:hAnsi="??" w:eastAsia="仿宋_GB2312"/>
          <w:sz w:val="28"/>
          <w:szCs w:val="28"/>
        </w:rPr>
        <w:t>科学社会主义一般原则及其主要内容、社会主义的发展规律。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8.共产主义理想实现的必然性和长期性、共产主义远大理想与中国特色社会主义共同理想的关系。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spacing w:before="0" w:beforeAutospacing="0" w:after="0" w:afterAutospacing="0"/>
        <w:jc w:val="center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>(</w:t>
      </w:r>
      <w:r>
        <w:rPr>
          <w:rFonts w:hint="eastAsia" w:ascii="仿宋_GB2312" w:hAnsi="??" w:eastAsia="仿宋_GB2312"/>
          <w:b/>
          <w:sz w:val="28"/>
          <w:szCs w:val="28"/>
        </w:rPr>
        <w:t>二</w:t>
      </w:r>
      <w:r>
        <w:rPr>
          <w:rFonts w:ascii="仿宋_GB2312" w:hAnsi="??" w:eastAsia="仿宋_GB2312"/>
          <w:b/>
          <w:sz w:val="28"/>
          <w:szCs w:val="28"/>
        </w:rPr>
        <w:t>)</w:t>
      </w:r>
      <w:r>
        <w:rPr>
          <w:rFonts w:hint="eastAsia" w:ascii="仿宋_GB2312" w:hAnsi="??" w:eastAsia="仿宋_GB2312"/>
          <w:b/>
          <w:sz w:val="28"/>
          <w:szCs w:val="28"/>
        </w:rPr>
        <w:t>毛泽东思想与中国特色社会主义理论体系概论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 xml:space="preserve">    </w:t>
      </w:r>
      <w:r>
        <w:rPr>
          <w:rFonts w:hint="eastAsia" w:ascii="仿宋_GB2312" w:hAnsi="??" w:eastAsia="仿宋_GB2312"/>
          <w:b/>
          <w:sz w:val="28"/>
          <w:szCs w:val="28"/>
        </w:rPr>
        <w:t>一、考试内容范围：</w:t>
      </w:r>
      <w:r>
        <w:rPr>
          <w:rFonts w:ascii="仿宋_GB2312" w:hAnsi="??" w:eastAsia="仿宋_GB2312"/>
          <w:b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马克思主义中国化的内涵；毛泽东思想的历史地位；新民主主义革命理论；社会主义改造理论；邓小平理论；“三个代表”重要思想；科学发展观；习近平新时代中国特色社会主义思想；坚持和发展中国特色社会主义的总任务；“五位一体”总体布局；“四个全面”战略布局；全面推进国防和军队现代化；</w:t>
      </w:r>
      <w:r>
        <w:rPr>
          <w:rFonts w:ascii="仿宋_GB2312" w:hAnsi="??" w:eastAsia="仿宋_GB2312"/>
          <w:sz w:val="28"/>
          <w:szCs w:val="28"/>
        </w:rPr>
        <w:t>中国特色大国外交</w:t>
      </w:r>
      <w:r>
        <w:rPr>
          <w:rFonts w:hint="eastAsia" w:ascii="仿宋_GB2312" w:hAnsi="??" w:eastAsia="仿宋_GB2312"/>
          <w:sz w:val="28"/>
          <w:szCs w:val="28"/>
        </w:rPr>
        <w:t>；坚持和加强党的领导</w:t>
      </w:r>
      <w:r>
        <w:rPr>
          <w:rFonts w:ascii="仿宋_GB2312" w:hAnsi="??" w:eastAsia="仿宋_GB2312"/>
          <w:sz w:val="28"/>
          <w:szCs w:val="28"/>
        </w:rPr>
        <w:t xml:space="preserve"> </w:t>
      </w:r>
      <w:r>
        <w:rPr>
          <w:rFonts w:hint="eastAsia" w:ascii="仿宋_GB2312" w:hAnsi="??" w:eastAsia="仿宋_GB2312"/>
          <w:sz w:val="28"/>
          <w:szCs w:val="28"/>
        </w:rPr>
        <w:t>。</w:t>
      </w:r>
    </w:p>
    <w:p>
      <w:pPr>
        <w:pStyle w:val="2"/>
        <w:spacing w:before="0" w:beforeAutospacing="0" w:after="0" w:afterAutospacing="0"/>
        <w:ind w:firstLine="562" w:firstLineChars="200"/>
        <w:rPr>
          <w:rFonts w:ascii="仿宋_GB2312" w:hAnsi="??" w:eastAsia="仿宋_GB2312"/>
          <w:b/>
          <w:sz w:val="28"/>
          <w:szCs w:val="28"/>
        </w:rPr>
      </w:pPr>
      <w:r>
        <w:rPr>
          <w:rFonts w:hint="eastAsia" w:ascii="仿宋_GB2312" w:hAnsi="??" w:eastAsia="仿宋_GB2312"/>
          <w:b/>
          <w:sz w:val="28"/>
          <w:szCs w:val="28"/>
        </w:rPr>
        <w:t>二、考查重点：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1.</w:t>
      </w:r>
      <w:r>
        <w:rPr>
          <w:rFonts w:hint="eastAsia" w:ascii="仿宋_GB2312" w:hAnsi="??" w:eastAsia="仿宋_GB2312"/>
          <w:sz w:val="28"/>
          <w:szCs w:val="28"/>
        </w:rPr>
        <w:t xml:space="preserve"> 马克思主义中国化的科学内涵。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>2.</w:t>
      </w:r>
      <w:r>
        <w:rPr>
          <w:rFonts w:hint="eastAsia" w:ascii="仿宋_GB2312" w:hAnsi="??" w:eastAsia="仿宋_GB2312"/>
          <w:sz w:val="28"/>
          <w:szCs w:val="28"/>
        </w:rPr>
        <w:t xml:space="preserve"> 毛泽东思想的主要内容和活的灵魂、历史地位、指导意义；新民主主义革命的总路线和基本纲领、新民主主义革命的道路、新民主主义革命的三大法宝、新民主主义革命理论的意义。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>3.</w:t>
      </w:r>
      <w:r>
        <w:rPr>
          <w:rFonts w:hint="eastAsia" w:ascii="仿宋_GB2312" w:hAnsi="??" w:eastAsia="仿宋_GB2312"/>
          <w:sz w:val="28"/>
          <w:szCs w:val="28"/>
        </w:rPr>
        <w:t xml:space="preserve"> 党在过渡时期的总路线及其理论依据、社会主义改造道路和历史经验、中国确立社会主义基本制度的重大意义。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4.</w:t>
      </w:r>
      <w:r>
        <w:rPr>
          <w:rFonts w:hint="eastAsia" w:ascii="仿宋_GB2312" w:hAnsi="??" w:eastAsia="仿宋_GB2312"/>
          <w:sz w:val="28"/>
          <w:szCs w:val="28"/>
        </w:rPr>
        <w:t xml:space="preserve"> 党在中国社会主义建设道路的初步探索中取得的重要理论成果、社会主义建设道路初步探索的重大意义、社会主义建设道路的初步探索的经验教训。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5.</w:t>
      </w:r>
      <w:r>
        <w:rPr>
          <w:rFonts w:hint="eastAsia" w:ascii="仿宋_GB2312" w:hAnsi="??" w:eastAsia="仿宋_GB2312"/>
          <w:sz w:val="28"/>
          <w:szCs w:val="28"/>
        </w:rPr>
        <w:t xml:space="preserve"> 邓小平理论的基本问题、邓小平理论的主要内容、邓小平理论的历史地位。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</w:t>
      </w:r>
      <w:r>
        <w:rPr>
          <w:rFonts w:ascii="仿宋_GB2312" w:hAnsi="??" w:eastAsia="仿宋_GB2312"/>
          <w:sz w:val="28"/>
          <w:szCs w:val="28"/>
        </w:rPr>
        <w:t xml:space="preserve">  6.</w:t>
      </w:r>
      <w:r>
        <w:rPr>
          <w:rFonts w:hint="eastAsia" w:ascii="仿宋_GB2312" w:hAnsi="??" w:eastAsia="仿宋_GB2312"/>
          <w:sz w:val="28"/>
          <w:szCs w:val="28"/>
        </w:rPr>
        <w:t xml:space="preserve"> “三个代表”重要思想的核心观点、“三个代表”重要思想的主要内容、“</w:t>
      </w:r>
      <w:r>
        <w:rPr>
          <w:rFonts w:ascii="仿宋_GB2312" w:hAnsi="??" w:eastAsia="仿宋_GB2312"/>
          <w:sz w:val="28"/>
          <w:szCs w:val="28"/>
        </w:rPr>
        <w:t>三个代表</w:t>
      </w:r>
      <w:r>
        <w:rPr>
          <w:rFonts w:hint="eastAsia" w:ascii="仿宋_GB2312" w:hAnsi="??" w:eastAsia="仿宋_GB2312"/>
          <w:sz w:val="28"/>
          <w:szCs w:val="28"/>
        </w:rPr>
        <w:t>”</w:t>
      </w:r>
      <w:r>
        <w:rPr>
          <w:rFonts w:ascii="仿宋_GB2312" w:hAnsi="??" w:eastAsia="仿宋_GB2312"/>
          <w:sz w:val="28"/>
          <w:szCs w:val="28"/>
        </w:rPr>
        <w:t>重要思想的历史地位</w:t>
      </w:r>
      <w:r>
        <w:rPr>
          <w:rFonts w:hint="eastAsia" w:ascii="仿宋_GB2312" w:hAnsi="??" w:eastAsia="仿宋_GB2312"/>
          <w:sz w:val="28"/>
          <w:szCs w:val="28"/>
        </w:rPr>
        <w:t>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7.</w:t>
      </w:r>
      <w:r>
        <w:rPr>
          <w:rFonts w:hint="eastAsia" w:ascii="仿宋_GB2312" w:hAnsi="??" w:eastAsia="仿宋_GB2312"/>
          <w:sz w:val="28"/>
          <w:szCs w:val="28"/>
        </w:rPr>
        <w:t xml:space="preserve"> 科学发展观的科学内涵、科学发展观的主要内容、科学发展观的历史地位。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 xml:space="preserve"> 8.</w:t>
      </w:r>
      <w:r>
        <w:rPr>
          <w:rFonts w:hint="eastAsia" w:ascii="仿宋_GB2312" w:hAnsi="??" w:eastAsia="仿宋_GB2312"/>
          <w:sz w:val="28"/>
          <w:szCs w:val="28"/>
        </w:rPr>
        <w:t xml:space="preserve"> 新时代的内涵和意义、社会主要矛盾的变化、习近平新时代中国特色社会主义思想的核心要义</w:t>
      </w:r>
      <w:r>
        <w:rPr>
          <w:rFonts w:ascii="仿宋_GB2312" w:hAnsi="??" w:eastAsia="仿宋_GB2312"/>
          <w:sz w:val="28"/>
          <w:szCs w:val="28"/>
        </w:rPr>
        <w:t>和</w:t>
      </w:r>
      <w:r>
        <w:rPr>
          <w:rFonts w:hint="eastAsia" w:ascii="仿宋_GB2312" w:hAnsi="??" w:eastAsia="仿宋_GB2312"/>
          <w:sz w:val="28"/>
          <w:szCs w:val="28"/>
        </w:rPr>
        <w:t>丰富内涵、坚持和发展中国特色社会主义的基本方略、</w:t>
      </w:r>
      <w:r>
        <w:rPr>
          <w:rFonts w:ascii="仿宋_GB2312" w:hAnsi="??" w:eastAsia="仿宋_GB2312"/>
          <w:sz w:val="28"/>
          <w:szCs w:val="28"/>
        </w:rPr>
        <w:t>习近平新时代中国特色社会主义思想的历史地位</w:t>
      </w:r>
      <w:r>
        <w:rPr>
          <w:rFonts w:hint="eastAsia" w:ascii="仿宋_GB2312" w:hAnsi="??" w:eastAsia="仿宋_GB2312"/>
          <w:sz w:val="28"/>
          <w:szCs w:val="28"/>
        </w:rPr>
        <w:t>。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sz w:val="28"/>
          <w:szCs w:val="28"/>
        </w:rPr>
        <w:t>9. 新时代建设中国特色社会主义的总任务</w:t>
      </w:r>
      <w:r>
        <w:rPr>
          <w:rFonts w:hint="eastAsia" w:ascii="仿宋_GB2312" w:hAnsi="??" w:eastAsia="仿宋_GB2312"/>
          <w:sz w:val="28"/>
          <w:szCs w:val="28"/>
        </w:rPr>
        <w:t>、</w:t>
      </w:r>
      <w:r>
        <w:rPr>
          <w:rFonts w:ascii="仿宋_GB2312" w:hAnsi="??" w:eastAsia="仿宋_GB2312"/>
          <w:sz w:val="28"/>
          <w:szCs w:val="28"/>
        </w:rPr>
        <w:t>中国梦的科学内涵</w:t>
      </w:r>
      <w:r>
        <w:rPr>
          <w:rFonts w:hint="eastAsia" w:ascii="仿宋_GB2312" w:hAnsi="??" w:eastAsia="仿宋_GB2312"/>
          <w:sz w:val="28"/>
          <w:szCs w:val="28"/>
        </w:rPr>
        <w:t>和实现、实现社会主义现代化强国“两步走”战略的具体安排。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10.</w:t>
      </w:r>
      <w:r>
        <w:rPr>
          <w:rFonts w:hint="eastAsia" w:ascii="仿宋_GB2312" w:hAnsi="??" w:eastAsia="仿宋_GB2312"/>
          <w:sz w:val="28"/>
          <w:szCs w:val="28"/>
        </w:rPr>
        <w:t xml:space="preserve"> “五位一体”总体布局；</w:t>
      </w:r>
      <w:r>
        <w:rPr>
          <w:rFonts w:ascii="仿宋_GB2312" w:hAnsi="??" w:eastAsia="仿宋_GB2312"/>
          <w:sz w:val="28"/>
          <w:szCs w:val="28"/>
        </w:rPr>
        <w:t>新发展理念</w:t>
      </w:r>
      <w:r>
        <w:rPr>
          <w:rFonts w:hint="eastAsia" w:ascii="仿宋_GB2312" w:hAnsi="??" w:eastAsia="仿宋_GB2312"/>
          <w:sz w:val="28"/>
          <w:szCs w:val="28"/>
        </w:rPr>
        <w:t>、供给侧结构性改革、建设现代化经济体系的主要任务；坚持中国特色社会主义政治发展道路、健全人民当家作主制度体系、巩固和发展爱国统一战线、坚持“一国两制”推进祖国统一；</w:t>
      </w:r>
      <w:r>
        <w:rPr>
          <w:rFonts w:ascii="仿宋_GB2312" w:hAnsi="??" w:eastAsia="仿宋_GB2312"/>
          <w:sz w:val="28"/>
          <w:szCs w:val="28"/>
        </w:rPr>
        <w:t>掌握意识形态工作领导权</w:t>
      </w:r>
      <w:r>
        <w:rPr>
          <w:rFonts w:hint="eastAsia" w:ascii="仿宋_GB2312" w:hAnsi="??" w:eastAsia="仿宋_GB2312"/>
          <w:sz w:val="28"/>
          <w:szCs w:val="28"/>
        </w:rPr>
        <w:t>、培育和践行社会主义核心价值观、坚定文化自信建设社会主义文化强国；保障和改善民生、加强和创新社会治理、总体国家安全观；建设美丽中国。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11.</w:t>
      </w:r>
      <w:r>
        <w:rPr>
          <w:rFonts w:hint="eastAsia" w:ascii="仿宋_GB2312" w:hAnsi="??" w:eastAsia="仿宋_GB2312"/>
          <w:sz w:val="28"/>
          <w:szCs w:val="28"/>
        </w:rPr>
        <w:t xml:space="preserve"> 全面建成小康社会的内涵、</w:t>
      </w:r>
      <w:r>
        <w:rPr>
          <w:rFonts w:ascii="仿宋_GB2312" w:hAnsi="??" w:eastAsia="仿宋_GB2312"/>
          <w:sz w:val="28"/>
          <w:szCs w:val="28"/>
        </w:rPr>
        <w:t>全面建成小康社会的目标要求</w:t>
      </w:r>
      <w:r>
        <w:rPr>
          <w:rFonts w:hint="eastAsia" w:ascii="仿宋_GB2312" w:hAnsi="??" w:eastAsia="仿宋_GB2312"/>
          <w:sz w:val="28"/>
          <w:szCs w:val="28"/>
        </w:rPr>
        <w:t>、决胜全面建成小康社会；全面深化改革的总目标和主要内容、正确处理全面深化改革中</w:t>
      </w:r>
      <w:r>
        <w:rPr>
          <w:rFonts w:ascii="仿宋_GB2312" w:hAnsi="??" w:eastAsia="仿宋_GB2312"/>
          <w:sz w:val="28"/>
          <w:szCs w:val="28"/>
        </w:rPr>
        <w:t>的重大关系</w:t>
      </w:r>
      <w:r>
        <w:rPr>
          <w:rFonts w:hint="eastAsia" w:ascii="仿宋_GB2312" w:hAnsi="??" w:eastAsia="仿宋_GB2312"/>
          <w:sz w:val="28"/>
          <w:szCs w:val="28"/>
        </w:rPr>
        <w:t>；中国特色社会主义法治道路、深化依法治国实践的重点任务；新时代党的建设总要求、把党的政治建设摆在首位、全面从严治党永远在路上。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12.</w:t>
      </w:r>
      <w:r>
        <w:rPr>
          <w:rFonts w:hint="eastAsia" w:ascii="仿宋_GB2312" w:hAnsi="??" w:eastAsia="仿宋_GB2312"/>
          <w:sz w:val="28"/>
          <w:szCs w:val="28"/>
        </w:rPr>
        <w:t xml:space="preserve"> 习近平强军思想、坚持党对人民军队的绝对领导、建设世界一流军队；推动军民融合、坚持富国和强军相统一。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13.世界正处于大发展大变革大调整时期</w:t>
      </w:r>
      <w:r>
        <w:rPr>
          <w:rFonts w:hint="eastAsia" w:ascii="仿宋_GB2312" w:hAnsi="??" w:eastAsia="仿宋_GB2312"/>
          <w:sz w:val="28"/>
          <w:szCs w:val="28"/>
        </w:rPr>
        <w:t>、坚持独立自主和平外交政策、推动建立新型国际关系；构建</w:t>
      </w:r>
      <w:r>
        <w:rPr>
          <w:rFonts w:ascii="仿宋_GB2312" w:hAnsi="??" w:eastAsia="仿宋_GB2312"/>
          <w:sz w:val="28"/>
          <w:szCs w:val="28"/>
        </w:rPr>
        <w:t>人类命运共同体</w:t>
      </w:r>
      <w:r>
        <w:rPr>
          <w:rFonts w:hint="eastAsia" w:ascii="仿宋_GB2312" w:hAnsi="??" w:eastAsia="仿宋_GB2312"/>
          <w:sz w:val="28"/>
          <w:szCs w:val="28"/>
        </w:rPr>
        <w:t>思想</w:t>
      </w:r>
      <w:r>
        <w:rPr>
          <w:rFonts w:ascii="仿宋_GB2312" w:hAnsi="??" w:eastAsia="仿宋_GB2312"/>
          <w:sz w:val="28"/>
          <w:szCs w:val="28"/>
        </w:rPr>
        <w:t>的</w:t>
      </w:r>
      <w:r>
        <w:rPr>
          <w:rFonts w:hint="eastAsia" w:ascii="仿宋_GB2312" w:hAnsi="??" w:eastAsia="仿宋_GB2312"/>
          <w:sz w:val="28"/>
          <w:szCs w:val="28"/>
        </w:rPr>
        <w:t>内涵、</w:t>
      </w:r>
      <w:bookmarkStart w:id="0" w:name="_Toc504027761"/>
      <w:bookmarkStart w:id="1" w:name="_Toc505071865"/>
      <w:bookmarkStart w:id="2" w:name="_Toc505302747"/>
      <w:bookmarkStart w:id="3" w:name="_Toc504486295"/>
      <w:r>
        <w:rPr>
          <w:rFonts w:hint="eastAsia" w:ascii="仿宋_GB2312" w:hAnsi="??" w:eastAsia="仿宋_GB2312"/>
          <w:sz w:val="28"/>
          <w:szCs w:val="28"/>
        </w:rPr>
        <w:t>促进“一带一路”</w:t>
      </w:r>
      <w:bookmarkEnd w:id="0"/>
      <w:bookmarkEnd w:id="1"/>
      <w:bookmarkEnd w:id="2"/>
      <w:bookmarkEnd w:id="3"/>
      <w:r>
        <w:rPr>
          <w:rFonts w:hint="eastAsia" w:ascii="仿宋_GB2312" w:hAnsi="??" w:eastAsia="仿宋_GB2312"/>
          <w:sz w:val="28"/>
          <w:szCs w:val="28"/>
        </w:rPr>
        <w:t>国际合作、共商共建人类命运共同体。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仿宋_GB2312" w:hAnsi="??" w:eastAsia="仿宋_GB2312"/>
          <w:sz w:val="28"/>
          <w:szCs w:val="28"/>
        </w:rPr>
      </w:pPr>
      <w:r>
        <w:rPr>
          <w:rFonts w:ascii="仿宋_GB2312" w:hAnsi="??" w:eastAsia="仿宋_GB2312"/>
          <w:sz w:val="28"/>
          <w:szCs w:val="28"/>
        </w:rPr>
        <w:t>14.</w:t>
      </w:r>
      <w:r>
        <w:rPr>
          <w:rFonts w:hint="eastAsia" w:ascii="仿宋_GB2312" w:hAnsi="??" w:eastAsia="仿宋_GB2312"/>
          <w:sz w:val="28"/>
          <w:szCs w:val="28"/>
        </w:rPr>
        <w:t xml:space="preserve"> 中国共产党的领导地位是历史和人民的选择、中国特色社会主义最本质的特征、新时代中国共产党的历史使命；坚持党对一切工作的领导。</w:t>
      </w:r>
    </w:p>
    <w:p>
      <w:pPr>
        <w:widowControl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kern w:val="0"/>
          <w:sz w:val="28"/>
          <w:szCs w:val="28"/>
        </w:rPr>
        <w:t>　　</w:t>
      </w:r>
    </w:p>
    <w:p>
      <w:pPr>
        <w:pStyle w:val="2"/>
        <w:spacing w:before="0" w:beforeAutospacing="0" w:after="0" w:afterAutospacing="0"/>
        <w:jc w:val="center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>(</w:t>
      </w:r>
      <w:r>
        <w:rPr>
          <w:rFonts w:hint="eastAsia" w:ascii="仿宋_GB2312" w:hAnsi="??" w:eastAsia="仿宋_GB2312"/>
          <w:b/>
          <w:sz w:val="28"/>
          <w:szCs w:val="28"/>
        </w:rPr>
        <w:t>三</w:t>
      </w:r>
      <w:r>
        <w:rPr>
          <w:rFonts w:ascii="仿宋_GB2312" w:hAnsi="??" w:eastAsia="仿宋_GB2312"/>
          <w:b/>
          <w:sz w:val="28"/>
          <w:szCs w:val="28"/>
        </w:rPr>
        <w:t>)</w:t>
      </w:r>
      <w:r>
        <w:rPr>
          <w:rFonts w:hint="eastAsia" w:ascii="仿宋_GB2312" w:hAnsi="??" w:eastAsia="仿宋_GB2312"/>
          <w:b/>
          <w:sz w:val="28"/>
          <w:szCs w:val="28"/>
        </w:rPr>
        <w:t>中国近现代史纲要</w:t>
      </w:r>
    </w:p>
    <w:p>
      <w:pPr>
        <w:widowControl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8"/>
          <w:szCs w:val="28"/>
        </w:rPr>
        <w:t>一、考试内容范围：</w:t>
      </w:r>
    </w:p>
    <w:p>
      <w:pPr>
        <w:widowControl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反对外国侵略的斗争；国家出路的早期探索；辛亥革命与君主专制制度的终结；开天辟地的大事变；中国革命的新道路；中华民族的抗日战争；为新中国而奋斗；社会主义制度在中国的确立；社会主义建设在探索中曲折发展；中国特色社会主义的开创与接续发展；中国特色社会主义进入新时代。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8"/>
          <w:szCs w:val="28"/>
        </w:rPr>
        <w:t>二、考查重点：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资本-帝国主义对中国的侵略、抵御外国武装侵略争取民族独立的斗争；反侵略战争的失败及其原因、民族意识的觉醒</w:t>
      </w:r>
      <w:r>
        <w:rPr>
          <w:rFonts w:ascii="仿宋_GB2312" w:hAnsi="??" w:eastAsia="仿宋_GB2312" w:cs="宋体"/>
          <w:kern w:val="0"/>
          <w:sz w:val="28"/>
          <w:szCs w:val="28"/>
        </w:rPr>
        <w:t> 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2.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太平天国农民战争、农民斗争的意义和局限；洋务运动的历史作用及失败；戊戌维新运动、戊戌维新运动的意义和教训。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3.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辛亥革命爆发的历史条件、辛亥革命的意义、辛亥革命失败的原因。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4.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新文化运动和五四运动；马克思主义广泛传播与中国共产党的诞生；大革命的意义、失败原因和教训。</w:t>
      </w:r>
    </w:p>
    <w:p>
      <w:pPr>
        <w:widowControl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kern w:val="0"/>
          <w:sz w:val="28"/>
          <w:szCs w:val="28"/>
        </w:rPr>
        <w:t>　</w:t>
      </w:r>
      <w:r>
        <w:rPr>
          <w:rFonts w:ascii="仿宋_GB2312" w:hAnsi="??" w:eastAsia="仿宋_GB2312" w:cs="宋体"/>
          <w:kern w:val="0"/>
          <w:sz w:val="28"/>
          <w:szCs w:val="28"/>
        </w:rPr>
        <w:t xml:space="preserve">  5.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农村包围城市、武装夺取政权的道路；土地革命战争的发展及其挫折。</w:t>
      </w:r>
    </w:p>
    <w:p>
      <w:pPr>
        <w:widowControl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kern w:val="0"/>
          <w:sz w:val="28"/>
          <w:szCs w:val="28"/>
        </w:rPr>
        <w:t>　　</w:t>
      </w:r>
      <w:r>
        <w:rPr>
          <w:rFonts w:ascii="仿宋_GB2312" w:hAnsi="??" w:eastAsia="仿宋_GB2312" w:cs="宋体"/>
          <w:kern w:val="0"/>
          <w:sz w:val="28"/>
          <w:szCs w:val="28"/>
        </w:rPr>
        <w:t>6.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日本发动灭亡中国的侵略战争计划、侵华日军对中国的残暴殖民统治；中国共产党举起武装抗日的旗帜、抗日救亡运动和共产党人与部分国民党人合作抗日、停止内战，一致对外；国民党与抗日的正面战场、中国共产党成为抗日战争的中流砥柱；抗日战争的胜利及其原因和意义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7.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从争取和平民主到进行自卫战争；国民党政府处在全民的包围中；中国共产党与民主党派的合作；创建人民民主专政的新中国；中国革命胜利的原因和基本经验。</w:t>
      </w:r>
    </w:p>
    <w:p>
      <w:pPr>
        <w:widowControl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kern w:val="0"/>
          <w:sz w:val="28"/>
          <w:szCs w:val="28"/>
        </w:rPr>
        <w:t>　　</w:t>
      </w:r>
      <w:r>
        <w:rPr>
          <w:rFonts w:ascii="仿宋_GB2312" w:hAnsi="??" w:eastAsia="仿宋_GB2312" w:cs="宋体"/>
          <w:kern w:val="0"/>
          <w:sz w:val="28"/>
          <w:szCs w:val="28"/>
        </w:rPr>
        <w:t>8.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从新民主主义向社会主义过渡、工业化的任务和发展道路、过渡时期总路线反映了历史的必然性；有中国特点的向社会主义过渡的道路、社会主义基本制度在中国的确立。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9.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全面建设社会主义的开端；“大跃进”及其纠正、“文化大革命”、严重的曲折，深刻的教训；建设的成就探索的成果。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10.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历史性的伟大转折；改革开放和现代化建设新局面的展开、社会主义初级阶段的理论；中国特色社会主义事业的跨世纪发展；在新的历史起点上推进中国特色社会主义。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kern w:val="0"/>
          <w:sz w:val="28"/>
          <w:szCs w:val="28"/>
        </w:rPr>
        <w:t>11. 中国特色社会主义进入新时代。</w:t>
      </w:r>
    </w:p>
    <w:p>
      <w:pPr>
        <w:widowControl/>
        <w:jc w:val="center"/>
        <w:rPr>
          <w:rFonts w:ascii="仿宋_GB2312" w:hAnsi="??" w:eastAsia="仿宋_GB2312" w:cs="宋体"/>
          <w:b/>
          <w:kern w:val="0"/>
          <w:sz w:val="28"/>
          <w:szCs w:val="28"/>
        </w:rPr>
      </w:pPr>
      <w:r>
        <w:rPr>
          <w:rFonts w:ascii="仿宋_GB2312" w:hAnsi="??" w:eastAsia="仿宋_GB2312" w:cs="宋体"/>
          <w:b/>
          <w:kern w:val="0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jc w:val="center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>(</w:t>
      </w:r>
      <w:r>
        <w:rPr>
          <w:rFonts w:hint="eastAsia" w:ascii="仿宋_GB2312" w:hAnsi="??" w:eastAsia="仿宋_GB2312"/>
          <w:b/>
          <w:sz w:val="28"/>
          <w:szCs w:val="28"/>
        </w:rPr>
        <w:t>四</w:t>
      </w:r>
      <w:r>
        <w:rPr>
          <w:rFonts w:ascii="仿宋_GB2312" w:hAnsi="??" w:eastAsia="仿宋_GB2312"/>
          <w:b/>
          <w:sz w:val="28"/>
          <w:szCs w:val="28"/>
        </w:rPr>
        <w:t>)</w:t>
      </w:r>
      <w:r>
        <w:rPr>
          <w:rFonts w:hint="eastAsia" w:ascii="仿宋_GB2312" w:hAnsi="??" w:eastAsia="仿宋_GB2312"/>
          <w:b/>
          <w:sz w:val="28"/>
          <w:szCs w:val="28"/>
        </w:rPr>
        <w:t>思想道德修养与法律基础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8"/>
          <w:szCs w:val="28"/>
        </w:rPr>
        <w:t>一、考试内容范围：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kern w:val="0"/>
          <w:sz w:val="28"/>
          <w:szCs w:val="28"/>
        </w:rPr>
        <w:t>时代新人；人生的青春之问；坚定理想信念；弘扬中国精神；践行社会主义核心价值观；明大德守公德严私德；尊法学法守法用法。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二、考查重点：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时代新人要以民族复兴为己任。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2.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人生观的主要内容、个人与社会的辩证关系；科学高尚的人生追求、积极进取的人生态度、人生价值的评价与实现；辩证对待人生矛盾、反对错误人生观。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3.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理想信念的内涵和特征、理想信念是精神之“钙”；为什么要信仰马克思主义、中国特色社会主义是我们的共同理想、胸怀共产主义远大理想；理想与现实的关系、个人理想与社会理想的统一。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4.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中国精神是民族精神和时代精神的统一、实现中国梦必须弘扬中国精神；爱国主义的基本内涵、新时代的爱国主义、做忠诚爱国者；改革创新是时代要求、做改革创新生力军。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5.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社会主义核心价值观的基本内容、当代中国发展进步的精神指引；社会主义核心价值观自信的来源：历史底蕴、现实基础、道义力量；做社会主义核心价值观的积极践行者。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6.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道德的功能与作用、道德的发展进步表现；传承中华传统美德、发扬中国革命道德；社会主义道德的核心和原则、社会公德、职业道德、家庭美德、个人品德；向上向善、知行合一。</w:t>
      </w:r>
    </w:p>
    <w:p>
      <w:pPr>
        <w:widowControl/>
        <w:ind w:firstLine="560" w:firstLineChars="200"/>
        <w:jc w:val="lef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28"/>
          <w:szCs w:val="28"/>
        </w:rPr>
        <w:t>7.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 xml:space="preserve"> 我国社会主义法律的运行；以宪法为核心的中国特色社会主义法律体系；建设中国特色社会主义法治体系的重大意义、建设中国特色社会主义法治体系的主要内容、全面依法治国的基本格局；坚持走中国特色社会主义法治道路；法治思维的含义与特征、法治思维的基本内容、尊重和维护法律权威；依法行使权利与履行义务。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　</w:t>
      </w:r>
    </w:p>
    <w:p>
      <w:pPr>
        <w:pStyle w:val="2"/>
        <w:spacing w:before="0" w:beforeAutospacing="0" w:after="0" w:afterAutospacing="0"/>
        <w:jc w:val="center"/>
        <w:outlineLvl w:val="0"/>
        <w:rPr>
          <w:rFonts w:ascii="仿宋_GB2312" w:hAnsi="??" w:eastAsia="仿宋_GB2312"/>
          <w:b/>
          <w:sz w:val="28"/>
          <w:szCs w:val="28"/>
        </w:rPr>
      </w:pPr>
      <w:r>
        <w:rPr>
          <w:rFonts w:ascii="仿宋_GB2312" w:hAnsi="??" w:eastAsia="仿宋_GB2312"/>
          <w:b/>
          <w:sz w:val="28"/>
          <w:szCs w:val="28"/>
        </w:rPr>
        <w:t>(</w:t>
      </w:r>
      <w:r>
        <w:rPr>
          <w:rFonts w:hint="eastAsia" w:ascii="仿宋_GB2312" w:hAnsi="??" w:eastAsia="仿宋_GB2312"/>
          <w:b/>
          <w:sz w:val="28"/>
          <w:szCs w:val="28"/>
        </w:rPr>
        <w:t>五</w:t>
      </w:r>
      <w:r>
        <w:rPr>
          <w:rFonts w:ascii="仿宋_GB2312" w:hAnsi="??" w:eastAsia="仿宋_GB2312"/>
          <w:b/>
          <w:sz w:val="28"/>
          <w:szCs w:val="28"/>
        </w:rPr>
        <w:t>)</w:t>
      </w:r>
      <w:r>
        <w:rPr>
          <w:rFonts w:hint="eastAsia" w:ascii="仿宋_GB2312" w:hAnsi="??" w:eastAsia="仿宋_GB2312"/>
          <w:b/>
          <w:sz w:val="28"/>
          <w:szCs w:val="28"/>
        </w:rPr>
        <w:t>形势与政策以及当代世界经济与政治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b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b/>
          <w:sz w:val="28"/>
          <w:szCs w:val="28"/>
        </w:rPr>
        <w:t>1.</w:t>
      </w:r>
      <w:r>
        <w:rPr>
          <w:rFonts w:hint="eastAsia" w:ascii="仿宋_GB2312" w:hAnsi="??" w:eastAsia="仿宋_GB2312"/>
          <w:b/>
          <w:sz w:val="28"/>
          <w:szCs w:val="28"/>
        </w:rPr>
        <w:t>形势与政策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党的十九大以来，习近平总书记系列讲话精神；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年度间</w:t>
      </w:r>
      <w:r>
        <w:rPr>
          <w:rFonts w:ascii="仿宋_GB2312" w:hAnsi="??" w:eastAsia="仿宋_GB2312"/>
          <w:sz w:val="28"/>
          <w:szCs w:val="28"/>
        </w:rPr>
        <w:t>(201</w:t>
      </w:r>
      <w:r>
        <w:rPr>
          <w:rFonts w:hint="eastAsia" w:ascii="仿宋_GB2312" w:hAnsi="??" w:eastAsia="仿宋_GB2312"/>
          <w:sz w:val="28"/>
          <w:szCs w:val="28"/>
        </w:rPr>
        <w:t>9年</w:t>
      </w:r>
      <w:r>
        <w:rPr>
          <w:rFonts w:ascii="仿宋_GB2312" w:hAnsi="??" w:eastAsia="仿宋_GB2312"/>
          <w:sz w:val="28"/>
          <w:szCs w:val="28"/>
        </w:rPr>
        <w:t>1</w:t>
      </w:r>
      <w:r>
        <w:rPr>
          <w:rFonts w:hint="eastAsia" w:ascii="仿宋_GB2312" w:hAnsi="??" w:eastAsia="仿宋_GB2312"/>
          <w:sz w:val="28"/>
          <w:szCs w:val="28"/>
        </w:rPr>
        <w:t>月一</w:t>
      </w:r>
      <w:r>
        <w:rPr>
          <w:rFonts w:ascii="仿宋_GB2312" w:hAnsi="??" w:eastAsia="仿宋_GB2312"/>
          <w:sz w:val="28"/>
          <w:szCs w:val="28"/>
        </w:rPr>
        <w:t>201</w:t>
      </w:r>
      <w:r>
        <w:rPr>
          <w:rFonts w:hint="eastAsia" w:ascii="仿宋_GB2312" w:hAnsi="??" w:eastAsia="仿宋_GB2312"/>
          <w:sz w:val="28"/>
          <w:szCs w:val="28"/>
        </w:rPr>
        <w:t>9年</w:t>
      </w:r>
      <w:r>
        <w:rPr>
          <w:rFonts w:ascii="仿宋_GB2312" w:hAnsi="??" w:eastAsia="仿宋_GB2312"/>
          <w:sz w:val="28"/>
          <w:szCs w:val="28"/>
        </w:rPr>
        <w:t>12</w:t>
      </w:r>
      <w:r>
        <w:rPr>
          <w:rFonts w:hint="eastAsia" w:ascii="仿宋_GB2312" w:hAnsi="??" w:eastAsia="仿宋_GB2312"/>
          <w:sz w:val="28"/>
          <w:szCs w:val="28"/>
        </w:rPr>
        <w:t>月</w:t>
      </w:r>
      <w:r>
        <w:rPr>
          <w:rFonts w:ascii="仿宋_GB2312" w:hAnsi="??" w:eastAsia="仿宋_GB2312"/>
          <w:sz w:val="28"/>
          <w:szCs w:val="28"/>
        </w:rPr>
        <w:t>)</w:t>
      </w:r>
      <w:r>
        <w:rPr>
          <w:rFonts w:hint="eastAsia" w:ascii="仿宋_GB2312" w:hAnsi="??" w:eastAsia="仿宋_GB2312"/>
          <w:sz w:val="28"/>
          <w:szCs w:val="28"/>
        </w:rPr>
        <w:t>国际、国内的重大时事。</w:t>
      </w:r>
    </w:p>
    <w:p>
      <w:pPr>
        <w:pStyle w:val="2"/>
        <w:spacing w:before="0" w:beforeAutospacing="0" w:after="0" w:afterAutospacing="0"/>
        <w:rPr>
          <w:rFonts w:ascii="仿宋_GB2312" w:hAnsi="??" w:eastAsia="仿宋_GB2312"/>
          <w:b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</w:t>
      </w:r>
      <w:r>
        <w:rPr>
          <w:rFonts w:ascii="仿宋_GB2312" w:hAnsi="??" w:eastAsia="仿宋_GB2312"/>
          <w:b/>
          <w:sz w:val="28"/>
          <w:szCs w:val="28"/>
        </w:rPr>
        <w:t>2.</w:t>
      </w:r>
      <w:r>
        <w:rPr>
          <w:rFonts w:hint="eastAsia" w:ascii="仿宋_GB2312" w:hAnsi="??" w:eastAsia="仿宋_GB2312"/>
          <w:b/>
          <w:sz w:val="28"/>
          <w:szCs w:val="28"/>
        </w:rPr>
        <w:t>当代世界经济与政治</w:t>
      </w:r>
    </w:p>
    <w:p>
      <w:pPr>
        <w:ind w:firstLine="280" w:firstLineChars="100"/>
        <w:rPr>
          <w:rFonts w:hint="eastAsia" w:ascii="仿宋_GB2312" w:hAnsi="??" w:eastAsia="仿宋_GB2312"/>
          <w:sz w:val="28"/>
          <w:szCs w:val="28"/>
        </w:rPr>
      </w:pPr>
      <w:r>
        <w:rPr>
          <w:rFonts w:hint="eastAsia" w:ascii="仿宋_GB2312" w:hAnsi="??" w:eastAsia="仿宋_GB2312"/>
          <w:sz w:val="28"/>
          <w:szCs w:val="28"/>
        </w:rPr>
        <w:t>　　世界多极化、</w:t>
      </w:r>
      <w:r>
        <w:rPr>
          <w:rFonts w:ascii="仿宋_GB2312" w:hAnsi="??" w:eastAsia="仿宋_GB2312"/>
          <w:sz w:val="28"/>
          <w:szCs w:val="28"/>
        </w:rPr>
        <w:t>当今世界政治面临的主要问题</w:t>
      </w:r>
      <w:r>
        <w:rPr>
          <w:rFonts w:hint="eastAsia" w:ascii="仿宋_GB2312" w:hAnsi="??" w:eastAsia="仿宋_GB2312"/>
          <w:sz w:val="28"/>
          <w:szCs w:val="28"/>
        </w:rPr>
        <w:t>；经济全球化、区域经济一体化、</w:t>
      </w:r>
      <w:r>
        <w:rPr>
          <w:rFonts w:ascii="仿宋_GB2312" w:hAnsi="??" w:eastAsia="仿宋_GB2312"/>
          <w:sz w:val="28"/>
          <w:szCs w:val="28"/>
        </w:rPr>
        <w:t>当今世界经济面临的焦点问题</w:t>
      </w:r>
      <w:r>
        <w:rPr>
          <w:rFonts w:hint="eastAsia" w:ascii="仿宋_GB2312" w:hAnsi="??" w:eastAsia="仿宋_GB2312"/>
          <w:sz w:val="28"/>
          <w:szCs w:val="28"/>
        </w:rPr>
        <w:t>；综合国力竞争；大国关系；传统安全与非传统安全；地区热点问题；西方干涉主义的新特点；发展中国家的地位和作用；南南合作；联合国的地位、作用和面临的挑战；</w:t>
      </w:r>
      <w:r>
        <w:rPr>
          <w:rFonts w:ascii="仿宋_GB2312" w:hAnsi="??" w:eastAsia="仿宋_GB2312"/>
          <w:sz w:val="28"/>
          <w:szCs w:val="28"/>
        </w:rPr>
        <w:t>当代国际舞台上的中国</w:t>
      </w:r>
      <w:r>
        <w:rPr>
          <w:rFonts w:hint="eastAsia" w:ascii="仿宋_GB2312" w:hAnsi="??" w:eastAsia="仿宋_GB2312"/>
          <w:sz w:val="28"/>
          <w:szCs w:val="28"/>
        </w:rPr>
        <w:t>；</w:t>
      </w:r>
      <w:r>
        <w:rPr>
          <w:rFonts w:ascii="仿宋_GB2312" w:hAnsi="??" w:eastAsia="仿宋_GB2312"/>
          <w:sz w:val="28"/>
          <w:szCs w:val="28"/>
        </w:rPr>
        <w:t>当今时代特征和时代主题</w:t>
      </w:r>
      <w:r>
        <w:rPr>
          <w:rFonts w:hint="eastAsia" w:ascii="仿宋_GB2312" w:hAnsi="??" w:eastAsia="仿宋_GB2312"/>
          <w:sz w:val="28"/>
          <w:szCs w:val="28"/>
        </w:rPr>
        <w:t>、构建国际新秩序。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4" w:name="_GoBack"/>
      <w:bookmarkEnd w:id="4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A58E1"/>
    <w:rsid w:val="4EB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2020-04-12T09:26:00Z</dcterms:created>
  <dc:creator>囿。</dc:creator>
  <cp:lastModifiedBy>囿。</cp:lastModifiedBy>
  <dcterms:modified xsi:type="dcterms:W3CDTF">2020-04-12T09:30:46Z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