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</w:pPr>
      <w:r>
        <w:rPr>
          <w:rStyle w:val="6"/>
          <w:rFonts w:hint="eastAsia"/>
        </w:rPr>
        <w:t>液压传动</w:t>
      </w:r>
    </w:p>
    <w:p>
      <w:pPr>
        <w:pStyle w:val="3"/>
        <w:spacing w:line="240" w:lineRule="auto"/>
        <w:rPr>
          <w:rFonts w:hint="eastAsia"/>
          <w:lang w:eastAsia="zh-CN"/>
        </w:rPr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</w:pPr>
      <w:r>
        <w:rPr>
          <w:rFonts w:hint="eastAsia"/>
          <w:sz w:val="18"/>
          <w:szCs w:val="18"/>
        </w:rPr>
        <w:t>《机械制造技术基础》张世昌 李旦 高航 高等教育出版社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2007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textAlignment w:val="auto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>《液压与气压传动》刘延俊 高等教育出版社 2007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textAlignment w:val="auto"/>
        <w:outlineLvl w:val="9"/>
        <w:rPr>
          <w:rFonts w:hint="eastAsia" w:ascii="宋体" w:eastAsia="宋体" w:cs="宋体"/>
          <w:b/>
          <w:kern w:val="0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《机械精度设计与质量保证》孙全颖等主编 哈尔滨工业大学出版社 2012 第二版</w:t>
      </w:r>
    </w:p>
    <w:p>
      <w:pPr>
        <w:pStyle w:val="3"/>
        <w:keepNext/>
        <w:keepLines/>
        <w:widowControl w:val="0"/>
        <w:wordWrap/>
        <w:adjustRightInd/>
        <w:snapToGrid/>
        <w:spacing w:before="260" w:after="260" w:line="240" w:lineRule="exact"/>
        <w:ind w:left="0" w:leftChars="0" w:right="0" w:firstLine="0" w:firstLineChars="0"/>
        <w:jc w:val="both"/>
        <w:textAlignment w:val="auto"/>
        <w:outlineLvl w:val="1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考试目的与要求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液压与气压传动的基本概念、基本理论；掌握主要元件的工作原理、结构、特点和选用；掌握基本回路和常见回路的原理、组成、特点和应用；掌握液压与气动系统的设计步骤和方法。初步分析并排除液压系统故障的能力，初步解决工程实际问题的能力。</w:t>
      </w:r>
    </w:p>
    <w:p>
      <w:pPr>
        <w:pStyle w:val="3"/>
        <w:keepNext/>
        <w:keepLines/>
        <w:widowControl w:val="0"/>
        <w:wordWrap/>
        <w:adjustRightInd/>
        <w:snapToGrid/>
        <w:spacing w:before="260" w:after="260" w:line="240" w:lineRule="exact"/>
        <w:ind w:left="0" w:leftChars="0" w:right="0" w:firstLine="0" w:firstLineChars="0"/>
        <w:jc w:val="both"/>
        <w:textAlignment w:val="auto"/>
        <w:outlineLvl w:val="1"/>
      </w:pPr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试卷结构（满分30分）</w:t>
      </w:r>
    </w:p>
    <w:p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题型比例：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1．单项选择题            约10分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2．填空题或是非判断题    约10分      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3．计算题                约5分</w:t>
      </w:r>
    </w:p>
    <w:p>
      <w:pPr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    4．系统分析题            约5分    </w:t>
      </w:r>
    </w:p>
    <w:p>
      <w:pPr>
        <w:pStyle w:val="3"/>
        <w:keepNext/>
        <w:keepLines/>
        <w:widowControl w:val="0"/>
        <w:wordWrap/>
        <w:adjustRightInd/>
        <w:snapToGrid/>
        <w:spacing w:before="260" w:after="260" w:line="100" w:lineRule="exact"/>
        <w:ind w:left="0" w:leftChars="0" w:right="0" w:firstLine="0" w:firstLineChars="0"/>
        <w:jc w:val="both"/>
        <w:textAlignment w:val="auto"/>
        <w:outlineLvl w:val="1"/>
      </w:pPr>
      <w:r>
        <w:rPr>
          <w:rFonts w:hint="eastAsia"/>
        </w:rPr>
        <w:t>三、考试内容与要求</w:t>
      </w:r>
    </w:p>
    <w:p>
      <w:pPr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（一） 液压传动部分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液压传动的定义、原理、组成、特征和优缺点；液压系统的图形符号；液压油的种类、性质、对液压油的要求、液压油的选用、液压油的污染与控制。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静压力及其特性、静力学基本方程、压力的表示方法和单位、帕斯卡原理、静压力作用在固体壁面上的力；液体动力学的基本概念、连续性方程、伯努利方程、动量方程；流动阻力及能量损失的两种形式、流体的两种流动状态、圆管层流、圆管湍流、沿程阻力系数、局部阻力系数；孔口和缝隙的流量计算、空穴现象和液压冲击的概念、危害和解决措施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齿轮泵、叶片泵、柱塞泵的结构、工作原理及应用；液压泵和液压马达的性能参数及计算。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液压缸的种类、特点；液压缸的典型结构、液压缸的设计计算。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液压阀的分类、对液压阀的基本要求；方向控制阀、压力控制阀、流量控制阀和其它阀的结构、工作原理及应用。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蓄能器的种类、特点和应用；油箱的作用和设计要点。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调速回路、快速运动回路、速度换接回路；调压回路、减压回路、增压回路、保压回路、卸荷回路、平衡回路、锁紧回路；简单方向控制回路、复杂方向控制回路；顺序动作回路、同步回路、多缸工作运动互不干扰回路的组成、工作原理及应用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液压动力滑台液压系统、压力机液压系统等的工作原理和特点。</w:t>
      </w:r>
    </w:p>
    <w:p>
      <w:pPr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液压系统的设计步骤、方法和过程。</w:t>
      </w:r>
    </w:p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（二）气压传动部分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气压传动基础知识。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气源装置的组成以及各主要元件的原理、作用、特点和安装。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气压系统特有元件（气液阻尼缸、薄膜式气缸、冲击气缸、回转气缸；气动马达；减压阀、定值器、快速排气阀、梭阀、双压阀）的结构、原理、特点和应用。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30316"/>
    <w:rsid w:val="52F3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semiHidden/>
    <w:qFormat/>
    <w:uiPriority w:val="0"/>
    <w:rPr>
      <w:rFonts w:ascii="Times New Roman" w:hAnsi="Times New Roman"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2020-03-29T02:49:00Z</dcterms:created>
  <dc:creator>囿。</dc:creator>
  <cp:lastModifiedBy>囿。</cp:lastModifiedBy>
  <dcterms:modified xsi:type="dcterms:W3CDTF">2020-03-29T02:49:20Z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