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bookmarkStart w:id="0" w:name="_GoBack"/>
      <w:bookmarkEnd w:id="0"/>
      <w:r>
        <w:rPr>
          <w:rFonts w:ascii="宋体" w:hAnsi="宋体" w:cs="宋体"/>
          <w:b/>
          <w:bCs/>
          <w:sz w:val="24"/>
          <w:szCs w:val="24"/>
        </w:rPr>
        <w:t xml:space="preserve">   </w:t>
      </w:r>
      <w:r w:rsidR="000D0A88">
        <w:rPr>
          <w:rFonts w:ascii="宋体" w:hAnsi="宋体" w:cs="宋体" w:hint="eastAsia"/>
          <w:b/>
          <w:bCs/>
          <w:sz w:val="24"/>
          <w:szCs w:val="24"/>
        </w:rPr>
        <w:t xml:space="preserve"> 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 w:rsidR="00CE1ED0">
        <w:rPr>
          <w:rFonts w:ascii="宋体" w:hAnsi="宋体" w:cs="宋体" w:hint="eastAsia"/>
          <w:b/>
          <w:bCs/>
          <w:sz w:val="24"/>
          <w:szCs w:val="24"/>
        </w:rPr>
        <w:t>农业经济学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:rsidR="00DA2BF1" w:rsidRDefault="00DA2BF1" w:rsidP="00DA2BF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土地资源</w:t>
            </w:r>
          </w:p>
          <w:p w:rsidR="00DA2BF1" w:rsidRDefault="00DA2BF1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要求考生熟练掌握土地资源的特点、地租的概念</w:t>
            </w:r>
          </w:p>
          <w:p w:rsidR="00DA2BF1" w:rsidRPr="009309DD" w:rsidRDefault="00DA2BF1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 w:rsidRPr="009309DD">
              <w:rPr>
                <w:rFonts w:cs="宋体" w:hint="eastAsia"/>
              </w:rPr>
              <w:t>要求考生理解集约经营的内涵与类型</w:t>
            </w:r>
            <w:r>
              <w:rPr>
                <w:rFonts w:cs="宋体" w:hint="eastAsia"/>
              </w:rPr>
              <w:t>、我国农业集约经营的实现途径</w:t>
            </w:r>
          </w:p>
          <w:p w:rsidR="00DA2BF1" w:rsidRDefault="00DA2BF1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 w:rsidRPr="009309DD">
              <w:rPr>
                <w:rFonts w:cs="宋体" w:hint="eastAsia"/>
              </w:rPr>
              <w:t>要求考生熟练掌握</w:t>
            </w:r>
            <w:r>
              <w:rPr>
                <w:rFonts w:cs="宋体" w:hint="eastAsia"/>
              </w:rPr>
              <w:t>土地适度规模经营的概念、特点、条件、实现途径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农业科技进步</w:t>
            </w:r>
          </w:p>
          <w:p w:rsidR="00DA2BF1" w:rsidRDefault="00DA2BF1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要求考生熟练掌握农业科技进步的内涵、特点、内容</w:t>
            </w:r>
          </w:p>
          <w:p w:rsidR="00DA2BF1" w:rsidRPr="00F10E7C" w:rsidRDefault="00DA2BF1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要求考生了解农业科技进步与农业发展的关系、农业技术进步理论</w:t>
            </w:r>
          </w:p>
          <w:p w:rsidR="00DA2BF1" w:rsidRDefault="00DA2BF1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要求考生熟练掌握农业技术扩散的概念、特点、健全和完善农业技术推广体系的对策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农业劳动力资源</w:t>
            </w:r>
          </w:p>
          <w:p w:rsidR="00DA2BF1" w:rsidRDefault="00DA2BF1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要求考生理解提高农业劳动生产率的途径</w:t>
            </w:r>
          </w:p>
          <w:p w:rsidR="00DA2BF1" w:rsidRPr="00F0782A" w:rsidRDefault="00DA2BF1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要求考生熟练掌握劳动力供给与需求的特点、决定因素</w:t>
            </w:r>
          </w:p>
          <w:p w:rsidR="00DA2BF1" w:rsidRDefault="00DA2BF1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要求考生熟练掌握农业劳动力转移的一般规律、农业剩余劳动力的特点及转移途径</w:t>
            </w:r>
          </w:p>
          <w:p w:rsidR="00DA2BF1" w:rsidRDefault="00DA2BF1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农业资金及农村金融</w:t>
            </w:r>
          </w:p>
          <w:p w:rsidR="00DA2BF1" w:rsidRPr="003B5037" w:rsidRDefault="00DA2BF1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要求考生熟练掌握农业资金的概念与特点、分类、农业财政资投入的原则</w:t>
            </w:r>
          </w:p>
          <w:p w:rsidR="00DA2BF1" w:rsidRPr="003B5037" w:rsidRDefault="00DA2BF1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要求考生熟练掌握农村金融的内涵、农村金融体系的构成</w:t>
            </w:r>
          </w:p>
          <w:p w:rsidR="00DA2BF1" w:rsidRDefault="00DA2BF1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要求考生理解政府在农村金融发展中的作用、我国农村金融的问题和发展出路</w:t>
            </w:r>
          </w:p>
          <w:p w:rsidR="00DA2BF1" w:rsidRDefault="00DA2BF1" w:rsidP="00DA2BF1">
            <w:pPr>
              <w:widowControl/>
              <w:jc w:val="left"/>
            </w:pPr>
            <w:r>
              <w:rPr>
                <w:rFonts w:cs="宋体" w:hint="eastAsia"/>
              </w:rPr>
              <w:t>五</w:t>
            </w:r>
            <w:r>
              <w:rPr>
                <w:rFonts w:hint="eastAsia"/>
              </w:rPr>
              <w:t>、</w:t>
            </w:r>
            <w:r>
              <w:t xml:space="preserve"> </w:t>
            </w:r>
            <w:r>
              <w:rPr>
                <w:rFonts w:cs="宋体" w:hint="eastAsia"/>
              </w:rPr>
              <w:t>农产品市场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1.  </w:t>
            </w:r>
            <w:r>
              <w:rPr>
                <w:rFonts w:cs="宋体" w:hint="eastAsia"/>
              </w:rPr>
              <w:t>要求考生熟练掌握农产品需求原理与供给原理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要求考生熟练掌握我国农产品的流通模式与基本特征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要求考生熟练掌握批发市场的功能与零售市场的有效形式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六、农业家庭经营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要求考生熟练掌握农业家庭经营的概念与类型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要求考生理解家庭经营广泛存在的原因、农业兼业化的原因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要求考生熟练掌握家庭经营存在的问题及完善措施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七、农业合作经济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要求考生熟练掌握农业合作经济的概念、产生的原因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要求考生理解中国农业合作化的主要历程与主要教训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要求考生熟练掌握农业合作经济组织运行的特征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八、农业产业化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要求考生熟练掌握农业产业化经营的概念与类型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  2.  </w:t>
            </w:r>
            <w:r>
              <w:rPr>
                <w:rFonts w:cs="宋体" w:hint="eastAsia"/>
              </w:rPr>
              <w:t>要求考生熟练掌握农业产业化经营的利益分配机制与组织形式</w:t>
            </w:r>
          </w:p>
          <w:p w:rsidR="00DA2BF1" w:rsidRDefault="00DA2BF1" w:rsidP="00DA2BF1">
            <w:pPr>
              <w:widowControl/>
              <w:ind w:firstLineChars="250" w:firstLine="525"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 xml:space="preserve">3.  </w:t>
            </w:r>
            <w:r>
              <w:rPr>
                <w:rFonts w:cs="宋体" w:hint="eastAsia"/>
              </w:rPr>
              <w:t>要求考生理解我国农业产业化经营存在的主要问题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九、粮食安全</w:t>
            </w:r>
          </w:p>
          <w:p w:rsidR="00DA2BF1" w:rsidRDefault="00DA2BF1" w:rsidP="00DA2BF1">
            <w:pPr>
              <w:widowControl/>
              <w:jc w:val="left"/>
              <w:rPr>
                <w:rFonts w:cs="宋体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t xml:space="preserve">1.  </w:t>
            </w:r>
            <w:r>
              <w:rPr>
                <w:rFonts w:cs="宋体" w:hint="eastAsia"/>
              </w:rPr>
              <w:t>要求考生理解劳动力转移、转基因技术等对粮食安全的影响</w:t>
            </w:r>
          </w:p>
          <w:p w:rsidR="00464D53" w:rsidRDefault="00DA2BF1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要求考生理解妥善处理工业化、城镇化与粮食安全保障的关系</w:t>
            </w:r>
          </w:p>
          <w:p w:rsidR="00464D53" w:rsidRDefault="00464D53" w:rsidP="00026679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464D53">
        <w:tc>
          <w:tcPr>
            <w:tcW w:w="9180" w:type="dxa"/>
          </w:tcPr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</w:p>
          <w:p w:rsidR="00464D53" w:rsidRDefault="00464D53" w:rsidP="0002667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DA2BF1" w:rsidRDefault="00464D53" w:rsidP="00DA2BF1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考试题型：</w:t>
            </w:r>
            <w:r w:rsidR="00DA2BF1">
              <w:rPr>
                <w:rFonts w:hint="eastAsia"/>
              </w:rPr>
              <w:t xml:space="preserve"> 名词解释</w:t>
            </w:r>
          </w:p>
          <w:p w:rsidR="00DA2BF1" w:rsidRDefault="00DA2BF1" w:rsidP="00DA2BF1">
            <w:pPr>
              <w:pStyle w:val="2"/>
              <w:ind w:firstLineChars="550" w:firstLine="1320"/>
              <w:rPr>
                <w:rFonts w:cs="Times New Roman"/>
              </w:rPr>
            </w:pPr>
            <w:r>
              <w:rPr>
                <w:rFonts w:hint="eastAsia"/>
              </w:rPr>
              <w:t xml:space="preserve">简答题 </w:t>
            </w:r>
          </w:p>
          <w:p w:rsidR="00464D53" w:rsidRDefault="00DA2BF1" w:rsidP="00900E3F">
            <w:pPr>
              <w:pStyle w:val="2"/>
              <w:ind w:firstLineChars="550" w:firstLine="1320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 xml:space="preserve">论述题 </w:t>
            </w:r>
          </w:p>
        </w:tc>
      </w:tr>
    </w:tbl>
    <w:p w:rsidR="009A3BE8" w:rsidRDefault="009A3BE8" w:rsidP="009A3BE8">
      <w:r>
        <w:rPr>
          <w:rFonts w:hint="eastAsia"/>
        </w:rPr>
        <w:t>参考书目：</w:t>
      </w:r>
      <w:r w:rsidRPr="0063250A">
        <w:rPr>
          <w:rFonts w:hint="eastAsia"/>
        </w:rPr>
        <w:t>尚杰主编：《农业经济学》，科学出版社，</w:t>
      </w:r>
      <w:r w:rsidRPr="0063250A">
        <w:rPr>
          <w:rFonts w:hint="eastAsia"/>
        </w:rPr>
        <w:t>2015</w:t>
      </w:r>
    </w:p>
    <w:p w:rsidR="00464D53" w:rsidRPr="009A3BE8" w:rsidRDefault="00464D53" w:rsidP="007008D5">
      <w:pPr>
        <w:ind w:firstLine="420"/>
      </w:pPr>
    </w:p>
    <w:sectPr w:rsidR="00464D53" w:rsidRPr="009A3BE8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AA" w:rsidRDefault="00E772AA" w:rsidP="00900E3F">
      <w:r>
        <w:separator/>
      </w:r>
    </w:p>
  </w:endnote>
  <w:endnote w:type="continuationSeparator" w:id="0">
    <w:p w:rsidR="00E772AA" w:rsidRDefault="00E772AA" w:rsidP="00900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AA" w:rsidRDefault="00E772AA" w:rsidP="00900E3F">
      <w:r>
        <w:separator/>
      </w:r>
    </w:p>
  </w:footnote>
  <w:footnote w:type="continuationSeparator" w:id="0">
    <w:p w:rsidR="00E772AA" w:rsidRDefault="00E772AA" w:rsidP="00900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EDD"/>
    <w:rsid w:val="0000701A"/>
    <w:rsid w:val="00026679"/>
    <w:rsid w:val="00097FF9"/>
    <w:rsid w:val="000D0A88"/>
    <w:rsid w:val="001066B3"/>
    <w:rsid w:val="001B4BB8"/>
    <w:rsid w:val="001D7D15"/>
    <w:rsid w:val="00203C95"/>
    <w:rsid w:val="00204620"/>
    <w:rsid w:val="00291BD9"/>
    <w:rsid w:val="00317EDD"/>
    <w:rsid w:val="00380B28"/>
    <w:rsid w:val="003C2B3D"/>
    <w:rsid w:val="00464D53"/>
    <w:rsid w:val="00513009"/>
    <w:rsid w:val="00552A30"/>
    <w:rsid w:val="007008D5"/>
    <w:rsid w:val="00745C81"/>
    <w:rsid w:val="00835D22"/>
    <w:rsid w:val="008B5A11"/>
    <w:rsid w:val="00900E3F"/>
    <w:rsid w:val="00967528"/>
    <w:rsid w:val="009A3BE8"/>
    <w:rsid w:val="00B604C4"/>
    <w:rsid w:val="00BA0CF1"/>
    <w:rsid w:val="00CE0F51"/>
    <w:rsid w:val="00CE1ED0"/>
    <w:rsid w:val="00DA2BF1"/>
    <w:rsid w:val="00DA73ED"/>
    <w:rsid w:val="00E772AA"/>
    <w:rsid w:val="00FF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90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0E3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0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0E3F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869</Characters>
  <Application>Microsoft Office Word</Application>
  <DocSecurity>0</DocSecurity>
  <Lines>7</Lines>
  <Paragraphs>2</Paragraphs>
  <ScaleCrop>false</ScaleCrop>
  <Company>MC SYSTEM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朱洪革</cp:lastModifiedBy>
  <cp:revision>8</cp:revision>
  <dcterms:created xsi:type="dcterms:W3CDTF">2019-09-05T00:27:00Z</dcterms:created>
  <dcterms:modified xsi:type="dcterms:W3CDTF">2019-09-12T01:30:00Z</dcterms:modified>
</cp:coreProperties>
</file>