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53" w:rsidRPr="00552A30" w:rsidRDefault="00464D53" w:rsidP="00317EDD">
      <w:pPr>
        <w:spacing w:line="440" w:lineRule="exact"/>
        <w:jc w:val="center"/>
        <w:outlineLvl w:val="0"/>
        <w:rPr>
          <w:rFonts w:ascii="宋体" w:cs="宋体"/>
          <w:b/>
          <w:bCs/>
          <w:sz w:val="44"/>
          <w:szCs w:val="44"/>
        </w:rPr>
      </w:pPr>
      <w:r w:rsidRPr="00552A30">
        <w:rPr>
          <w:rFonts w:ascii="宋体" w:hAnsi="宋体" w:cs="宋体" w:hint="eastAsia"/>
          <w:b/>
          <w:bCs/>
          <w:sz w:val="44"/>
          <w:szCs w:val="44"/>
        </w:rPr>
        <w:t>东北林业大学</w:t>
      </w:r>
    </w:p>
    <w:p w:rsidR="00464D53" w:rsidRPr="00552A30" w:rsidRDefault="00464D53" w:rsidP="00317EDD">
      <w:pPr>
        <w:spacing w:line="440" w:lineRule="exact"/>
        <w:jc w:val="center"/>
        <w:outlineLvl w:val="0"/>
        <w:rPr>
          <w:rFonts w:ascii="宋体"/>
          <w:b/>
          <w:bCs/>
          <w:sz w:val="36"/>
          <w:szCs w:val="36"/>
        </w:rPr>
      </w:pPr>
      <w:r w:rsidRPr="00552A30">
        <w:rPr>
          <w:rFonts w:ascii="宋体" w:hAnsi="宋体" w:cs="宋体"/>
          <w:b/>
          <w:bCs/>
          <w:sz w:val="36"/>
          <w:szCs w:val="36"/>
        </w:rPr>
        <w:t>2020</w:t>
      </w:r>
      <w:r w:rsidRPr="00552A30">
        <w:rPr>
          <w:rFonts w:ascii="宋体" w:hAnsi="宋体" w:cs="宋体" w:hint="eastAsia"/>
          <w:b/>
          <w:bCs/>
          <w:sz w:val="36"/>
          <w:szCs w:val="36"/>
        </w:rPr>
        <w:t>年硕士研究生入学考试自命题科目考试大纲</w:t>
      </w:r>
    </w:p>
    <w:p w:rsidR="00464D53" w:rsidRDefault="00464D53" w:rsidP="00317EDD">
      <w:pPr>
        <w:spacing w:line="440" w:lineRule="exact"/>
        <w:jc w:val="center"/>
        <w:outlineLvl w:val="0"/>
        <w:rPr>
          <w:rFonts w:ascii="宋体"/>
          <w:b/>
          <w:bCs/>
          <w:sz w:val="32"/>
          <w:szCs w:val="32"/>
        </w:rPr>
      </w:pPr>
    </w:p>
    <w:p w:rsidR="00464D53" w:rsidRDefault="00464D53" w:rsidP="00317EDD">
      <w:pPr>
        <w:adjustRightInd w:val="0"/>
        <w:snapToGrid w:val="0"/>
        <w:rPr>
          <w:rFonts w:ascii="宋体"/>
          <w:sz w:val="28"/>
          <w:szCs w:val="28"/>
        </w:rPr>
      </w:pPr>
      <w:r>
        <w:rPr>
          <w:rFonts w:ascii="宋体" w:hAnsi="宋体" w:cs="宋体" w:hint="eastAsia"/>
          <w:b/>
          <w:bCs/>
          <w:sz w:val="24"/>
          <w:szCs w:val="24"/>
        </w:rPr>
        <w:t>考试科目代码：</w:t>
      </w:r>
      <w:r>
        <w:rPr>
          <w:rFonts w:ascii="宋体" w:hAnsi="宋体" w:cs="宋体"/>
          <w:b/>
          <w:bCs/>
          <w:sz w:val="24"/>
          <w:szCs w:val="24"/>
        </w:rPr>
        <w:t xml:space="preserve"> </w:t>
      </w:r>
      <w:r w:rsidR="00FE241F">
        <w:rPr>
          <w:rFonts w:ascii="宋体" w:hAnsi="宋体" w:cs="宋体" w:hint="eastAsia"/>
          <w:b/>
          <w:bCs/>
          <w:sz w:val="24"/>
          <w:szCs w:val="24"/>
        </w:rPr>
        <w:t xml:space="preserve">    </w:t>
      </w:r>
      <w:r>
        <w:rPr>
          <w:rFonts w:ascii="宋体" w:hAnsi="宋体" w:cs="宋体"/>
          <w:b/>
          <w:bCs/>
          <w:sz w:val="24"/>
          <w:szCs w:val="24"/>
        </w:rPr>
        <w:t xml:space="preserve">  </w:t>
      </w:r>
      <w:r>
        <w:rPr>
          <w:rFonts w:ascii="宋体" w:hAnsi="宋体" w:cs="宋体" w:hint="eastAsia"/>
          <w:b/>
          <w:bCs/>
          <w:sz w:val="24"/>
          <w:szCs w:val="24"/>
        </w:rPr>
        <w:t>考试科目名称</w:t>
      </w:r>
      <w:r>
        <w:rPr>
          <w:rFonts w:ascii="宋体" w:hAnsi="宋体" w:cs="宋体"/>
          <w:b/>
          <w:bCs/>
          <w:sz w:val="24"/>
          <w:szCs w:val="24"/>
        </w:rPr>
        <w:t xml:space="preserve">: </w:t>
      </w:r>
      <w:r w:rsidR="00FE241F">
        <w:rPr>
          <w:rFonts w:ascii="宋体" w:hAnsi="宋体" w:cs="宋体" w:hint="eastAsia"/>
          <w:b/>
          <w:bCs/>
          <w:sz w:val="24"/>
          <w:szCs w:val="24"/>
        </w:rPr>
        <w:t>企业战略管理（</w:t>
      </w:r>
      <w:proofErr w:type="gramStart"/>
      <w:r w:rsidR="00FE241F">
        <w:rPr>
          <w:rFonts w:ascii="宋体" w:hAnsi="宋体" w:cs="宋体" w:hint="eastAsia"/>
          <w:b/>
          <w:bCs/>
          <w:sz w:val="24"/>
          <w:szCs w:val="24"/>
        </w:rPr>
        <w:t>含市场</w:t>
      </w:r>
      <w:proofErr w:type="gramEnd"/>
      <w:r w:rsidR="00FE241F">
        <w:rPr>
          <w:rFonts w:ascii="宋体" w:hAnsi="宋体" w:cs="宋体" w:hint="eastAsia"/>
          <w:b/>
          <w:bCs/>
          <w:sz w:val="24"/>
          <w:szCs w:val="24"/>
        </w:rPr>
        <w:t>营销）</w:t>
      </w:r>
      <w:r>
        <w:rPr>
          <w:rFonts w:ascii="宋体" w:hAnsi="宋体" w:cs="宋体"/>
          <w:b/>
          <w:bCs/>
          <w:sz w:val="24"/>
          <w:szCs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464D53">
        <w:tc>
          <w:tcPr>
            <w:tcW w:w="9180" w:type="dxa"/>
          </w:tcPr>
          <w:p w:rsidR="00464D53" w:rsidRDefault="00464D53" w:rsidP="00026679">
            <w:pPr>
              <w:rPr>
                <w:rFonts w:ascii="宋体"/>
                <w:sz w:val="24"/>
                <w:szCs w:val="24"/>
              </w:rPr>
            </w:pPr>
          </w:p>
          <w:p w:rsidR="00FE241F" w:rsidRDefault="00FE241F" w:rsidP="00FE241F">
            <w:pPr>
              <w:rPr>
                <w:rFonts w:ascii="宋体"/>
                <w:sz w:val="24"/>
                <w:szCs w:val="24"/>
              </w:rPr>
            </w:pPr>
            <w:r>
              <w:rPr>
                <w:rFonts w:ascii="宋体" w:hAnsi="宋体" w:cs="宋体" w:hint="eastAsia"/>
                <w:sz w:val="24"/>
                <w:szCs w:val="24"/>
              </w:rPr>
              <w:t>战略管理考试内容范围</w:t>
            </w:r>
            <w:r>
              <w:rPr>
                <w:rFonts w:ascii="宋体" w:hAnsi="宋体" w:cs="宋体"/>
                <w:sz w:val="24"/>
                <w:szCs w:val="24"/>
              </w:rPr>
              <w:t xml:space="preserve">: </w:t>
            </w:r>
          </w:p>
          <w:p w:rsidR="00FE241F" w:rsidRDefault="00FE241F" w:rsidP="00FE241F">
            <w:pPr>
              <w:numPr>
                <w:ilvl w:val="0"/>
                <w:numId w:val="1"/>
              </w:numPr>
              <w:tabs>
                <w:tab w:val="left" w:pos="480"/>
              </w:tabs>
              <w:spacing w:line="380" w:lineRule="exact"/>
              <w:rPr>
                <w:sz w:val="24"/>
                <w:szCs w:val="24"/>
              </w:rPr>
            </w:pPr>
            <w:r>
              <w:rPr>
                <w:rFonts w:hint="eastAsia"/>
                <w:sz w:val="24"/>
                <w:szCs w:val="24"/>
              </w:rPr>
              <w:t>战略与战略管理</w:t>
            </w:r>
          </w:p>
          <w:p w:rsidR="00FE241F" w:rsidRDefault="00FE241F" w:rsidP="00FE241F">
            <w:pPr>
              <w:numPr>
                <w:ilvl w:val="0"/>
                <w:numId w:val="2"/>
              </w:numPr>
              <w:tabs>
                <w:tab w:val="left" w:pos="315"/>
              </w:tabs>
              <w:spacing w:line="380" w:lineRule="exact"/>
              <w:ind w:left="735"/>
            </w:pPr>
            <w:r>
              <w:rPr>
                <w:rFonts w:cs="宋体" w:hint="eastAsia"/>
              </w:rPr>
              <w:t>要求考生熟练掌握战略</w:t>
            </w:r>
            <w:r w:rsidR="00895B03">
              <w:rPr>
                <w:rFonts w:cs="宋体" w:hint="eastAsia"/>
              </w:rPr>
              <w:t>与战略管理</w:t>
            </w:r>
            <w:r>
              <w:rPr>
                <w:rFonts w:cs="宋体" w:hint="eastAsia"/>
              </w:rPr>
              <w:t>的定义。</w:t>
            </w:r>
          </w:p>
          <w:p w:rsidR="00FE241F" w:rsidRDefault="00FE241F" w:rsidP="00FE241F">
            <w:pPr>
              <w:numPr>
                <w:ilvl w:val="0"/>
                <w:numId w:val="2"/>
              </w:numPr>
              <w:tabs>
                <w:tab w:val="left" w:pos="315"/>
              </w:tabs>
              <w:spacing w:line="380" w:lineRule="exact"/>
              <w:ind w:left="735"/>
            </w:pPr>
            <w:r>
              <w:rPr>
                <w:rFonts w:cs="宋体" w:hint="eastAsia"/>
              </w:rPr>
              <w:t>要求考生熟练掌握企业战略决策的基本思维模式。</w:t>
            </w:r>
          </w:p>
          <w:p w:rsidR="00FE241F" w:rsidRDefault="00FE241F" w:rsidP="00FE241F">
            <w:pPr>
              <w:numPr>
                <w:ilvl w:val="0"/>
                <w:numId w:val="2"/>
              </w:numPr>
              <w:tabs>
                <w:tab w:val="left" w:pos="315"/>
              </w:tabs>
              <w:spacing w:line="380" w:lineRule="exact"/>
              <w:ind w:left="735"/>
            </w:pPr>
            <w:r>
              <w:rPr>
                <w:rFonts w:cs="宋体" w:hint="eastAsia"/>
              </w:rPr>
              <w:t>要求考生熟练掌握企业战略的过程管理体系</w:t>
            </w:r>
            <w:r>
              <w:t>.</w:t>
            </w:r>
            <w:r>
              <w:rPr>
                <w:rFonts w:hint="eastAsia"/>
              </w:rPr>
              <w:t>。</w:t>
            </w:r>
            <w:r>
              <w:t xml:space="preserve"> </w:t>
            </w:r>
          </w:p>
          <w:p w:rsidR="00FE241F" w:rsidRDefault="00FE241F" w:rsidP="00FE241F">
            <w:pPr>
              <w:numPr>
                <w:ilvl w:val="0"/>
                <w:numId w:val="2"/>
              </w:numPr>
              <w:tabs>
                <w:tab w:val="left" w:pos="315"/>
              </w:tabs>
              <w:spacing w:line="380" w:lineRule="exact"/>
              <w:ind w:left="735"/>
            </w:pPr>
            <w:r>
              <w:rPr>
                <w:rFonts w:hint="eastAsia"/>
              </w:rPr>
              <w:t>要求考生熟练掌握企业战略的层级管理体系。</w:t>
            </w:r>
          </w:p>
          <w:p w:rsidR="00FE241F" w:rsidRDefault="00FE241F" w:rsidP="00FE241F">
            <w:pPr>
              <w:numPr>
                <w:ilvl w:val="0"/>
                <w:numId w:val="2"/>
              </w:numPr>
              <w:tabs>
                <w:tab w:val="left" w:pos="315"/>
              </w:tabs>
              <w:spacing w:line="380" w:lineRule="exact"/>
              <w:ind w:left="735"/>
            </w:pPr>
            <w:r>
              <w:rPr>
                <w:rFonts w:hint="eastAsia"/>
              </w:rPr>
              <w:t>要求考生熟练掌握企业战略管理者的构成以及董事会和高层管理者在战略管理中的作用。</w:t>
            </w:r>
          </w:p>
          <w:p w:rsidR="00FE241F" w:rsidRDefault="00FE241F" w:rsidP="00FE241F">
            <w:pPr>
              <w:numPr>
                <w:ilvl w:val="0"/>
                <w:numId w:val="1"/>
              </w:numPr>
              <w:tabs>
                <w:tab w:val="left" w:pos="480"/>
              </w:tabs>
              <w:spacing w:line="380" w:lineRule="exact"/>
              <w:rPr>
                <w:sz w:val="24"/>
                <w:szCs w:val="24"/>
              </w:rPr>
            </w:pPr>
            <w:r>
              <w:rPr>
                <w:rFonts w:hint="eastAsia"/>
                <w:sz w:val="24"/>
                <w:szCs w:val="24"/>
              </w:rPr>
              <w:t>战略环境分析</w:t>
            </w:r>
          </w:p>
          <w:p w:rsidR="00FE241F" w:rsidRPr="00E34A23" w:rsidRDefault="00895B03" w:rsidP="00FE241F">
            <w:pPr>
              <w:numPr>
                <w:ilvl w:val="0"/>
                <w:numId w:val="4"/>
              </w:numPr>
              <w:tabs>
                <w:tab w:val="left" w:pos="315"/>
              </w:tabs>
              <w:spacing w:line="380" w:lineRule="exact"/>
              <w:ind w:left="735"/>
            </w:pPr>
            <w:r>
              <w:rPr>
                <w:rFonts w:cs="宋体" w:hint="eastAsia"/>
              </w:rPr>
              <w:t>要求考生熟练掌握宏观环境分析的主要内容和步骤。</w:t>
            </w:r>
          </w:p>
          <w:p w:rsidR="00FE241F" w:rsidRDefault="00FE241F" w:rsidP="00FE241F">
            <w:pPr>
              <w:numPr>
                <w:ilvl w:val="0"/>
                <w:numId w:val="4"/>
              </w:numPr>
              <w:tabs>
                <w:tab w:val="left" w:pos="315"/>
              </w:tabs>
              <w:spacing w:line="380" w:lineRule="exact"/>
              <w:ind w:left="735"/>
            </w:pPr>
            <w:r>
              <w:rPr>
                <w:rFonts w:cs="宋体" w:hint="eastAsia"/>
              </w:rPr>
              <w:t>要求考生熟练掌握波特的行业竞争结构分析模型（</w:t>
            </w:r>
            <w:proofErr w:type="gramStart"/>
            <w:r>
              <w:rPr>
                <w:rFonts w:cs="宋体" w:hint="eastAsia"/>
              </w:rPr>
              <w:t>五力模型</w:t>
            </w:r>
            <w:proofErr w:type="gramEnd"/>
            <w:r>
              <w:rPr>
                <w:rFonts w:cs="宋体" w:hint="eastAsia"/>
              </w:rPr>
              <w:t>）。</w:t>
            </w:r>
          </w:p>
          <w:p w:rsidR="00FE241F" w:rsidRPr="001F627D" w:rsidRDefault="00895B03" w:rsidP="00FE241F">
            <w:pPr>
              <w:numPr>
                <w:ilvl w:val="0"/>
                <w:numId w:val="4"/>
              </w:numPr>
              <w:tabs>
                <w:tab w:val="left" w:pos="315"/>
              </w:tabs>
              <w:spacing w:line="380" w:lineRule="exact"/>
              <w:ind w:left="735"/>
            </w:pPr>
            <w:r>
              <w:rPr>
                <w:rFonts w:cs="宋体" w:hint="eastAsia"/>
              </w:rPr>
              <w:t>要求考生了解企业内部环境分析包含的内容。</w:t>
            </w:r>
          </w:p>
          <w:p w:rsidR="00FE241F" w:rsidRDefault="00FE241F" w:rsidP="00FE241F">
            <w:pPr>
              <w:numPr>
                <w:ilvl w:val="0"/>
                <w:numId w:val="4"/>
              </w:numPr>
              <w:tabs>
                <w:tab w:val="left" w:pos="315"/>
              </w:tabs>
              <w:spacing w:line="380" w:lineRule="exact"/>
              <w:ind w:left="735"/>
            </w:pPr>
            <w:r>
              <w:rPr>
                <w:rFonts w:cs="宋体" w:hint="eastAsia"/>
              </w:rPr>
              <w:t>要求考生熟练掌握核心专长的定义，并理解核心专长的内涵。</w:t>
            </w:r>
          </w:p>
          <w:p w:rsidR="00FE241F" w:rsidRDefault="00FE241F" w:rsidP="00FE241F">
            <w:pPr>
              <w:numPr>
                <w:ilvl w:val="0"/>
                <w:numId w:val="1"/>
              </w:numPr>
              <w:tabs>
                <w:tab w:val="left" w:pos="480"/>
              </w:tabs>
              <w:spacing w:line="380" w:lineRule="exact"/>
              <w:rPr>
                <w:sz w:val="24"/>
                <w:szCs w:val="24"/>
              </w:rPr>
            </w:pPr>
            <w:r>
              <w:rPr>
                <w:rFonts w:hint="eastAsia"/>
                <w:sz w:val="24"/>
                <w:szCs w:val="24"/>
              </w:rPr>
              <w:t>战略选择</w:t>
            </w:r>
            <w:proofErr w:type="gramStart"/>
            <w:r>
              <w:rPr>
                <w:sz w:val="24"/>
                <w:szCs w:val="24"/>
              </w:rPr>
              <w:t>—</w:t>
            </w:r>
            <w:r>
              <w:rPr>
                <w:rFonts w:hint="eastAsia"/>
                <w:sz w:val="24"/>
                <w:szCs w:val="24"/>
              </w:rPr>
              <w:t>业务层</w:t>
            </w:r>
            <w:proofErr w:type="gramEnd"/>
            <w:r>
              <w:rPr>
                <w:rFonts w:hint="eastAsia"/>
                <w:sz w:val="24"/>
                <w:szCs w:val="24"/>
              </w:rPr>
              <w:t>战略</w:t>
            </w:r>
          </w:p>
          <w:p w:rsidR="00FE241F" w:rsidRDefault="00FE241F" w:rsidP="00FE241F">
            <w:pPr>
              <w:numPr>
                <w:ilvl w:val="0"/>
                <w:numId w:val="5"/>
              </w:numPr>
              <w:tabs>
                <w:tab w:val="left" w:pos="315"/>
              </w:tabs>
              <w:spacing w:line="380" w:lineRule="exact"/>
              <w:ind w:left="735"/>
            </w:pPr>
            <w:r>
              <w:rPr>
                <w:rFonts w:cs="宋体" w:hint="eastAsia"/>
              </w:rPr>
              <w:t>要求考生熟练掌握业务</w:t>
            </w:r>
            <w:proofErr w:type="gramStart"/>
            <w:r>
              <w:rPr>
                <w:rFonts w:cs="宋体" w:hint="eastAsia"/>
              </w:rPr>
              <w:t>层战略</w:t>
            </w:r>
            <w:proofErr w:type="gramEnd"/>
            <w:r>
              <w:rPr>
                <w:rFonts w:cs="宋体" w:hint="eastAsia"/>
              </w:rPr>
              <w:t>的性质。</w:t>
            </w:r>
          </w:p>
          <w:p w:rsidR="00FE241F" w:rsidRDefault="00FE241F" w:rsidP="00FE241F">
            <w:pPr>
              <w:numPr>
                <w:ilvl w:val="0"/>
                <w:numId w:val="5"/>
              </w:numPr>
              <w:tabs>
                <w:tab w:val="left" w:pos="315"/>
              </w:tabs>
              <w:spacing w:line="380" w:lineRule="exact"/>
              <w:ind w:left="735"/>
            </w:pPr>
            <w:r>
              <w:rPr>
                <w:rFonts w:cs="宋体" w:hint="eastAsia"/>
              </w:rPr>
              <w:t>要求考生熟练掌握通用定位战略的类型。</w:t>
            </w:r>
          </w:p>
          <w:p w:rsidR="00FE241F" w:rsidRPr="00411DC1" w:rsidRDefault="00FE241F" w:rsidP="00FE241F">
            <w:pPr>
              <w:numPr>
                <w:ilvl w:val="0"/>
                <w:numId w:val="5"/>
              </w:numPr>
              <w:tabs>
                <w:tab w:val="left" w:pos="315"/>
              </w:tabs>
              <w:spacing w:line="380" w:lineRule="exact"/>
              <w:ind w:left="735"/>
            </w:pPr>
            <w:r>
              <w:rPr>
                <w:rFonts w:cs="宋体" w:hint="eastAsia"/>
              </w:rPr>
              <w:t>要求考生熟练掌握低成本战略、差异化战略和聚焦战略的内涵。</w:t>
            </w:r>
          </w:p>
          <w:p w:rsidR="00FE241F" w:rsidRDefault="00FE241F" w:rsidP="00FE241F">
            <w:pPr>
              <w:numPr>
                <w:ilvl w:val="0"/>
                <w:numId w:val="5"/>
              </w:numPr>
              <w:tabs>
                <w:tab w:val="left" w:pos="315"/>
              </w:tabs>
              <w:spacing w:line="380" w:lineRule="exact"/>
              <w:ind w:left="735"/>
            </w:pPr>
            <w:r>
              <w:rPr>
                <w:rFonts w:cs="宋体" w:hint="eastAsia"/>
              </w:rPr>
              <w:t>要求考生了解低成本战略、差异化战略和聚焦战略的利弊。</w:t>
            </w:r>
          </w:p>
          <w:p w:rsidR="00FE241F" w:rsidRDefault="00FE241F" w:rsidP="00FE241F">
            <w:pPr>
              <w:numPr>
                <w:ilvl w:val="0"/>
                <w:numId w:val="1"/>
              </w:numPr>
              <w:tabs>
                <w:tab w:val="left" w:pos="480"/>
              </w:tabs>
              <w:spacing w:line="380" w:lineRule="exact"/>
              <w:rPr>
                <w:sz w:val="24"/>
                <w:szCs w:val="24"/>
              </w:rPr>
            </w:pPr>
            <w:r>
              <w:rPr>
                <w:rFonts w:hint="eastAsia"/>
                <w:sz w:val="24"/>
                <w:szCs w:val="24"/>
              </w:rPr>
              <w:t>战略选择</w:t>
            </w:r>
            <w:r>
              <w:rPr>
                <w:sz w:val="24"/>
                <w:szCs w:val="24"/>
              </w:rPr>
              <w:t>—</w:t>
            </w:r>
            <w:r>
              <w:rPr>
                <w:rFonts w:hint="eastAsia"/>
                <w:sz w:val="24"/>
                <w:szCs w:val="24"/>
              </w:rPr>
              <w:t>公司层战略</w:t>
            </w:r>
          </w:p>
          <w:p w:rsidR="00FE241F" w:rsidRDefault="00FE241F" w:rsidP="00FE241F">
            <w:pPr>
              <w:numPr>
                <w:ilvl w:val="0"/>
                <w:numId w:val="6"/>
              </w:numPr>
              <w:tabs>
                <w:tab w:val="left" w:pos="735"/>
                <w:tab w:val="left" w:pos="1395"/>
              </w:tabs>
              <w:spacing w:line="380" w:lineRule="exact"/>
              <w:ind w:left="735"/>
            </w:pPr>
            <w:r>
              <w:rPr>
                <w:rFonts w:cs="宋体" w:hint="eastAsia"/>
              </w:rPr>
              <w:t>要求考生</w:t>
            </w:r>
            <w:r w:rsidR="00895B03">
              <w:rPr>
                <w:rFonts w:cs="宋体" w:hint="eastAsia"/>
              </w:rPr>
              <w:t>理解并</w:t>
            </w:r>
            <w:r>
              <w:rPr>
                <w:rFonts w:cs="宋体" w:hint="eastAsia"/>
              </w:rPr>
              <w:t>掌握纵向一体化的定义和优点</w:t>
            </w:r>
            <w:r>
              <w:rPr>
                <w:rFonts w:hint="eastAsia"/>
              </w:rPr>
              <w:t>。</w:t>
            </w:r>
          </w:p>
          <w:p w:rsidR="00FE241F" w:rsidRPr="00411DC1" w:rsidRDefault="00895B03" w:rsidP="00FE241F">
            <w:pPr>
              <w:numPr>
                <w:ilvl w:val="0"/>
                <w:numId w:val="6"/>
              </w:numPr>
              <w:tabs>
                <w:tab w:val="left" w:pos="735"/>
                <w:tab w:val="left" w:pos="1395"/>
              </w:tabs>
              <w:spacing w:line="380" w:lineRule="exact"/>
              <w:ind w:left="735"/>
            </w:pPr>
            <w:r>
              <w:rPr>
                <w:rFonts w:cs="宋体" w:hint="eastAsia"/>
              </w:rPr>
              <w:t>要求考</w:t>
            </w:r>
            <w:r w:rsidR="00FE241F">
              <w:rPr>
                <w:rFonts w:cs="宋体" w:hint="eastAsia"/>
              </w:rPr>
              <w:t>熟练掌握共享型相关多元化战略的定义和优点。</w:t>
            </w:r>
          </w:p>
          <w:p w:rsidR="00FE241F" w:rsidRPr="00895B03" w:rsidRDefault="00FE241F" w:rsidP="00FE241F">
            <w:pPr>
              <w:numPr>
                <w:ilvl w:val="0"/>
                <w:numId w:val="6"/>
              </w:numPr>
              <w:tabs>
                <w:tab w:val="left" w:pos="735"/>
                <w:tab w:val="left" w:pos="1395"/>
              </w:tabs>
              <w:spacing w:line="380" w:lineRule="exact"/>
              <w:ind w:left="735"/>
              <w:rPr>
                <w:rFonts w:hint="eastAsia"/>
              </w:rPr>
            </w:pPr>
            <w:r>
              <w:rPr>
                <w:rFonts w:cs="宋体" w:hint="eastAsia"/>
              </w:rPr>
              <w:t>要求考生熟练掌握非相关多元化战略的定义和优点。</w:t>
            </w:r>
          </w:p>
          <w:p w:rsidR="00895B03" w:rsidRPr="00411DC1" w:rsidRDefault="00895B03" w:rsidP="00FE241F">
            <w:pPr>
              <w:numPr>
                <w:ilvl w:val="0"/>
                <w:numId w:val="6"/>
              </w:numPr>
              <w:tabs>
                <w:tab w:val="left" w:pos="735"/>
                <w:tab w:val="left" w:pos="1395"/>
              </w:tabs>
              <w:spacing w:line="380" w:lineRule="exact"/>
              <w:ind w:left="735"/>
            </w:pPr>
            <w:r>
              <w:rPr>
                <w:rFonts w:cs="宋体" w:hint="eastAsia"/>
              </w:rPr>
              <w:t>要求考生能运用纵向一体化和相关多元化的理论进行材料分析和论证。</w:t>
            </w:r>
          </w:p>
          <w:p w:rsidR="00FE241F" w:rsidRDefault="00FE241F" w:rsidP="00FE241F">
            <w:pPr>
              <w:numPr>
                <w:ilvl w:val="0"/>
                <w:numId w:val="1"/>
              </w:numPr>
              <w:tabs>
                <w:tab w:val="left" w:pos="480"/>
              </w:tabs>
              <w:spacing w:line="380" w:lineRule="exact"/>
              <w:rPr>
                <w:rFonts w:hint="eastAsia"/>
                <w:sz w:val="24"/>
                <w:szCs w:val="24"/>
              </w:rPr>
            </w:pPr>
            <w:r>
              <w:rPr>
                <w:rFonts w:hint="eastAsia"/>
                <w:sz w:val="24"/>
                <w:szCs w:val="24"/>
              </w:rPr>
              <w:t>战略的推进方式</w:t>
            </w:r>
          </w:p>
          <w:p w:rsidR="00895B03" w:rsidRPr="00895B03" w:rsidRDefault="00895B03" w:rsidP="00895B03">
            <w:pPr>
              <w:pStyle w:val="a5"/>
              <w:numPr>
                <w:ilvl w:val="0"/>
                <w:numId w:val="16"/>
              </w:numPr>
              <w:tabs>
                <w:tab w:val="left" w:pos="315"/>
              </w:tabs>
              <w:spacing w:line="380" w:lineRule="exact"/>
              <w:ind w:firstLineChars="0"/>
              <w:rPr>
                <w:rFonts w:cs="宋体" w:hint="eastAsia"/>
              </w:rPr>
            </w:pPr>
            <w:r>
              <w:rPr>
                <w:rFonts w:cs="宋体" w:hint="eastAsia"/>
              </w:rPr>
              <w:t>要求考生重点掌握企业战略推进的基本方式。</w:t>
            </w:r>
          </w:p>
          <w:p w:rsidR="00895B03" w:rsidRDefault="00895B03" w:rsidP="00895B03">
            <w:pPr>
              <w:pStyle w:val="a5"/>
              <w:numPr>
                <w:ilvl w:val="0"/>
                <w:numId w:val="16"/>
              </w:numPr>
              <w:tabs>
                <w:tab w:val="left" w:pos="315"/>
              </w:tabs>
              <w:spacing w:line="380" w:lineRule="exact"/>
              <w:ind w:firstLineChars="0"/>
              <w:rPr>
                <w:rFonts w:cs="宋体" w:hint="eastAsia"/>
              </w:rPr>
            </w:pPr>
            <w:r w:rsidRPr="00895B03">
              <w:rPr>
                <w:rFonts w:cs="宋体"/>
              </w:rPr>
              <w:t>.</w:t>
            </w:r>
            <w:r w:rsidR="00FE241F" w:rsidRPr="00895B03">
              <w:rPr>
                <w:rFonts w:cs="宋体" w:hint="eastAsia"/>
              </w:rPr>
              <w:t>要求考生熟练掌握战略联盟的概念和三种形式</w:t>
            </w:r>
            <w:r>
              <w:rPr>
                <w:rFonts w:cs="宋体" w:hint="eastAsia"/>
              </w:rPr>
              <w:t>。</w:t>
            </w:r>
          </w:p>
          <w:p w:rsidR="00FE241F" w:rsidRPr="00895B03" w:rsidRDefault="00FE241F" w:rsidP="00895B03">
            <w:pPr>
              <w:pStyle w:val="a5"/>
              <w:numPr>
                <w:ilvl w:val="0"/>
                <w:numId w:val="16"/>
              </w:numPr>
              <w:tabs>
                <w:tab w:val="left" w:pos="315"/>
              </w:tabs>
              <w:spacing w:line="380" w:lineRule="exact"/>
              <w:ind w:firstLineChars="0"/>
              <w:rPr>
                <w:rFonts w:cs="宋体"/>
              </w:rPr>
            </w:pPr>
            <w:r w:rsidRPr="00895B03">
              <w:rPr>
                <w:rFonts w:cs="宋体" w:hint="eastAsia"/>
              </w:rPr>
              <w:t>要求考生熟练掌握并购的概念和类型。</w:t>
            </w:r>
          </w:p>
          <w:p w:rsidR="00FE241F" w:rsidRDefault="00FE241F" w:rsidP="00FE241F">
            <w:pPr>
              <w:rPr>
                <w:rFonts w:ascii="宋体" w:hAnsi="宋体" w:cs="宋体"/>
                <w:sz w:val="24"/>
                <w:szCs w:val="24"/>
              </w:rPr>
            </w:pPr>
          </w:p>
          <w:p w:rsidR="00C702C1" w:rsidRDefault="00C702C1" w:rsidP="00FE241F">
            <w:pPr>
              <w:rPr>
                <w:rFonts w:ascii="宋体" w:hAnsi="宋体" w:cs="宋体"/>
                <w:sz w:val="24"/>
                <w:szCs w:val="24"/>
              </w:rPr>
            </w:pPr>
          </w:p>
          <w:p w:rsidR="00C702C1" w:rsidRDefault="00C702C1" w:rsidP="00C702C1">
            <w:pPr>
              <w:tabs>
                <w:tab w:val="left" w:pos="315"/>
              </w:tabs>
              <w:spacing w:line="380" w:lineRule="exact"/>
              <w:rPr>
                <w:rFonts w:cs="宋体"/>
              </w:rPr>
            </w:pPr>
            <w:r w:rsidRPr="0040038B">
              <w:rPr>
                <w:rFonts w:cs="宋体" w:hint="eastAsia"/>
                <w:b/>
                <w:sz w:val="28"/>
                <w:szCs w:val="28"/>
              </w:rPr>
              <w:t>参考书目</w:t>
            </w:r>
            <w:r>
              <w:rPr>
                <w:rFonts w:cs="宋体" w:hint="eastAsia"/>
              </w:rPr>
              <w:br/>
              <w:t>[1]</w:t>
            </w:r>
            <w:r>
              <w:rPr>
                <w:rFonts w:cs="宋体" w:hint="eastAsia"/>
              </w:rPr>
              <w:t>蓝海林</w:t>
            </w:r>
            <w:r w:rsidRPr="0040038B">
              <w:rPr>
                <w:rFonts w:cs="宋体" w:hint="eastAsia"/>
              </w:rPr>
              <w:t>．</w:t>
            </w:r>
            <w:r>
              <w:rPr>
                <w:rFonts w:cs="宋体" w:hint="eastAsia"/>
              </w:rPr>
              <w:t>企业战略管理</w:t>
            </w:r>
            <w:r w:rsidRPr="0040038B">
              <w:rPr>
                <w:rFonts w:cs="宋体" w:hint="eastAsia"/>
              </w:rPr>
              <w:t>[M]</w:t>
            </w:r>
            <w:r w:rsidRPr="0040038B">
              <w:rPr>
                <w:rFonts w:cs="宋体" w:hint="eastAsia"/>
              </w:rPr>
              <w:t>．北京：</w:t>
            </w:r>
            <w:r>
              <w:rPr>
                <w:rFonts w:cs="宋体" w:hint="eastAsia"/>
              </w:rPr>
              <w:t>中国人民大学出版社，</w:t>
            </w:r>
            <w:r>
              <w:rPr>
                <w:rFonts w:cs="宋体" w:hint="eastAsia"/>
              </w:rPr>
              <w:t>2015.10</w:t>
            </w:r>
          </w:p>
          <w:p w:rsidR="008A744A" w:rsidRPr="00C702C1" w:rsidRDefault="008A744A" w:rsidP="00FE241F">
            <w:pPr>
              <w:rPr>
                <w:rFonts w:ascii="宋体" w:hAnsi="宋体" w:cs="宋体"/>
                <w:sz w:val="24"/>
                <w:szCs w:val="24"/>
              </w:rPr>
            </w:pPr>
          </w:p>
          <w:p w:rsidR="008A744A" w:rsidRPr="00C702C1" w:rsidRDefault="008A744A" w:rsidP="00FE241F">
            <w:pPr>
              <w:rPr>
                <w:rFonts w:ascii="宋体" w:hAnsi="宋体" w:cs="宋体"/>
                <w:sz w:val="24"/>
                <w:szCs w:val="24"/>
              </w:rPr>
            </w:pPr>
          </w:p>
          <w:p w:rsidR="00FE241F" w:rsidRDefault="00685E32" w:rsidP="00FE241F">
            <w:pPr>
              <w:rPr>
                <w:rFonts w:ascii="宋体" w:hAnsi="宋体" w:cs="宋体"/>
                <w:sz w:val="24"/>
                <w:szCs w:val="24"/>
              </w:rPr>
            </w:pPr>
            <w:r>
              <w:rPr>
                <w:rFonts w:ascii="宋体" w:hAnsi="宋体" w:cs="宋体" w:hint="eastAsia"/>
                <w:sz w:val="24"/>
                <w:szCs w:val="24"/>
              </w:rPr>
              <w:lastRenderedPageBreak/>
              <w:t>市场营销</w:t>
            </w:r>
            <w:r w:rsidR="00FE241F">
              <w:rPr>
                <w:rFonts w:ascii="宋体" w:hAnsi="宋体" w:cs="宋体" w:hint="eastAsia"/>
                <w:sz w:val="24"/>
                <w:szCs w:val="24"/>
              </w:rPr>
              <w:t>考试内容范围</w:t>
            </w:r>
            <w:r w:rsidR="00FE241F">
              <w:rPr>
                <w:rFonts w:ascii="宋体" w:hAnsi="宋体" w:cs="宋体"/>
                <w:sz w:val="24"/>
                <w:szCs w:val="24"/>
              </w:rPr>
              <w:t xml:space="preserve">: </w:t>
            </w:r>
          </w:p>
          <w:p w:rsidR="008A744A" w:rsidRDefault="008A744A" w:rsidP="00FE241F">
            <w:pPr>
              <w:rPr>
                <w:rFonts w:ascii="宋体" w:hAnsi="宋体" w:cs="宋体"/>
                <w:sz w:val="24"/>
                <w:szCs w:val="24"/>
              </w:rPr>
            </w:pPr>
          </w:p>
          <w:p w:rsidR="008A744A" w:rsidRDefault="00685E32" w:rsidP="00685E32">
            <w:pPr>
              <w:pStyle w:val="a5"/>
              <w:numPr>
                <w:ilvl w:val="0"/>
                <w:numId w:val="8"/>
              </w:numPr>
              <w:ind w:firstLineChars="0"/>
            </w:pPr>
            <w:r w:rsidRPr="00685E32">
              <w:rPr>
                <w:rFonts w:hint="eastAsia"/>
                <w:sz w:val="24"/>
                <w:szCs w:val="24"/>
              </w:rPr>
              <w:t>市场营销与市场营销管理</w:t>
            </w:r>
            <w:r w:rsidRPr="00685E32">
              <w:rPr>
                <w:rFonts w:ascii="微软雅黑" w:eastAsia="微软雅黑" w:hAnsi="微软雅黑" w:hint="eastAsia"/>
                <w:color w:val="000000"/>
                <w:sz w:val="20"/>
                <w:szCs w:val="20"/>
              </w:rPr>
              <w:br/>
            </w:r>
            <w:r w:rsidR="008A744A" w:rsidRPr="008A744A">
              <w:rPr>
                <w:rFonts w:hint="eastAsia"/>
              </w:rPr>
              <w:t xml:space="preserve">1.  </w:t>
            </w:r>
            <w:r w:rsidRPr="008A744A">
              <w:rPr>
                <w:rFonts w:hint="eastAsia"/>
              </w:rPr>
              <w:t>了解市场、市场营销、市场营销学的研究对象和市场营销管理；</w:t>
            </w:r>
            <w:r w:rsidRPr="008A744A">
              <w:rPr>
                <w:rFonts w:hint="eastAsia"/>
              </w:rPr>
              <w:br/>
            </w:r>
            <w:r w:rsidR="008A744A" w:rsidRPr="008A744A">
              <w:rPr>
                <w:rFonts w:hint="eastAsia"/>
              </w:rPr>
              <w:t xml:space="preserve">2.  </w:t>
            </w:r>
            <w:r w:rsidRPr="008A744A">
              <w:rPr>
                <w:rFonts w:hint="eastAsia"/>
              </w:rPr>
              <w:t>了解市场营销学的产生和发展过程及条件、市场营销学的研究内容和方法；</w:t>
            </w:r>
          </w:p>
          <w:p w:rsidR="00685E32" w:rsidRPr="00685E32" w:rsidRDefault="008A744A" w:rsidP="008A744A">
            <w:pPr>
              <w:pStyle w:val="a5"/>
              <w:ind w:left="480" w:firstLineChars="0" w:firstLine="0"/>
            </w:pPr>
            <w:r>
              <w:rPr>
                <w:rFonts w:hint="eastAsia"/>
              </w:rPr>
              <w:t xml:space="preserve">3.  </w:t>
            </w:r>
            <w:r w:rsidR="00685E32" w:rsidRPr="008A744A">
              <w:rPr>
                <w:rFonts w:hint="eastAsia"/>
              </w:rPr>
              <w:t>掌握企业市场营销观念的演变过程及原因、新旧市场营销观念的区别、营销者的社会责任</w:t>
            </w:r>
            <w:r>
              <w:rPr>
                <w:rFonts w:hint="eastAsia"/>
              </w:rPr>
              <w:t>。</w:t>
            </w:r>
          </w:p>
          <w:p w:rsidR="008A744A" w:rsidRPr="008A744A" w:rsidRDefault="00685E32" w:rsidP="00913D61">
            <w:pPr>
              <w:pStyle w:val="a5"/>
              <w:numPr>
                <w:ilvl w:val="0"/>
                <w:numId w:val="8"/>
              </w:numPr>
              <w:ind w:firstLineChars="0"/>
            </w:pPr>
            <w:r w:rsidRPr="008A744A">
              <w:rPr>
                <w:rFonts w:hint="eastAsia"/>
                <w:sz w:val="24"/>
                <w:szCs w:val="24"/>
              </w:rPr>
              <w:t>市场营销环境</w:t>
            </w:r>
            <w:r w:rsidRPr="00685E32">
              <w:rPr>
                <w:rFonts w:ascii="微软雅黑" w:eastAsia="微软雅黑" w:hAnsi="微软雅黑" w:hint="eastAsia"/>
                <w:color w:val="000000"/>
                <w:sz w:val="20"/>
                <w:szCs w:val="20"/>
              </w:rPr>
              <w:br/>
            </w:r>
            <w:r w:rsidR="008A744A" w:rsidRPr="0047181A">
              <w:rPr>
                <w:rFonts w:cs="宋体" w:hint="eastAsia"/>
              </w:rPr>
              <w:t xml:space="preserve">1.  </w:t>
            </w:r>
            <w:r w:rsidR="008A744A" w:rsidRPr="0047181A">
              <w:rPr>
                <w:rFonts w:cs="宋体" w:hint="eastAsia"/>
              </w:rPr>
              <w:t>了解</w:t>
            </w:r>
            <w:r w:rsidRPr="0047181A">
              <w:rPr>
                <w:rFonts w:cs="宋体" w:hint="eastAsia"/>
              </w:rPr>
              <w:t>市场营销环境、市场营销宏观环境市场营销微观环境</w:t>
            </w:r>
            <w:r w:rsidR="00913D61" w:rsidRPr="0047181A">
              <w:rPr>
                <w:rFonts w:cs="宋体" w:hint="eastAsia"/>
              </w:rPr>
              <w:t>；</w:t>
            </w:r>
            <w:r w:rsidRPr="0047181A">
              <w:rPr>
                <w:rFonts w:cs="宋体" w:hint="eastAsia"/>
              </w:rPr>
              <w:br/>
            </w:r>
            <w:r w:rsidR="008A744A" w:rsidRPr="0047181A">
              <w:rPr>
                <w:rFonts w:cs="宋体" w:hint="eastAsia"/>
              </w:rPr>
              <w:t xml:space="preserve">2.  </w:t>
            </w:r>
            <w:r w:rsidRPr="0047181A">
              <w:rPr>
                <w:rFonts w:cs="宋体" w:hint="eastAsia"/>
              </w:rPr>
              <w:t>理解市场营销环境对企业</w:t>
            </w:r>
            <w:proofErr w:type="gramStart"/>
            <w:r w:rsidRPr="0047181A">
              <w:rPr>
                <w:rFonts w:cs="宋体" w:hint="eastAsia"/>
              </w:rPr>
              <w:t>营销话动的</w:t>
            </w:r>
            <w:proofErr w:type="gramEnd"/>
            <w:r w:rsidRPr="0047181A">
              <w:rPr>
                <w:rFonts w:cs="宋体" w:hint="eastAsia"/>
              </w:rPr>
              <w:t>影响、宏观环境因素、微观环境因素；掌握分析评价企业市场营销环境的方法</w:t>
            </w:r>
            <w:r w:rsidR="00913D61" w:rsidRPr="0047181A">
              <w:rPr>
                <w:rFonts w:cs="宋体" w:hint="eastAsia"/>
              </w:rPr>
              <w:t>；</w:t>
            </w:r>
            <w:r w:rsidRPr="0047181A">
              <w:rPr>
                <w:rFonts w:cs="宋体" w:hint="eastAsia"/>
              </w:rPr>
              <w:br/>
            </w:r>
            <w:r w:rsidR="008A744A" w:rsidRPr="0047181A">
              <w:rPr>
                <w:rFonts w:cs="宋体" w:hint="eastAsia"/>
              </w:rPr>
              <w:t xml:space="preserve">3.  </w:t>
            </w:r>
            <w:r w:rsidRPr="0047181A">
              <w:rPr>
                <w:rFonts w:cs="宋体" w:hint="eastAsia"/>
              </w:rPr>
              <w:t>分析与运用企业所面对的市场营销环境，以及应采取的相应对策。</w:t>
            </w:r>
          </w:p>
          <w:p w:rsidR="008A744A" w:rsidRPr="0047181A" w:rsidRDefault="00685E32" w:rsidP="00685E32">
            <w:pPr>
              <w:pStyle w:val="a5"/>
              <w:numPr>
                <w:ilvl w:val="0"/>
                <w:numId w:val="8"/>
              </w:numPr>
              <w:ind w:firstLineChars="0"/>
              <w:rPr>
                <w:rFonts w:cs="宋体"/>
              </w:rPr>
            </w:pPr>
            <w:r w:rsidRPr="008A744A">
              <w:rPr>
                <w:rFonts w:hint="eastAsia"/>
                <w:sz w:val="24"/>
                <w:szCs w:val="24"/>
              </w:rPr>
              <w:t>购买者行为分析</w:t>
            </w:r>
            <w:r w:rsidRPr="00685E32">
              <w:rPr>
                <w:rFonts w:ascii="微软雅黑" w:eastAsia="微软雅黑" w:hAnsi="微软雅黑" w:hint="eastAsia"/>
                <w:color w:val="000000"/>
                <w:sz w:val="20"/>
                <w:szCs w:val="20"/>
              </w:rPr>
              <w:br/>
            </w:r>
            <w:r w:rsidR="008A744A" w:rsidRPr="0047181A">
              <w:rPr>
                <w:rFonts w:cs="宋体" w:hint="eastAsia"/>
              </w:rPr>
              <w:t xml:space="preserve">1.  </w:t>
            </w:r>
            <w:r w:rsidR="008A744A" w:rsidRPr="0047181A">
              <w:rPr>
                <w:rFonts w:cs="宋体" w:hint="eastAsia"/>
              </w:rPr>
              <w:t>理解</w:t>
            </w:r>
            <w:r w:rsidRPr="0047181A">
              <w:rPr>
                <w:rFonts w:cs="宋体" w:hint="eastAsia"/>
              </w:rPr>
              <w:t>需要、欲望、需求</w:t>
            </w:r>
            <w:r w:rsidR="008A744A" w:rsidRPr="0047181A">
              <w:rPr>
                <w:rFonts w:cs="宋体" w:hint="eastAsia"/>
              </w:rPr>
              <w:t>；</w:t>
            </w:r>
            <w:r w:rsidRPr="0047181A">
              <w:rPr>
                <w:rFonts w:cs="宋体" w:hint="eastAsia"/>
              </w:rPr>
              <w:br/>
            </w:r>
            <w:r w:rsidR="008A744A" w:rsidRPr="0047181A">
              <w:rPr>
                <w:rFonts w:cs="宋体" w:hint="eastAsia"/>
              </w:rPr>
              <w:t xml:space="preserve">2.  </w:t>
            </w:r>
            <w:r w:rsidR="008A744A" w:rsidRPr="0047181A">
              <w:rPr>
                <w:rFonts w:cs="宋体" w:hint="eastAsia"/>
              </w:rPr>
              <w:t>了解消费者市场、生产者市场、中间商市场、组织市场；</w:t>
            </w:r>
          </w:p>
          <w:p w:rsidR="008A744A" w:rsidRPr="0047181A" w:rsidRDefault="00685E32" w:rsidP="008A744A">
            <w:pPr>
              <w:pStyle w:val="a5"/>
              <w:numPr>
                <w:ilvl w:val="0"/>
                <w:numId w:val="9"/>
              </w:numPr>
              <w:ind w:firstLineChars="0"/>
              <w:rPr>
                <w:rFonts w:cs="宋体"/>
              </w:rPr>
            </w:pPr>
            <w:r w:rsidRPr="0047181A">
              <w:rPr>
                <w:rFonts w:cs="宋体" w:hint="eastAsia"/>
              </w:rPr>
              <w:t>理解</w:t>
            </w:r>
            <w:r w:rsidR="0047181A" w:rsidRPr="0047181A">
              <w:rPr>
                <w:rFonts w:cs="宋体" w:hint="eastAsia"/>
              </w:rPr>
              <w:t>和掌握</w:t>
            </w:r>
            <w:r w:rsidRPr="0047181A">
              <w:rPr>
                <w:rFonts w:cs="宋体" w:hint="eastAsia"/>
              </w:rPr>
              <w:t>各类市场购买行为特点、影响消费需求的因素分析；</w:t>
            </w:r>
          </w:p>
          <w:p w:rsidR="00913D61" w:rsidRPr="0047181A" w:rsidRDefault="00685E32" w:rsidP="008A744A">
            <w:pPr>
              <w:pStyle w:val="a5"/>
              <w:numPr>
                <w:ilvl w:val="0"/>
                <w:numId w:val="9"/>
              </w:numPr>
              <w:ind w:firstLineChars="0"/>
              <w:rPr>
                <w:rFonts w:cs="宋体"/>
              </w:rPr>
            </w:pPr>
            <w:r w:rsidRPr="0047181A">
              <w:rPr>
                <w:rFonts w:cs="宋体" w:hint="eastAsia"/>
              </w:rPr>
              <w:t>掌握消费者购买决策过程、组织市场购买类型</w:t>
            </w:r>
            <w:r w:rsidR="00913D61" w:rsidRPr="0047181A">
              <w:rPr>
                <w:rFonts w:cs="宋体" w:hint="eastAsia"/>
              </w:rPr>
              <w:t>；</w:t>
            </w:r>
          </w:p>
          <w:p w:rsidR="00913D61" w:rsidRPr="00913D61" w:rsidRDefault="00913D61" w:rsidP="00913D61">
            <w:pPr>
              <w:pStyle w:val="a5"/>
              <w:numPr>
                <w:ilvl w:val="0"/>
                <w:numId w:val="8"/>
              </w:numPr>
              <w:ind w:firstLineChars="0"/>
            </w:pPr>
            <w:r w:rsidRPr="00913D61">
              <w:rPr>
                <w:rFonts w:hint="eastAsia"/>
                <w:sz w:val="24"/>
                <w:szCs w:val="24"/>
              </w:rPr>
              <w:t>市场营销调研</w:t>
            </w:r>
            <w:r w:rsidR="00685E32" w:rsidRPr="00913D61">
              <w:rPr>
                <w:rFonts w:ascii="微软雅黑" w:eastAsia="微软雅黑" w:hAnsi="微软雅黑" w:hint="eastAsia"/>
                <w:color w:val="000000"/>
                <w:sz w:val="20"/>
                <w:szCs w:val="20"/>
              </w:rPr>
              <w:br/>
            </w:r>
            <w:r w:rsidRPr="0047181A">
              <w:rPr>
                <w:rFonts w:cs="宋体" w:hint="eastAsia"/>
              </w:rPr>
              <w:t xml:space="preserve">1.  </w:t>
            </w:r>
            <w:r w:rsidRPr="0047181A">
              <w:rPr>
                <w:rFonts w:cs="宋体" w:hint="eastAsia"/>
              </w:rPr>
              <w:t>了解</w:t>
            </w:r>
            <w:r w:rsidR="00685E32" w:rsidRPr="0047181A">
              <w:rPr>
                <w:rFonts w:cs="宋体" w:hint="eastAsia"/>
              </w:rPr>
              <w:t>市场营销调查、间接调查法、实地调查法、调查问卷</w:t>
            </w:r>
            <w:r w:rsidRPr="0047181A">
              <w:rPr>
                <w:rFonts w:cs="宋体" w:hint="eastAsia"/>
              </w:rPr>
              <w:t>；</w:t>
            </w:r>
            <w:r w:rsidR="00685E32" w:rsidRPr="0047181A">
              <w:rPr>
                <w:rFonts w:cs="宋体" w:hint="eastAsia"/>
              </w:rPr>
              <w:br/>
            </w:r>
            <w:r w:rsidRPr="0047181A">
              <w:rPr>
                <w:rFonts w:cs="宋体" w:hint="eastAsia"/>
              </w:rPr>
              <w:t xml:space="preserve">2.  </w:t>
            </w:r>
            <w:r w:rsidR="00685E32" w:rsidRPr="0047181A">
              <w:rPr>
                <w:rFonts w:cs="宋体" w:hint="eastAsia"/>
              </w:rPr>
              <w:t>了解市场营销调查的类型、调查的基本程序；掌握营销调查问卷设计的步骤和问卷格式</w:t>
            </w:r>
            <w:r w:rsidRPr="0047181A">
              <w:rPr>
                <w:rFonts w:cs="宋体" w:hint="eastAsia"/>
              </w:rPr>
              <w:t>；</w:t>
            </w:r>
            <w:r w:rsidR="00685E32" w:rsidRPr="0047181A">
              <w:rPr>
                <w:rFonts w:cs="宋体" w:hint="eastAsia"/>
              </w:rPr>
              <w:br/>
            </w:r>
            <w:r w:rsidRPr="0047181A">
              <w:rPr>
                <w:rFonts w:cs="宋体" w:hint="eastAsia"/>
              </w:rPr>
              <w:t xml:space="preserve">3.  </w:t>
            </w:r>
            <w:r w:rsidR="00685E32" w:rsidRPr="0047181A">
              <w:rPr>
                <w:rFonts w:cs="宋体" w:hint="eastAsia"/>
              </w:rPr>
              <w:t>能进行调查问卷的设计，并进行实地调查，在实践中掌握各种调查方法。</w:t>
            </w:r>
          </w:p>
          <w:p w:rsidR="00CF3778" w:rsidRPr="00CF3778" w:rsidRDefault="00685E32" w:rsidP="00913D61">
            <w:pPr>
              <w:pStyle w:val="a5"/>
              <w:numPr>
                <w:ilvl w:val="0"/>
                <w:numId w:val="8"/>
              </w:numPr>
              <w:ind w:firstLineChars="0"/>
            </w:pPr>
            <w:r w:rsidRPr="00913D61">
              <w:rPr>
                <w:rFonts w:hint="eastAsia"/>
                <w:sz w:val="24"/>
                <w:szCs w:val="24"/>
              </w:rPr>
              <w:t>目标市场选择与市场定位</w:t>
            </w:r>
            <w:r w:rsidRPr="00913D61">
              <w:rPr>
                <w:rFonts w:ascii="微软雅黑" w:eastAsia="微软雅黑" w:hAnsi="微软雅黑" w:hint="eastAsia"/>
                <w:color w:val="000000"/>
                <w:sz w:val="20"/>
                <w:szCs w:val="20"/>
              </w:rPr>
              <w:br/>
            </w:r>
            <w:r w:rsidR="00913D61" w:rsidRPr="0047181A">
              <w:rPr>
                <w:rFonts w:cs="宋体" w:hint="eastAsia"/>
              </w:rPr>
              <w:t xml:space="preserve">1.  </w:t>
            </w:r>
            <w:r w:rsidR="00913D61" w:rsidRPr="0047181A">
              <w:rPr>
                <w:rFonts w:cs="宋体" w:hint="eastAsia"/>
              </w:rPr>
              <w:t>了解</w:t>
            </w:r>
            <w:r w:rsidRPr="0047181A">
              <w:rPr>
                <w:rFonts w:cs="宋体" w:hint="eastAsia"/>
              </w:rPr>
              <w:t>市场细分、目标市场</w:t>
            </w:r>
            <w:r w:rsidR="0047181A" w:rsidRPr="0047181A">
              <w:rPr>
                <w:rFonts w:cs="宋体" w:hint="eastAsia"/>
              </w:rPr>
              <w:t>选择和</w:t>
            </w:r>
            <w:r w:rsidRPr="0047181A">
              <w:rPr>
                <w:rFonts w:cs="宋体" w:hint="eastAsia"/>
              </w:rPr>
              <w:t>市场定位</w:t>
            </w:r>
            <w:r w:rsidR="00913D61" w:rsidRPr="0047181A">
              <w:rPr>
                <w:rFonts w:cs="宋体" w:hint="eastAsia"/>
              </w:rPr>
              <w:t>；</w:t>
            </w:r>
            <w:r w:rsidRPr="0047181A">
              <w:rPr>
                <w:rFonts w:cs="宋体" w:hint="eastAsia"/>
              </w:rPr>
              <w:br/>
            </w:r>
            <w:r w:rsidR="00913D61" w:rsidRPr="0047181A">
              <w:rPr>
                <w:rFonts w:cs="宋体" w:hint="eastAsia"/>
              </w:rPr>
              <w:t xml:space="preserve">2.  </w:t>
            </w:r>
            <w:r w:rsidRPr="0047181A">
              <w:rPr>
                <w:rFonts w:cs="宋体" w:hint="eastAsia"/>
              </w:rPr>
              <w:t>理解企业进行市场细分的必要性；熟悉市场细分的原则、方法和市场细分的标准；掌握常见的目标市场策略、选择目标市场应考虑的因素、市场定位的步骤和方法；理解市场营销组合的理论和实际意义</w:t>
            </w:r>
            <w:r w:rsidR="0047181A" w:rsidRPr="0047181A">
              <w:rPr>
                <w:rFonts w:cs="宋体" w:hint="eastAsia"/>
              </w:rPr>
              <w:t>。</w:t>
            </w:r>
          </w:p>
          <w:p w:rsidR="00CF3778" w:rsidRPr="00CF3778" w:rsidRDefault="00CF3778" w:rsidP="00913D61">
            <w:pPr>
              <w:pStyle w:val="a5"/>
              <w:numPr>
                <w:ilvl w:val="0"/>
                <w:numId w:val="8"/>
              </w:numPr>
              <w:ind w:firstLineChars="0"/>
            </w:pPr>
            <w:r w:rsidRPr="00CF3778">
              <w:rPr>
                <w:rFonts w:hint="eastAsia"/>
                <w:sz w:val="24"/>
                <w:szCs w:val="24"/>
              </w:rPr>
              <w:t>市场营销组合策略</w:t>
            </w:r>
          </w:p>
          <w:p w:rsidR="00C06A2D" w:rsidRPr="0047181A" w:rsidRDefault="0047181A" w:rsidP="00C06A2D">
            <w:pPr>
              <w:pStyle w:val="a5"/>
              <w:numPr>
                <w:ilvl w:val="0"/>
                <w:numId w:val="10"/>
              </w:numPr>
              <w:ind w:firstLineChars="0"/>
              <w:rPr>
                <w:rFonts w:cs="宋体"/>
              </w:rPr>
            </w:pPr>
            <w:r w:rsidRPr="0047181A">
              <w:rPr>
                <w:rFonts w:cs="宋体" w:hint="eastAsia"/>
              </w:rPr>
              <w:t>熟悉和掌握</w:t>
            </w:r>
            <w:r w:rsidR="00685E32" w:rsidRPr="0047181A">
              <w:rPr>
                <w:rFonts w:cs="宋体" w:hint="eastAsia"/>
              </w:rPr>
              <w:t>产品的整体概念、产品组合、产品市场生命周期、品牌、</w:t>
            </w:r>
            <w:r w:rsidR="00C06A2D" w:rsidRPr="0047181A">
              <w:rPr>
                <w:rFonts w:cs="宋体" w:hint="eastAsia"/>
              </w:rPr>
              <w:t>商标、</w:t>
            </w:r>
            <w:r w:rsidR="00685E32" w:rsidRPr="0047181A">
              <w:rPr>
                <w:rFonts w:cs="宋体" w:hint="eastAsia"/>
              </w:rPr>
              <w:t>品牌</w:t>
            </w:r>
            <w:r w:rsidR="00C06A2D" w:rsidRPr="0047181A">
              <w:rPr>
                <w:rFonts w:cs="宋体" w:hint="eastAsia"/>
              </w:rPr>
              <w:t>组合；</w:t>
            </w:r>
          </w:p>
          <w:p w:rsidR="00C06A2D" w:rsidRPr="0047181A" w:rsidRDefault="00C06A2D" w:rsidP="00C06A2D">
            <w:pPr>
              <w:pStyle w:val="a5"/>
              <w:numPr>
                <w:ilvl w:val="0"/>
                <w:numId w:val="10"/>
              </w:numPr>
              <w:ind w:firstLineChars="0"/>
              <w:rPr>
                <w:rFonts w:cs="宋体"/>
              </w:rPr>
            </w:pPr>
            <w:r w:rsidRPr="0047181A">
              <w:rPr>
                <w:rFonts w:cs="宋体" w:hint="eastAsia"/>
              </w:rPr>
              <w:t>掌握定价、定价的一般方法、定价的基本策略；</w:t>
            </w:r>
          </w:p>
          <w:p w:rsidR="0047181A" w:rsidRPr="0047181A" w:rsidRDefault="00C06A2D" w:rsidP="00C06A2D">
            <w:pPr>
              <w:pStyle w:val="a5"/>
              <w:numPr>
                <w:ilvl w:val="0"/>
                <w:numId w:val="10"/>
              </w:numPr>
              <w:ind w:firstLineChars="0"/>
              <w:rPr>
                <w:rFonts w:cs="宋体"/>
              </w:rPr>
            </w:pPr>
            <w:r w:rsidRPr="0047181A">
              <w:rPr>
                <w:rFonts w:cs="宋体" w:hint="eastAsia"/>
              </w:rPr>
              <w:t>了解市场营销渠道与分销渠道；掌握分销渠道策略</w:t>
            </w:r>
            <w:r w:rsidR="0047181A" w:rsidRPr="0047181A">
              <w:rPr>
                <w:rFonts w:cs="宋体" w:hint="eastAsia"/>
              </w:rPr>
              <w:t>；了解批发商与零售商；</w:t>
            </w:r>
          </w:p>
          <w:p w:rsidR="0029379A" w:rsidRDefault="0047181A" w:rsidP="0029379A">
            <w:pPr>
              <w:pStyle w:val="a5"/>
              <w:numPr>
                <w:ilvl w:val="0"/>
                <w:numId w:val="10"/>
              </w:numPr>
              <w:ind w:firstLineChars="0"/>
              <w:rPr>
                <w:rFonts w:cs="宋体"/>
              </w:rPr>
            </w:pPr>
            <w:r w:rsidRPr="0047181A">
              <w:rPr>
                <w:rFonts w:cs="宋体" w:hint="eastAsia"/>
              </w:rPr>
              <w:t>了解促销与促销组合；掌握人员推销、广告、公共关系和销售促进四种策略。</w:t>
            </w:r>
          </w:p>
          <w:p w:rsidR="0047181A" w:rsidRPr="0029379A" w:rsidRDefault="0047181A" w:rsidP="0029379A">
            <w:pPr>
              <w:pStyle w:val="a5"/>
              <w:numPr>
                <w:ilvl w:val="0"/>
                <w:numId w:val="8"/>
              </w:numPr>
              <w:ind w:firstLineChars="0"/>
              <w:rPr>
                <w:rFonts w:cs="宋体"/>
              </w:rPr>
            </w:pPr>
            <w:r w:rsidRPr="0029379A">
              <w:rPr>
                <w:rFonts w:hint="eastAsia"/>
                <w:sz w:val="24"/>
                <w:szCs w:val="24"/>
              </w:rPr>
              <w:t>市场营销计划、组织与控制</w:t>
            </w:r>
          </w:p>
          <w:p w:rsidR="0029379A" w:rsidRPr="0029379A" w:rsidRDefault="0029379A" w:rsidP="0029379A">
            <w:pPr>
              <w:ind w:firstLineChars="250" w:firstLine="525"/>
              <w:rPr>
                <w:rFonts w:cs="宋体"/>
              </w:rPr>
            </w:pPr>
            <w:r w:rsidRPr="0029379A">
              <w:rPr>
                <w:rFonts w:cs="宋体" w:hint="eastAsia"/>
              </w:rPr>
              <w:t xml:space="preserve">1. </w:t>
            </w:r>
            <w:r w:rsidRPr="0029379A">
              <w:rPr>
                <w:rFonts w:cs="宋体" w:hint="eastAsia"/>
              </w:rPr>
              <w:t>了解市场营销审计；</w:t>
            </w:r>
          </w:p>
          <w:p w:rsidR="0047181A" w:rsidRDefault="0029379A" w:rsidP="0029379A">
            <w:pPr>
              <w:ind w:firstLineChars="250" w:firstLine="525"/>
              <w:rPr>
                <w:rFonts w:cs="宋体"/>
              </w:rPr>
            </w:pPr>
            <w:r w:rsidRPr="0029379A">
              <w:rPr>
                <w:rFonts w:cs="宋体" w:hint="eastAsia"/>
              </w:rPr>
              <w:t xml:space="preserve">2.  </w:t>
            </w:r>
            <w:r w:rsidR="00685E32" w:rsidRPr="0029379A">
              <w:rPr>
                <w:rFonts w:cs="宋体" w:hint="eastAsia"/>
              </w:rPr>
              <w:t>熟悉营销计划的要素和内容；了解营销组织的主要形式、营销控制的主要内容。</w:t>
            </w:r>
          </w:p>
          <w:p w:rsidR="00C702C1" w:rsidRPr="0029379A" w:rsidRDefault="00C702C1" w:rsidP="0040038B">
            <w:pPr>
              <w:rPr>
                <w:rFonts w:cs="宋体"/>
              </w:rPr>
            </w:pPr>
          </w:p>
          <w:p w:rsidR="00685E32" w:rsidRDefault="00685E32" w:rsidP="001B746D">
            <w:pPr>
              <w:tabs>
                <w:tab w:val="left" w:pos="315"/>
              </w:tabs>
              <w:spacing w:line="380" w:lineRule="exact"/>
              <w:rPr>
                <w:rFonts w:ascii="宋体"/>
                <w:sz w:val="24"/>
                <w:szCs w:val="24"/>
              </w:rPr>
            </w:pPr>
            <w:r w:rsidRPr="0040038B">
              <w:rPr>
                <w:rFonts w:cs="宋体" w:hint="eastAsia"/>
                <w:b/>
                <w:sz w:val="28"/>
                <w:szCs w:val="28"/>
              </w:rPr>
              <w:t>参考书目</w:t>
            </w:r>
            <w:r w:rsidR="001B746D">
              <w:rPr>
                <w:rFonts w:cs="宋体" w:hint="eastAsia"/>
              </w:rPr>
              <w:br/>
              <w:t>[</w:t>
            </w:r>
            <w:r w:rsidR="00C702C1">
              <w:rPr>
                <w:rFonts w:cs="宋体" w:hint="eastAsia"/>
              </w:rPr>
              <w:t>1</w:t>
            </w:r>
            <w:r w:rsidR="001B746D">
              <w:rPr>
                <w:rFonts w:cs="宋体" w:hint="eastAsia"/>
              </w:rPr>
              <w:t>]</w:t>
            </w:r>
            <w:r w:rsidRPr="0040038B">
              <w:rPr>
                <w:rFonts w:cs="宋体" w:hint="eastAsia"/>
              </w:rPr>
              <w:t>吴健安，聂元昆．市场营销学（第</w:t>
            </w:r>
            <w:r w:rsidRPr="0040038B">
              <w:rPr>
                <w:rFonts w:cs="宋体" w:hint="eastAsia"/>
              </w:rPr>
              <w:t xml:space="preserve"> 5 </w:t>
            </w:r>
            <w:r w:rsidRPr="0040038B">
              <w:rPr>
                <w:rFonts w:cs="宋体" w:hint="eastAsia"/>
              </w:rPr>
              <w:t>版）</w:t>
            </w:r>
            <w:r w:rsidRPr="0040038B">
              <w:rPr>
                <w:rFonts w:cs="宋体" w:hint="eastAsia"/>
              </w:rPr>
              <w:t>[M]</w:t>
            </w:r>
            <w:r w:rsidRPr="0040038B">
              <w:rPr>
                <w:rFonts w:cs="宋体" w:hint="eastAsia"/>
              </w:rPr>
              <w:t>．北京：高等教育出版社，</w:t>
            </w:r>
            <w:r w:rsidR="001B746D">
              <w:rPr>
                <w:rFonts w:cs="宋体" w:hint="eastAsia"/>
              </w:rPr>
              <w:t>2014.</w:t>
            </w:r>
          </w:p>
          <w:p w:rsidR="00464D53" w:rsidRDefault="00464D53" w:rsidP="00026679">
            <w:pPr>
              <w:widowControl/>
              <w:jc w:val="left"/>
              <w:rPr>
                <w:rFonts w:ascii="宋体"/>
                <w:color w:val="000000"/>
                <w:kern w:val="0"/>
                <w:sz w:val="24"/>
                <w:szCs w:val="24"/>
              </w:rPr>
            </w:pPr>
          </w:p>
        </w:tc>
      </w:tr>
      <w:tr w:rsidR="00464D53">
        <w:tc>
          <w:tcPr>
            <w:tcW w:w="9180" w:type="dxa"/>
          </w:tcPr>
          <w:p w:rsidR="00464D53" w:rsidRDefault="00464D53" w:rsidP="00026679">
            <w:pPr>
              <w:rPr>
                <w:rFonts w:ascii="宋体"/>
                <w:sz w:val="24"/>
                <w:szCs w:val="24"/>
              </w:rPr>
            </w:pPr>
          </w:p>
          <w:p w:rsidR="001B746D" w:rsidRDefault="001B746D" w:rsidP="001B746D">
            <w:pPr>
              <w:rPr>
                <w:rFonts w:ascii="宋体"/>
                <w:sz w:val="24"/>
                <w:szCs w:val="24"/>
              </w:rPr>
            </w:pPr>
            <w:r>
              <w:rPr>
                <w:rFonts w:ascii="宋体" w:hAnsi="宋体" w:cs="宋体" w:hint="eastAsia"/>
                <w:sz w:val="24"/>
                <w:szCs w:val="24"/>
              </w:rPr>
              <w:t>考试总分：</w:t>
            </w:r>
            <w:r>
              <w:rPr>
                <w:rFonts w:ascii="宋体" w:hAnsi="宋体" w:cs="宋体"/>
                <w:sz w:val="24"/>
                <w:szCs w:val="24"/>
              </w:rPr>
              <w:t>150</w:t>
            </w: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考试时间：</w:t>
            </w:r>
            <w:r>
              <w:rPr>
                <w:rFonts w:ascii="宋体" w:hAnsi="宋体" w:cs="宋体"/>
                <w:sz w:val="24"/>
                <w:szCs w:val="24"/>
              </w:rPr>
              <w:t>3</w:t>
            </w:r>
            <w:r>
              <w:rPr>
                <w:rFonts w:ascii="宋体" w:hAnsi="宋体" w:cs="宋体" w:hint="eastAsia"/>
                <w:sz w:val="24"/>
                <w:szCs w:val="24"/>
              </w:rPr>
              <w:t>小时</w:t>
            </w:r>
            <w:r>
              <w:rPr>
                <w:rFonts w:ascii="宋体" w:hAnsi="宋体" w:cs="宋体"/>
                <w:sz w:val="24"/>
                <w:szCs w:val="24"/>
              </w:rPr>
              <w:t xml:space="preserve">    </w:t>
            </w:r>
            <w:r>
              <w:rPr>
                <w:rFonts w:ascii="宋体" w:hAnsi="宋体" w:cs="宋体" w:hint="eastAsia"/>
                <w:sz w:val="24"/>
                <w:szCs w:val="24"/>
              </w:rPr>
              <w:t>考试方式：笔试</w:t>
            </w:r>
          </w:p>
          <w:p w:rsidR="001B746D" w:rsidRDefault="001B746D" w:rsidP="001B746D">
            <w:pPr>
              <w:pStyle w:val="2"/>
              <w:rPr>
                <w:rFonts w:cs="Times New Roman"/>
              </w:rPr>
            </w:pPr>
            <w:r>
              <w:rPr>
                <w:rFonts w:hint="eastAsia"/>
              </w:rPr>
              <w:t>考试题型：</w:t>
            </w:r>
            <w:r w:rsidR="00C702C1">
              <w:rPr>
                <w:rFonts w:hint="eastAsia"/>
              </w:rPr>
              <w:t>概念题</w:t>
            </w:r>
            <w:r>
              <w:rPr>
                <w:rFonts w:hint="eastAsia"/>
              </w:rPr>
              <w:t>（</w:t>
            </w:r>
            <w:r w:rsidR="00C702C1">
              <w:rPr>
                <w:rFonts w:hint="eastAsia"/>
              </w:rPr>
              <w:t>3</w:t>
            </w:r>
            <w:r>
              <w:t>0</w:t>
            </w:r>
            <w:r>
              <w:rPr>
                <w:rFonts w:hint="eastAsia"/>
              </w:rPr>
              <w:t>分）</w:t>
            </w:r>
          </w:p>
          <w:p w:rsidR="001B746D" w:rsidRDefault="001B746D" w:rsidP="00C702C1">
            <w:pPr>
              <w:pStyle w:val="2"/>
              <w:ind w:firstLineChars="500" w:firstLine="1200"/>
            </w:pPr>
            <w:r>
              <w:rPr>
                <w:rFonts w:hint="eastAsia"/>
              </w:rPr>
              <w:t>简答题（</w:t>
            </w:r>
            <w:r w:rsidR="00C702C1">
              <w:rPr>
                <w:rFonts w:hint="eastAsia"/>
              </w:rPr>
              <w:t>70</w:t>
            </w:r>
            <w:r>
              <w:rPr>
                <w:rFonts w:hint="eastAsia"/>
              </w:rPr>
              <w:t>分）</w:t>
            </w:r>
          </w:p>
          <w:p w:rsidR="00464D53" w:rsidRPr="00C702C1" w:rsidRDefault="00C702C1" w:rsidP="00C702C1">
            <w:pPr>
              <w:pStyle w:val="2"/>
              <w:ind w:firstLineChars="500" w:firstLine="1200"/>
              <w:rPr>
                <w:rFonts w:cs="Times New Roman"/>
              </w:rPr>
            </w:pPr>
            <w:r>
              <w:rPr>
                <w:rFonts w:hint="eastAsia"/>
              </w:rPr>
              <w:t>论述题（50）</w:t>
            </w:r>
          </w:p>
        </w:tc>
      </w:tr>
    </w:tbl>
    <w:p w:rsidR="00464D53" w:rsidRDefault="00464D53" w:rsidP="00C702C1"/>
    <w:sectPr w:rsidR="00464D53" w:rsidSect="0000701A">
      <w:pgSz w:w="11906" w:h="16838"/>
      <w:pgMar w:top="1440" w:right="1797"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0CB" w:rsidRDefault="004B50CB" w:rsidP="00903EE7">
      <w:r>
        <w:separator/>
      </w:r>
    </w:p>
  </w:endnote>
  <w:endnote w:type="continuationSeparator" w:id="0">
    <w:p w:rsidR="004B50CB" w:rsidRDefault="004B50CB" w:rsidP="00903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0CB" w:rsidRDefault="004B50CB" w:rsidP="00903EE7">
      <w:r>
        <w:separator/>
      </w:r>
    </w:p>
  </w:footnote>
  <w:footnote w:type="continuationSeparator" w:id="0">
    <w:p w:rsidR="004B50CB" w:rsidRDefault="004B50CB" w:rsidP="00903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315"/>
        </w:tabs>
        <w:ind w:left="315" w:hanging="315"/>
      </w:pPr>
    </w:lvl>
  </w:abstractNum>
  <w:abstractNum w:abstractNumId="1">
    <w:nsid w:val="00000004"/>
    <w:multiLevelType w:val="singleLevel"/>
    <w:tmpl w:val="00000004"/>
    <w:lvl w:ilvl="0">
      <w:start w:val="1"/>
      <w:numFmt w:val="decimal"/>
      <w:lvlText w:val="%1．"/>
      <w:lvlJc w:val="left"/>
      <w:pPr>
        <w:tabs>
          <w:tab w:val="num" w:pos="315"/>
        </w:tabs>
        <w:ind w:left="315" w:hanging="315"/>
      </w:pPr>
    </w:lvl>
  </w:abstractNum>
  <w:abstractNum w:abstractNumId="2">
    <w:nsid w:val="00000009"/>
    <w:multiLevelType w:val="singleLevel"/>
    <w:tmpl w:val="00000009"/>
    <w:lvl w:ilvl="0">
      <w:start w:val="1"/>
      <w:numFmt w:val="decimal"/>
      <w:lvlText w:val="%1．"/>
      <w:lvlJc w:val="left"/>
      <w:pPr>
        <w:tabs>
          <w:tab w:val="num" w:pos="1395"/>
        </w:tabs>
        <w:ind w:left="1395" w:hanging="315"/>
      </w:pPr>
    </w:lvl>
  </w:abstractNum>
  <w:abstractNum w:abstractNumId="3">
    <w:nsid w:val="0000000B"/>
    <w:multiLevelType w:val="multilevel"/>
    <w:tmpl w:val="0000000B"/>
    <w:lvl w:ilvl="0">
      <w:start w:val="2"/>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0000000C"/>
    <w:multiLevelType w:val="singleLevel"/>
    <w:tmpl w:val="0000000C"/>
    <w:lvl w:ilvl="0">
      <w:start w:val="1"/>
      <w:numFmt w:val="japaneseCounting"/>
      <w:lvlText w:val="%1、"/>
      <w:lvlJc w:val="left"/>
      <w:pPr>
        <w:tabs>
          <w:tab w:val="num" w:pos="480"/>
        </w:tabs>
        <w:ind w:left="480" w:hanging="480"/>
      </w:pPr>
    </w:lvl>
  </w:abstractNum>
  <w:abstractNum w:abstractNumId="5">
    <w:nsid w:val="0000000E"/>
    <w:multiLevelType w:val="multilevel"/>
    <w:tmpl w:val="0000000E"/>
    <w:lvl w:ilvl="0">
      <w:start w:val="4"/>
      <w:numFmt w:val="decimal"/>
      <w:lvlText w:val="%1."/>
      <w:lvlJc w:val="left"/>
      <w:pPr>
        <w:tabs>
          <w:tab w:val="num" w:pos="810"/>
        </w:tabs>
        <w:ind w:left="810" w:hanging="39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nsid w:val="00000011"/>
    <w:multiLevelType w:val="singleLevel"/>
    <w:tmpl w:val="00000011"/>
    <w:lvl w:ilvl="0">
      <w:start w:val="1"/>
      <w:numFmt w:val="decimal"/>
      <w:lvlText w:val="%1．"/>
      <w:lvlJc w:val="left"/>
      <w:pPr>
        <w:tabs>
          <w:tab w:val="num" w:pos="315"/>
        </w:tabs>
        <w:ind w:left="315" w:hanging="315"/>
      </w:pPr>
    </w:lvl>
  </w:abstractNum>
  <w:abstractNum w:abstractNumId="7">
    <w:nsid w:val="08863427"/>
    <w:multiLevelType w:val="hybridMultilevel"/>
    <w:tmpl w:val="22AED258"/>
    <w:lvl w:ilvl="0" w:tplc="34B2EBD0">
      <w:start w:val="3"/>
      <w:numFmt w:val="decimal"/>
      <w:lvlText w:val="%1."/>
      <w:lvlJc w:val="left"/>
      <w:pPr>
        <w:ind w:left="840" w:hanging="360"/>
      </w:pPr>
      <w:rPr>
        <w:rFonts w:ascii="微软雅黑" w:eastAsia="微软雅黑" w:hAnsi="微软雅黑" w:hint="default"/>
        <w:color w:val="000000"/>
        <w:sz w:val="2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9827F98"/>
    <w:multiLevelType w:val="hybridMultilevel"/>
    <w:tmpl w:val="29ACF850"/>
    <w:lvl w:ilvl="0" w:tplc="8A7A088C">
      <w:start w:val="1"/>
      <w:numFmt w:val="decimal"/>
      <w:lvlText w:val="%1."/>
      <w:lvlJc w:val="left"/>
      <w:pPr>
        <w:ind w:left="840" w:hanging="360"/>
      </w:pPr>
      <w:rPr>
        <w:rFonts w:ascii="微软雅黑" w:eastAsia="微软雅黑" w:hAnsi="微软雅黑" w:hint="default"/>
        <w:color w:val="000000"/>
        <w:sz w:val="2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09A23320"/>
    <w:multiLevelType w:val="hybridMultilevel"/>
    <w:tmpl w:val="5CFA534A"/>
    <w:lvl w:ilvl="0" w:tplc="6268AF8E">
      <w:start w:val="1"/>
      <w:numFmt w:val="japaneseCounting"/>
      <w:lvlText w:val="%1、"/>
      <w:lvlJc w:val="left"/>
      <w:pPr>
        <w:ind w:left="480" w:hanging="48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E06D2F"/>
    <w:multiLevelType w:val="hybridMultilevel"/>
    <w:tmpl w:val="29ACF850"/>
    <w:lvl w:ilvl="0" w:tplc="8A7A088C">
      <w:start w:val="1"/>
      <w:numFmt w:val="decimal"/>
      <w:lvlText w:val="%1."/>
      <w:lvlJc w:val="left"/>
      <w:pPr>
        <w:ind w:left="840" w:hanging="360"/>
      </w:pPr>
      <w:rPr>
        <w:rFonts w:ascii="微软雅黑" w:eastAsia="微软雅黑" w:hAnsi="微软雅黑" w:hint="default"/>
        <w:color w:val="000000"/>
        <w:sz w:val="2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1BA82E20"/>
    <w:multiLevelType w:val="hybridMultilevel"/>
    <w:tmpl w:val="2B2C9C44"/>
    <w:lvl w:ilvl="0" w:tplc="B43251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250DF5"/>
    <w:multiLevelType w:val="hybridMultilevel"/>
    <w:tmpl w:val="5F0CB16E"/>
    <w:lvl w:ilvl="0" w:tplc="BF4698E6">
      <w:start w:val="1"/>
      <w:numFmt w:val="decimal"/>
      <w:lvlText w:val="%1."/>
      <w:lvlJc w:val="left"/>
      <w:pPr>
        <w:ind w:left="840" w:hanging="360"/>
      </w:pPr>
      <w:rPr>
        <w:rFonts w:ascii="微软雅黑" w:eastAsia="微软雅黑" w:hAnsi="微软雅黑" w:hint="default"/>
        <w:color w:val="000000"/>
        <w:sz w:val="2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2FA5730"/>
    <w:multiLevelType w:val="hybridMultilevel"/>
    <w:tmpl w:val="E8382826"/>
    <w:lvl w:ilvl="0" w:tplc="EAFEC0F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4">
    <w:nsid w:val="68E14976"/>
    <w:multiLevelType w:val="hybridMultilevel"/>
    <w:tmpl w:val="7A744E1A"/>
    <w:lvl w:ilvl="0" w:tplc="8BA6F0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8554FB"/>
    <w:multiLevelType w:val="hybridMultilevel"/>
    <w:tmpl w:val="418C10A2"/>
    <w:lvl w:ilvl="0" w:tplc="4BAECD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lvlOverride w:ilvl="0">
      <w:startOverride w:val="1"/>
    </w:lvlOverride>
  </w:num>
  <w:num w:numId="2">
    <w:abstractNumId w:val="1"/>
    <w:lvlOverride w:ilvl="0">
      <w:startOverride w:val="1"/>
    </w:lvlOverride>
  </w:num>
  <w:num w:numId="3">
    <w:abstractNumId w:val="5"/>
  </w:num>
  <w:num w:numId="4">
    <w:abstractNumId w:val="0"/>
    <w:lvlOverride w:ilvl="0">
      <w:startOverride w:val="1"/>
    </w:lvlOverride>
  </w:num>
  <w:num w:numId="5">
    <w:abstractNumId w:val="6"/>
    <w:lvlOverride w:ilvl="0">
      <w:startOverride w:val="1"/>
    </w:lvlOverride>
  </w:num>
  <w:num w:numId="6">
    <w:abstractNumId w:val="2"/>
    <w:lvlOverride w:ilvl="0">
      <w:startOverride w:val="1"/>
    </w:lvlOverride>
  </w:num>
  <w:num w:numId="7">
    <w:abstractNumId w:val="3"/>
  </w:num>
  <w:num w:numId="8">
    <w:abstractNumId w:val="9"/>
  </w:num>
  <w:num w:numId="9">
    <w:abstractNumId w:val="7"/>
  </w:num>
  <w:num w:numId="10">
    <w:abstractNumId w:val="10"/>
  </w:num>
  <w:num w:numId="11">
    <w:abstractNumId w:val="12"/>
  </w:num>
  <w:num w:numId="12">
    <w:abstractNumId w:val="11"/>
  </w:num>
  <w:num w:numId="13">
    <w:abstractNumId w:val="13"/>
  </w:num>
  <w:num w:numId="14">
    <w:abstractNumId w:val="14"/>
  </w:num>
  <w:num w:numId="15">
    <w:abstractNumId w:val="8"/>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7EDD"/>
    <w:rsid w:val="0000701A"/>
    <w:rsid w:val="00026679"/>
    <w:rsid w:val="000346E0"/>
    <w:rsid w:val="00097FF9"/>
    <w:rsid w:val="000F2A6A"/>
    <w:rsid w:val="001B4BB8"/>
    <w:rsid w:val="001B746D"/>
    <w:rsid w:val="001D7D15"/>
    <w:rsid w:val="00203C95"/>
    <w:rsid w:val="00204620"/>
    <w:rsid w:val="00291BD9"/>
    <w:rsid w:val="0029379A"/>
    <w:rsid w:val="00317EDD"/>
    <w:rsid w:val="00380B28"/>
    <w:rsid w:val="00387144"/>
    <w:rsid w:val="003C392F"/>
    <w:rsid w:val="0040038B"/>
    <w:rsid w:val="00464D53"/>
    <w:rsid w:val="0047181A"/>
    <w:rsid w:val="004B50CB"/>
    <w:rsid w:val="00513009"/>
    <w:rsid w:val="00552A30"/>
    <w:rsid w:val="005A691E"/>
    <w:rsid w:val="0061638E"/>
    <w:rsid w:val="00636112"/>
    <w:rsid w:val="00685E32"/>
    <w:rsid w:val="00687F51"/>
    <w:rsid w:val="006F6066"/>
    <w:rsid w:val="007008D5"/>
    <w:rsid w:val="007317C8"/>
    <w:rsid w:val="00732460"/>
    <w:rsid w:val="00745C81"/>
    <w:rsid w:val="00835D22"/>
    <w:rsid w:val="00895B03"/>
    <w:rsid w:val="008A744A"/>
    <w:rsid w:val="00903EE7"/>
    <w:rsid w:val="00913D61"/>
    <w:rsid w:val="00967528"/>
    <w:rsid w:val="00B604C4"/>
    <w:rsid w:val="00BA0CF1"/>
    <w:rsid w:val="00C06A2D"/>
    <w:rsid w:val="00C702C1"/>
    <w:rsid w:val="00CE0F51"/>
    <w:rsid w:val="00CF3778"/>
    <w:rsid w:val="00DA73ED"/>
    <w:rsid w:val="00FC6D2F"/>
    <w:rsid w:val="00FE241F"/>
    <w:rsid w:val="00FF2E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EDD"/>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rsid w:val="00317EDD"/>
    <w:rPr>
      <w:rFonts w:ascii="宋体" w:cs="宋体"/>
      <w:sz w:val="24"/>
      <w:szCs w:val="24"/>
    </w:rPr>
  </w:style>
  <w:style w:type="character" w:customStyle="1" w:styleId="2Char">
    <w:name w:val="正文文本 2 Char"/>
    <w:basedOn w:val="a0"/>
    <w:link w:val="2"/>
    <w:uiPriority w:val="99"/>
    <w:locked/>
    <w:rsid w:val="00317EDD"/>
    <w:rPr>
      <w:rFonts w:ascii="宋体" w:eastAsia="宋体" w:hAnsi="Times New Roman" w:cs="宋体"/>
      <w:sz w:val="20"/>
      <w:szCs w:val="20"/>
    </w:rPr>
  </w:style>
  <w:style w:type="paragraph" w:styleId="a3">
    <w:name w:val="header"/>
    <w:basedOn w:val="a"/>
    <w:link w:val="Char"/>
    <w:uiPriority w:val="99"/>
    <w:semiHidden/>
    <w:unhideWhenUsed/>
    <w:rsid w:val="00903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3EE7"/>
    <w:rPr>
      <w:rFonts w:ascii="Times New Roman" w:hAnsi="Times New Roman"/>
      <w:sz w:val="18"/>
      <w:szCs w:val="18"/>
    </w:rPr>
  </w:style>
  <w:style w:type="paragraph" w:styleId="a4">
    <w:name w:val="footer"/>
    <w:basedOn w:val="a"/>
    <w:link w:val="Char0"/>
    <w:uiPriority w:val="99"/>
    <w:semiHidden/>
    <w:unhideWhenUsed/>
    <w:rsid w:val="00903EE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3EE7"/>
    <w:rPr>
      <w:rFonts w:ascii="Times New Roman" w:hAnsi="Times New Roman"/>
      <w:sz w:val="18"/>
      <w:szCs w:val="18"/>
    </w:rPr>
  </w:style>
  <w:style w:type="paragraph" w:styleId="a5">
    <w:name w:val="List Paragraph"/>
    <w:basedOn w:val="a"/>
    <w:uiPriority w:val="34"/>
    <w:qFormat/>
    <w:rsid w:val="00685E3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240</Words>
  <Characters>1371</Characters>
  <Application>Microsoft Office Word</Application>
  <DocSecurity>0</DocSecurity>
  <Lines>11</Lines>
  <Paragraphs>3</Paragraphs>
  <ScaleCrop>false</ScaleCrop>
  <Company>MC SYSTEM</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2019-09-10T03:20:00Z</dcterms:created>
  <dcterms:modified xsi:type="dcterms:W3CDTF">2019-09-10T03:26:00Z</dcterms:modified>
</cp:coreProperties>
</file>