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bookmarkStart w:id="136" w:name="_GoBack"/>
      <w:bookmarkEnd w:id="1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bookmarkStart w:id="0" w:name="_Toc508719868"/>
      <w:bookmarkStart w:id="1" w:name="_Toc508719509"/>
      <w:bookmarkStart w:id="2" w:name="_Toc508719969"/>
      <w:bookmarkStart w:id="3" w:name="_Toc508722908"/>
      <w:bookmarkStart w:id="4" w:name="_Toc508780245"/>
      <w:bookmarkStart w:id="5" w:name="_Toc508779772"/>
      <w:bookmarkStart w:id="6" w:name="_Toc508871786"/>
      <w:bookmarkStart w:id="7" w:name="_Toc508718871"/>
      <w:bookmarkStart w:id="8" w:name="_Toc508721393"/>
      <w:bookmarkStart w:id="9" w:name="_Toc508719189"/>
      <w:bookmarkStart w:id="10" w:name="_Toc508719615"/>
      <w:bookmarkStart w:id="11" w:name="_Toc508721294"/>
      <w:bookmarkStart w:id="12" w:name="_Toc508780346"/>
      <w:bookmarkStart w:id="13" w:name="_Toc508719400"/>
      <w:bookmarkStart w:id="14" w:name="_Toc508723026"/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014师范学院硕士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复试方案</w:t>
      </w:r>
    </w:p>
    <w:p>
      <w:pPr>
        <w:bidi w:val="0"/>
        <w:rPr>
          <w:b/>
          <w:bCs/>
        </w:rPr>
      </w:pPr>
      <w:bookmarkStart w:id="15" w:name="_Toc508721295"/>
      <w:bookmarkStart w:id="16" w:name="_Toc508722909"/>
      <w:bookmarkStart w:id="17" w:name="_Toc508719616"/>
      <w:bookmarkStart w:id="18" w:name="_Toc508723027"/>
      <w:bookmarkStart w:id="19" w:name="_Toc508718872"/>
      <w:bookmarkStart w:id="20" w:name="_Toc508719401"/>
      <w:bookmarkStart w:id="21" w:name="_Toc508719869"/>
      <w:bookmarkStart w:id="22" w:name="_Toc508721394"/>
      <w:bookmarkStart w:id="23" w:name="_Toc508719970"/>
      <w:bookmarkStart w:id="24" w:name="_Toc508780246"/>
      <w:bookmarkStart w:id="25" w:name="_Toc508780347"/>
      <w:bookmarkStart w:id="26" w:name="_Toc508779773"/>
      <w:bookmarkStart w:id="27" w:name="_Toc508871787"/>
      <w:bookmarkStart w:id="28" w:name="_Toc508719190"/>
      <w:bookmarkStart w:id="29" w:name="_Toc508719510"/>
      <w:r>
        <w:rPr>
          <w:b/>
          <w:bCs/>
        </w:rPr>
        <w:t xml:space="preserve">045101 </w:t>
      </w:r>
      <w:r>
        <w:rPr>
          <w:rFonts w:hint="eastAsia"/>
          <w:b/>
          <w:bCs/>
        </w:rPr>
        <w:t>教育管理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、专业课笔试：以命题论文方式进行，重点考察考生运用专业知识、理论分析问题、解决问题的能力，字数不少于</w:t>
      </w:r>
      <w:r>
        <w:t>1200</w:t>
      </w:r>
      <w:r>
        <w:rPr>
          <w:rFonts w:hint="eastAsia"/>
        </w:rPr>
        <w:t>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、专业外语：主要考察考生的英语听说能力，考生抽签，回答题签问题，并回答面试老师的提问。时间：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教育学原理；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教育史。分值各</w:t>
      </w:r>
      <w:r>
        <w:t>100</w:t>
      </w:r>
      <w:r>
        <w:rPr>
          <w:rFonts w:hint="eastAsia"/>
        </w:rPr>
        <w:t>分，考试时间各</w:t>
      </w:r>
      <w:r>
        <w:t>1</w:t>
      </w:r>
      <w:r>
        <w:rPr>
          <w:rFonts w:hint="eastAsia"/>
        </w:rPr>
        <w:t>小时，合格线均为</w:t>
      </w:r>
      <w:r>
        <w:t>60</w:t>
      </w:r>
      <w:r>
        <w:rPr>
          <w:rFonts w:hint="eastAsia"/>
        </w:rPr>
        <w:t>分。</w:t>
      </w:r>
    </w:p>
    <w:p>
      <w:pPr>
        <w:bidi w:val="0"/>
      </w:pPr>
      <w:bookmarkStart w:id="30" w:name="_Toc508719402"/>
      <w:bookmarkStart w:id="31" w:name="_Toc508721296"/>
      <w:bookmarkStart w:id="32" w:name="_Toc508719870"/>
      <w:bookmarkStart w:id="33" w:name="_Toc508722910"/>
      <w:bookmarkStart w:id="34" w:name="_Toc508719971"/>
      <w:bookmarkStart w:id="35" w:name="_Toc508718873"/>
      <w:bookmarkStart w:id="36" w:name="_Toc508719511"/>
      <w:bookmarkStart w:id="37" w:name="_Toc508719617"/>
      <w:bookmarkStart w:id="38" w:name="_Toc508779774"/>
      <w:bookmarkStart w:id="39" w:name="_Toc508723028"/>
      <w:bookmarkStart w:id="40" w:name="_Toc508719191"/>
      <w:bookmarkStart w:id="41" w:name="_Toc508780247"/>
      <w:bookmarkStart w:id="42" w:name="_Toc508721395"/>
      <w:bookmarkStart w:id="43" w:name="_Toc508780348"/>
      <w:bookmarkStart w:id="44" w:name="_Toc508871788"/>
    </w:p>
    <w:p>
      <w:pPr>
        <w:bidi w:val="0"/>
        <w:rPr>
          <w:b/>
          <w:bCs/>
        </w:rPr>
      </w:pPr>
      <w:r>
        <w:rPr>
          <w:b/>
          <w:bCs/>
        </w:rPr>
        <w:t>045114</w:t>
      </w:r>
      <w:r>
        <w:rPr>
          <w:rFonts w:hint="eastAsia"/>
          <w:b/>
          <w:bCs/>
        </w:rPr>
        <w:t>现代教育技术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、专业课笔试：以命题论文方式进行，重点考察考生运用专业知识、理论分析问题、解决问题的能力，字数不少于</w:t>
      </w:r>
      <w:r>
        <w:t>1200</w:t>
      </w:r>
      <w:r>
        <w:rPr>
          <w:rFonts w:hint="eastAsia"/>
        </w:rPr>
        <w:t>字。闭卷考试，时间：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、专业外语：主要考察考生的英语听说能力，考生抽签，回答题签问题，并回答面试老师的提问。时间：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《教育技术学导论》；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《信息技术课程与教学》</w:t>
      </w:r>
    </w:p>
    <w:p>
      <w:pPr>
        <w:bidi w:val="0"/>
      </w:pPr>
      <w:bookmarkStart w:id="45" w:name="_Toc508780349"/>
      <w:bookmarkStart w:id="46" w:name="_Toc508719403"/>
      <w:bookmarkStart w:id="47" w:name="_Toc508719618"/>
      <w:bookmarkStart w:id="48" w:name="_Toc508719871"/>
      <w:bookmarkStart w:id="49" w:name="_Toc508721297"/>
      <w:bookmarkStart w:id="50" w:name="_Toc508719192"/>
      <w:bookmarkStart w:id="51" w:name="_Toc508719972"/>
      <w:bookmarkStart w:id="52" w:name="_Toc508780248"/>
      <w:bookmarkStart w:id="53" w:name="_Toc508871789"/>
      <w:bookmarkStart w:id="54" w:name="_Toc508779775"/>
      <w:bookmarkStart w:id="55" w:name="_Toc508723029"/>
      <w:bookmarkStart w:id="56" w:name="_Toc508719512"/>
      <w:bookmarkStart w:id="57" w:name="_Toc508722911"/>
      <w:bookmarkStart w:id="58" w:name="_Toc508718874"/>
      <w:bookmarkStart w:id="59" w:name="_Toc508721396"/>
      <w:bookmarkStart w:id="60" w:name="_Toc508719404"/>
      <w:bookmarkStart w:id="61" w:name="_Toc508719513"/>
      <w:bookmarkStart w:id="62" w:name="_Toc508719619"/>
      <w:bookmarkStart w:id="63" w:name="_Toc508718875"/>
      <w:bookmarkStart w:id="64" w:name="_Toc508721397"/>
      <w:bookmarkStart w:id="65" w:name="_Toc508780249"/>
      <w:bookmarkStart w:id="66" w:name="_Toc508780350"/>
      <w:bookmarkStart w:id="67" w:name="_Toc508719872"/>
      <w:bookmarkStart w:id="68" w:name="_Toc508723030"/>
      <w:bookmarkStart w:id="69" w:name="_Toc508719193"/>
      <w:bookmarkStart w:id="70" w:name="_Toc508722912"/>
      <w:bookmarkStart w:id="71" w:name="_Toc508779776"/>
      <w:bookmarkStart w:id="72" w:name="_Toc508871790"/>
      <w:bookmarkStart w:id="73" w:name="_Toc508721298"/>
      <w:bookmarkStart w:id="74" w:name="_Toc508719973"/>
    </w:p>
    <w:p>
      <w:pPr>
        <w:bidi w:val="0"/>
        <w:rPr>
          <w:b/>
          <w:bCs/>
        </w:rPr>
      </w:pPr>
      <w:r>
        <w:rPr>
          <w:b/>
          <w:bCs/>
        </w:rPr>
        <w:t xml:space="preserve">045115 </w:t>
      </w:r>
      <w:r>
        <w:rPr>
          <w:rFonts w:hint="eastAsia"/>
          <w:b/>
          <w:bCs/>
        </w:rPr>
        <w:t>小学教育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、专业课笔试：以命题论文方式进行，重点考察考生运用专业知识、理论分析问题、解决问题的能力，字数不少于</w:t>
      </w:r>
      <w:r>
        <w:t>1200</w:t>
      </w:r>
      <w:r>
        <w:rPr>
          <w:rFonts w:hint="eastAsia"/>
        </w:rPr>
        <w:t>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、专业外语：主要考察考生的英语听说能力，考生抽签，回答题签问题，并回答面试老师的提问。时间：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、同等学力加试：①教育学原理；②教育史。分值各</w:t>
      </w:r>
      <w:r>
        <w:t>100</w:t>
      </w:r>
      <w:r>
        <w:rPr>
          <w:rFonts w:hint="eastAsia"/>
        </w:rPr>
        <w:t>分，考试时间各</w:t>
      </w:r>
      <w:r>
        <w:t>1</w:t>
      </w:r>
      <w:r>
        <w:rPr>
          <w:rFonts w:hint="eastAsia"/>
        </w:rPr>
        <w:t>小时，合格线均为</w:t>
      </w:r>
      <w:r>
        <w:t>60</w:t>
      </w:r>
      <w:r>
        <w:rPr>
          <w:rFonts w:hint="eastAsia"/>
        </w:rPr>
        <w:t>分。</w:t>
      </w:r>
    </w:p>
    <w:p>
      <w:pPr>
        <w:bidi w:val="0"/>
      </w:pPr>
    </w:p>
    <w:p>
      <w:pPr>
        <w:bidi w:val="0"/>
        <w:rPr>
          <w:b/>
          <w:bCs/>
        </w:rPr>
      </w:pPr>
      <w:r>
        <w:rPr>
          <w:b/>
          <w:bCs/>
        </w:rPr>
        <w:t xml:space="preserve">045116 </w:t>
      </w:r>
      <w:r>
        <w:rPr>
          <w:rFonts w:hint="eastAsia"/>
          <w:b/>
          <w:bCs/>
        </w:rPr>
        <w:t>心理健康教育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、专业课笔试：以命题论文方式进行，重点考察考生运用专业知识、理论分析问题、解决问题的能力，字数不少于</w:t>
      </w:r>
      <w:r>
        <w:t>1200</w:t>
      </w:r>
      <w:r>
        <w:rPr>
          <w:rFonts w:hint="eastAsia"/>
        </w:rPr>
        <w:t>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、专业外语：主要考察考生的英语听说能力，考生抽签，回答题签问题，并回答面试老师的提问。时间：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、同等学力加试：①普通心理学；②教育心理学。分值各</w:t>
      </w:r>
      <w:r>
        <w:t>100</w:t>
      </w:r>
      <w:r>
        <w:rPr>
          <w:rFonts w:hint="eastAsia"/>
        </w:rPr>
        <w:t>分，考试时间各</w:t>
      </w:r>
      <w:r>
        <w:t>1</w:t>
      </w:r>
      <w:r>
        <w:rPr>
          <w:rFonts w:hint="eastAsia"/>
        </w:rPr>
        <w:t>小时，合格线均为</w:t>
      </w:r>
      <w:r>
        <w:t>60</w:t>
      </w:r>
      <w:r>
        <w:rPr>
          <w:rFonts w:hint="eastAsia"/>
        </w:rPr>
        <w:t>分。</w:t>
      </w:r>
    </w:p>
    <w:p>
      <w:pPr>
        <w:bidi w:val="0"/>
      </w:pPr>
      <w:bookmarkStart w:id="75" w:name="_Toc508719405"/>
      <w:bookmarkStart w:id="76" w:name="_Toc508719974"/>
      <w:bookmarkStart w:id="77" w:name="_Toc508779777"/>
      <w:bookmarkStart w:id="78" w:name="_Toc508723031"/>
      <w:bookmarkStart w:id="79" w:name="_Toc508780250"/>
      <w:bookmarkStart w:id="80" w:name="_Toc508871791"/>
      <w:bookmarkStart w:id="81" w:name="_Toc508718876"/>
      <w:bookmarkStart w:id="82" w:name="_Toc508719873"/>
      <w:bookmarkStart w:id="83" w:name="_Toc508719194"/>
      <w:bookmarkStart w:id="84" w:name="_Toc508719514"/>
      <w:bookmarkStart w:id="85" w:name="_Toc508722913"/>
      <w:bookmarkStart w:id="86" w:name="_Toc508719620"/>
      <w:bookmarkStart w:id="87" w:name="_Toc508721299"/>
      <w:bookmarkStart w:id="88" w:name="_Toc508717779"/>
      <w:bookmarkStart w:id="89" w:name="_Toc508721398"/>
      <w:bookmarkStart w:id="90" w:name="_Toc508780351"/>
    </w:p>
    <w:p>
      <w:pPr>
        <w:bidi w:val="0"/>
        <w:rPr>
          <w:b/>
          <w:bCs/>
        </w:rPr>
      </w:pPr>
      <w:r>
        <w:rPr>
          <w:b/>
          <w:bCs/>
        </w:rPr>
        <w:t xml:space="preserve">045118 </w:t>
      </w:r>
      <w:r>
        <w:rPr>
          <w:rFonts w:hint="eastAsia"/>
          <w:b/>
          <w:bCs/>
        </w:rPr>
        <w:t>学前教育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、专业课笔试：试题形式为</w:t>
      </w:r>
      <w:r>
        <w:t>2-3</w:t>
      </w:r>
      <w:r>
        <w:rPr>
          <w:rFonts w:hint="eastAsia"/>
        </w:rPr>
        <w:t>个论述题，主要考核学前教育专业理论水平及对现实问题的分析能力，内容涉及学前教育基本理论与教育改革问题。闭卷考试，时间：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学前教育学；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幼儿园课程。时间各</w:t>
      </w:r>
      <w:r>
        <w:t>60</w:t>
      </w:r>
      <w:r>
        <w:rPr>
          <w:rFonts w:hint="eastAsia"/>
        </w:rPr>
        <w:t>分钟，满分为</w:t>
      </w:r>
      <w:r>
        <w:t>100</w:t>
      </w:r>
      <w:r>
        <w:rPr>
          <w:rFonts w:hint="eastAsia"/>
        </w:rPr>
        <w:t>分，合格线为</w:t>
      </w:r>
      <w:r>
        <w:t>60</w:t>
      </w:r>
      <w:r>
        <w:rPr>
          <w:rFonts w:hint="eastAsia"/>
        </w:rPr>
        <w:t>分，成绩不计入复试总成绩。</w:t>
      </w:r>
    </w:p>
    <w:p>
      <w:pPr>
        <w:bidi w:val="0"/>
      </w:pPr>
    </w:p>
    <w:p>
      <w:pPr>
        <w:bidi w:val="0"/>
        <w:rPr>
          <w:b/>
          <w:bCs/>
        </w:rPr>
      </w:pPr>
      <w:r>
        <w:rPr>
          <w:b/>
          <w:bCs/>
        </w:rPr>
        <w:t xml:space="preserve">045400 </w:t>
      </w:r>
      <w:r>
        <w:rPr>
          <w:rFonts w:hint="eastAsia"/>
          <w:b/>
          <w:bCs/>
        </w:rPr>
        <w:t>应用</w:t>
      </w:r>
      <w:r>
        <w:rPr>
          <w:b/>
          <w:bCs/>
        </w:rPr>
        <w:t>心理学</w:t>
      </w:r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、专业课笔试：以命题论文方式进行，重点考察考生运用专业知识、理论分析问题、解决问题的能力，字数不少于</w:t>
      </w:r>
      <w:r>
        <w:t>1200</w:t>
      </w:r>
      <w:r>
        <w:rPr>
          <w:rFonts w:hint="eastAsia"/>
        </w:rPr>
        <w:t>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、专业外语：主要考察考生的英语听说能力，考生抽签，回答题签问题，并回答面试老师的提问。时间：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</w:t>
      </w:r>
    </w:p>
    <w:p>
      <w:pPr>
        <w:bidi w:val="0"/>
      </w:pPr>
      <w:r>
        <w:rPr>
          <w:rFonts w:hint="eastAsia"/>
        </w:rPr>
        <w:t>全日制</w:t>
      </w:r>
      <w:r>
        <w:t>应用心理学专硕：</w:t>
      </w:r>
      <w:r>
        <w:rPr>
          <w:rFonts w:hint="eastAsia"/>
        </w:rPr>
        <w:t>①基础心理学；②人格心理学。分值各</w:t>
      </w:r>
      <w:r>
        <w:t>100</w:t>
      </w:r>
      <w:r>
        <w:rPr>
          <w:rFonts w:hint="eastAsia"/>
        </w:rPr>
        <w:t>分，考试时间各</w:t>
      </w:r>
      <w:r>
        <w:t>1</w:t>
      </w:r>
      <w:r>
        <w:rPr>
          <w:rFonts w:hint="eastAsia"/>
        </w:rPr>
        <w:t>小时，合格线均为</w:t>
      </w:r>
      <w:r>
        <w:t>60</w:t>
      </w:r>
      <w:r>
        <w:rPr>
          <w:rFonts w:hint="eastAsia"/>
        </w:rPr>
        <w:t>分。</w:t>
      </w:r>
    </w:p>
    <w:p>
      <w:pPr>
        <w:bidi w:val="0"/>
      </w:pPr>
      <w:r>
        <w:rPr>
          <w:rFonts w:hint="eastAsia"/>
        </w:rPr>
        <w:t>非全日制</w:t>
      </w:r>
      <w:r>
        <w:t>应用心理学专硕：</w:t>
      </w:r>
      <w:r>
        <w:rPr>
          <w:rFonts w:hint="eastAsia"/>
        </w:rPr>
        <w:t>①基础心理学；②管理心理学。分值各</w:t>
      </w:r>
      <w:r>
        <w:t>100</w:t>
      </w:r>
      <w:r>
        <w:rPr>
          <w:rFonts w:hint="eastAsia"/>
        </w:rPr>
        <w:t>分，考试时间各</w:t>
      </w:r>
      <w:r>
        <w:t>1</w:t>
      </w:r>
      <w:r>
        <w:rPr>
          <w:rFonts w:hint="eastAsia"/>
        </w:rPr>
        <w:t>小时，合格线均为</w:t>
      </w:r>
      <w:r>
        <w:t>60</w:t>
      </w:r>
      <w:r>
        <w:rPr>
          <w:rFonts w:hint="eastAsia"/>
        </w:rPr>
        <w:t>分。</w:t>
      </w:r>
    </w:p>
    <w:p>
      <w:pPr>
        <w:bidi w:val="0"/>
        <w:rPr>
          <w:rFonts w:hint="eastAsia"/>
        </w:rPr>
      </w:pPr>
      <w:bookmarkStart w:id="91" w:name="_Toc508780352"/>
      <w:bookmarkStart w:id="92" w:name="_Toc508779778"/>
      <w:bookmarkStart w:id="93" w:name="_Toc508871792"/>
      <w:bookmarkStart w:id="94" w:name="_Toc508780251"/>
      <w:bookmarkStart w:id="95" w:name="_Toc508719975"/>
      <w:bookmarkStart w:id="96" w:name="_Toc508719195"/>
      <w:bookmarkStart w:id="97" w:name="_Toc508719406"/>
      <w:bookmarkStart w:id="98" w:name="_Toc508719515"/>
      <w:bookmarkStart w:id="99" w:name="_Toc508723032"/>
      <w:bookmarkStart w:id="100" w:name="_Toc508721300"/>
      <w:bookmarkStart w:id="101" w:name="_Toc508718877"/>
      <w:bookmarkStart w:id="102" w:name="_Toc508719621"/>
      <w:bookmarkStart w:id="103" w:name="_Toc508721399"/>
      <w:bookmarkStart w:id="104" w:name="_Toc508722914"/>
      <w:bookmarkStart w:id="105" w:name="_Toc508719874"/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040100 教育学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bidi w:val="0"/>
      </w:pPr>
      <w:r>
        <w:rPr>
          <w:rFonts w:hint="eastAsia"/>
        </w:rPr>
        <w:t>复试方式和内容：</w:t>
      </w:r>
    </w:p>
    <w:p>
      <w:pPr>
        <w:bidi w:val="0"/>
      </w:pPr>
      <w:bookmarkStart w:id="106" w:name="_Toc508719196"/>
      <w:bookmarkStart w:id="107" w:name="_Toc508718878"/>
      <w:bookmarkStart w:id="108" w:name="_Toc508717780"/>
      <w:r>
        <w:t>1</w:t>
      </w:r>
      <w:r>
        <w:rPr>
          <w:rFonts w:hint="eastAsia"/>
        </w:rPr>
        <w:t>．笔试</w:t>
      </w:r>
      <w:bookmarkEnd w:id="106"/>
      <w:bookmarkEnd w:id="107"/>
      <w:bookmarkEnd w:id="108"/>
    </w:p>
    <w:p>
      <w:pPr>
        <w:bidi w:val="0"/>
      </w:pPr>
      <w:r>
        <w:rPr>
          <w:rFonts w:hint="eastAsia"/>
        </w:rPr>
        <w:t>考试科目为教育学原理，时间为</w:t>
      </w:r>
      <w:r>
        <w:t>2</w:t>
      </w:r>
      <w:r>
        <w:rPr>
          <w:rFonts w:hint="eastAsia"/>
        </w:rPr>
        <w:t>小时，总分</w:t>
      </w:r>
      <w:r>
        <w:t>50</w:t>
      </w:r>
      <w:r>
        <w:rPr>
          <w:rFonts w:hint="eastAsia"/>
        </w:rPr>
        <w:t>分，合格线为</w:t>
      </w:r>
      <w:r>
        <w:t>30</w:t>
      </w:r>
      <w:r>
        <w:rPr>
          <w:rFonts w:hint="eastAsia"/>
        </w:rPr>
        <w:t>分，成绩计入复试总成绩。</w:t>
      </w:r>
    </w:p>
    <w:p>
      <w:pPr>
        <w:bidi w:val="0"/>
      </w:pPr>
      <w:r>
        <w:rPr>
          <w:rFonts w:hint="eastAsia"/>
        </w:rPr>
        <w:t>试题形式为</w:t>
      </w:r>
      <w:r>
        <w:t>2-3</w:t>
      </w:r>
      <w:r>
        <w:rPr>
          <w:rFonts w:hint="eastAsia"/>
        </w:rPr>
        <w:t>个论述题，主要考核专业理论水平及对现实问题的分析能力，内容涉及教育基本理论与教育改革前沿问题。</w:t>
      </w:r>
    </w:p>
    <w:p>
      <w:pPr>
        <w:bidi w:val="0"/>
      </w:pPr>
      <w:r>
        <w:t>2</w:t>
      </w:r>
      <w:r>
        <w:rPr>
          <w:rFonts w:hint="eastAsia"/>
        </w:rPr>
        <w:t>．综合面试</w:t>
      </w:r>
    </w:p>
    <w:p>
      <w:pPr>
        <w:bidi w:val="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）内容</w:t>
      </w:r>
    </w:p>
    <w:p>
      <w:pPr>
        <w:bidi w:val="0"/>
      </w:pPr>
      <w:r>
        <w:rPr>
          <w:rFonts w:hint="eastAsia"/>
        </w:rPr>
        <w:t>主要考查专业素质、综合素质及实践能力。其中专业素质</w:t>
      </w:r>
      <w:r>
        <w:t>20</w:t>
      </w:r>
      <w:r>
        <w:rPr>
          <w:rFonts w:hint="eastAsia"/>
        </w:rPr>
        <w:t>分（合格线为</w:t>
      </w:r>
      <w:r>
        <w:t>12</w:t>
      </w:r>
      <w:r>
        <w:rPr>
          <w:rFonts w:hint="eastAsia"/>
        </w:rPr>
        <w:t>分），综合素质</w:t>
      </w:r>
      <w:r>
        <w:t>10</w:t>
      </w:r>
      <w:r>
        <w:rPr>
          <w:rFonts w:hint="eastAsia"/>
        </w:rPr>
        <w:t>分（合格线</w:t>
      </w:r>
      <w:r>
        <w:t>6</w:t>
      </w:r>
      <w:r>
        <w:rPr>
          <w:rFonts w:hint="eastAsia"/>
        </w:rPr>
        <w:t>分），实践能力</w:t>
      </w:r>
      <w:r>
        <w:t>10</w:t>
      </w:r>
      <w:r>
        <w:rPr>
          <w:rFonts w:hint="eastAsia"/>
        </w:rPr>
        <w:t>分（合格线</w:t>
      </w:r>
      <w:r>
        <w:t>6</w:t>
      </w:r>
      <w:r>
        <w:rPr>
          <w:rFonts w:hint="eastAsia"/>
        </w:rPr>
        <w:t>分）。成绩均计入复试总成绩。</w:t>
      </w:r>
    </w:p>
    <w:p>
      <w:pPr>
        <w:bidi w:val="0"/>
      </w:pPr>
      <w:bookmarkStart w:id="109" w:name="_Toc508717781"/>
      <w:bookmarkStart w:id="110" w:name="_Toc508719197"/>
      <w:bookmarkStart w:id="111" w:name="_Toc508718879"/>
      <w:bookmarkStart w:id="112" w:name="_Toc508719407"/>
      <w:r>
        <w:rPr>
          <w:rFonts w:hint="eastAsia"/>
        </w:rPr>
        <w:t>（</w:t>
      </w:r>
      <w:r>
        <w:t>2</w:t>
      </w:r>
      <w:r>
        <w:rPr>
          <w:rFonts w:hint="eastAsia"/>
        </w:rPr>
        <w:t>）具体要求</w:t>
      </w:r>
      <w:bookmarkEnd w:id="109"/>
      <w:bookmarkEnd w:id="110"/>
      <w:bookmarkEnd w:id="111"/>
      <w:bookmarkEnd w:id="112"/>
    </w:p>
    <w:p>
      <w:pPr>
        <w:bidi w:val="0"/>
      </w:pPr>
      <w:r>
        <w:rPr>
          <w:rFonts w:hint="eastAsia"/>
        </w:rPr>
        <w:t>时间为每生</w:t>
      </w:r>
      <w:r>
        <w:t>20</w:t>
      </w:r>
      <w:r>
        <w:rPr>
          <w:rFonts w:hint="eastAsia"/>
        </w:rPr>
        <w:t>分钟。全程录音录像，音像材料由复试小组长、研招负责人、纪检人员签字密封存放于保密室，存放实践不少于三年。</w:t>
      </w:r>
    </w:p>
    <w:p>
      <w:pPr>
        <w:bidi w:val="0"/>
      </w:pPr>
      <w:bookmarkStart w:id="113" w:name="_Toc508719198"/>
      <w:bookmarkStart w:id="114" w:name="_Toc508719408"/>
      <w:bookmarkStart w:id="115" w:name="_Toc508717782"/>
      <w:bookmarkStart w:id="116" w:name="_Toc508718880"/>
      <w:r>
        <w:t xml:space="preserve">3. </w:t>
      </w:r>
      <w:r>
        <w:rPr>
          <w:rFonts w:hint="eastAsia"/>
        </w:rPr>
        <w:t>外语听力及口语测试</w:t>
      </w:r>
      <w:bookmarkEnd w:id="113"/>
      <w:bookmarkEnd w:id="114"/>
      <w:bookmarkEnd w:id="115"/>
      <w:bookmarkEnd w:id="116"/>
    </w:p>
    <w:p>
      <w:pPr>
        <w:bidi w:val="0"/>
      </w:pPr>
      <w:r>
        <w:rPr>
          <w:rFonts w:hint="eastAsia"/>
        </w:rPr>
        <w:t>外语听力及口语测试时长为每生</w:t>
      </w:r>
      <w:r>
        <w:t>10</w:t>
      </w:r>
      <w:r>
        <w:rPr>
          <w:rFonts w:hint="eastAsia"/>
        </w:rPr>
        <w:t>分钟，分值为</w:t>
      </w:r>
      <w:r>
        <w:t>10</w:t>
      </w:r>
      <w:r>
        <w:rPr>
          <w:rFonts w:hint="eastAsia"/>
        </w:rPr>
        <w:t>分，合格线</w:t>
      </w:r>
      <w:r>
        <w:t>6</w:t>
      </w:r>
      <w:r>
        <w:rPr>
          <w:rFonts w:hint="eastAsia"/>
        </w:rPr>
        <w:t>分，成绩计入复试总成绩。</w:t>
      </w:r>
    </w:p>
    <w:p>
      <w:pPr>
        <w:bidi w:val="0"/>
      </w:pPr>
      <w:bookmarkStart w:id="117" w:name="_Toc508718881"/>
      <w:bookmarkStart w:id="118" w:name="_Toc508717783"/>
      <w:bookmarkStart w:id="119" w:name="_Toc508719199"/>
      <w:bookmarkStart w:id="120" w:name="_Toc508719409"/>
      <w:r>
        <w:t xml:space="preserve">4. </w:t>
      </w:r>
      <w:r>
        <w:rPr>
          <w:rFonts w:hint="eastAsia"/>
        </w:rPr>
        <w:t>同等学力考生加试</w:t>
      </w:r>
      <w:bookmarkEnd w:id="117"/>
      <w:bookmarkEnd w:id="118"/>
      <w:bookmarkEnd w:id="119"/>
      <w:bookmarkEnd w:id="120"/>
    </w:p>
    <w:p>
      <w:pPr>
        <w:bidi w:val="0"/>
      </w:pPr>
      <w:r>
        <w:rPr>
          <w:rFonts w:hint="eastAsia"/>
        </w:rPr>
        <w:t>同等学力考生需加试教育综合（含教育原理与教育心理学），分值为</w:t>
      </w:r>
      <w:r>
        <w:t>100</w:t>
      </w:r>
      <w:r>
        <w:rPr>
          <w:rFonts w:hint="eastAsia"/>
        </w:rPr>
        <w:t>分，合格线为</w:t>
      </w:r>
      <w:r>
        <w:t>60</w:t>
      </w:r>
      <w:r>
        <w:rPr>
          <w:rFonts w:hint="eastAsia"/>
        </w:rPr>
        <w:t>分。</w:t>
      </w:r>
    </w:p>
    <w:p>
      <w:pPr>
        <w:bidi w:val="0"/>
      </w:pPr>
    </w:p>
    <w:p>
      <w:pPr>
        <w:bidi w:val="0"/>
        <w:rPr>
          <w:b/>
          <w:bCs/>
        </w:rPr>
      </w:pPr>
      <w:r>
        <w:rPr>
          <w:b/>
          <w:bCs/>
        </w:rPr>
        <w:t xml:space="preserve">040200 </w:t>
      </w:r>
      <w:r>
        <w:rPr>
          <w:rFonts w:hint="eastAsia"/>
          <w:b/>
          <w:bCs/>
        </w:rPr>
        <w:t>心理学</w:t>
      </w:r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、专业课笔试：试题形式为</w:t>
      </w:r>
      <w:r>
        <w:t>2-3</w:t>
      </w:r>
      <w:r>
        <w:rPr>
          <w:rFonts w:hint="eastAsia"/>
        </w:rPr>
        <w:t>个论述题，主要考察心理学专业基础理论水平及运用</w:t>
      </w:r>
      <w:r>
        <w:t>心理学</w:t>
      </w:r>
      <w:r>
        <w:rPr>
          <w:rFonts w:hint="eastAsia"/>
        </w:rPr>
        <w:t>相关</w:t>
      </w:r>
      <w:r>
        <w:t>知识开展</w:t>
      </w:r>
      <w:r>
        <w:rPr>
          <w:rFonts w:hint="eastAsia"/>
        </w:rPr>
        <w:t>心理学</w:t>
      </w:r>
      <w:r>
        <w:t>研究</w:t>
      </w:r>
      <w:r>
        <w:rPr>
          <w:rFonts w:hint="eastAsia"/>
        </w:rPr>
        <w:t>的</w:t>
      </w:r>
      <w:r>
        <w:t>综合能力</w:t>
      </w:r>
      <w:r>
        <w:rPr>
          <w:rFonts w:hint="eastAsia"/>
        </w:rPr>
        <w:t>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、专业外语：主要考察考生的英语听说能力，考生抽签，回答题签问题，并回答面试老师的提问。时间：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、同等学力加试：不招收</w:t>
      </w:r>
      <w:r>
        <w:t>同等学力</w:t>
      </w:r>
      <w:r>
        <w:rPr>
          <w:rFonts w:hint="eastAsia"/>
        </w:rPr>
        <w:t>考生</w:t>
      </w:r>
    </w:p>
    <w:p>
      <w:pPr>
        <w:bidi w:val="0"/>
      </w:pPr>
      <w:bookmarkStart w:id="121" w:name="_Toc508719875"/>
      <w:bookmarkStart w:id="122" w:name="_Toc508779779"/>
      <w:bookmarkStart w:id="123" w:name="_Toc508719200"/>
      <w:bookmarkStart w:id="124" w:name="_Toc508723033"/>
      <w:bookmarkStart w:id="125" w:name="_Toc508721301"/>
      <w:bookmarkStart w:id="126" w:name="_Toc508719622"/>
      <w:bookmarkStart w:id="127" w:name="_Toc508718882"/>
      <w:bookmarkStart w:id="128" w:name="_Toc508780353"/>
      <w:bookmarkStart w:id="129" w:name="_Toc508780252"/>
      <w:bookmarkStart w:id="130" w:name="_Toc508719976"/>
      <w:bookmarkStart w:id="131" w:name="_Toc508871793"/>
      <w:bookmarkStart w:id="132" w:name="_Toc508719516"/>
      <w:bookmarkStart w:id="133" w:name="_Toc508721400"/>
      <w:bookmarkStart w:id="134" w:name="_Toc508722915"/>
      <w:bookmarkStart w:id="135" w:name="_Toc508719410"/>
    </w:p>
    <w:p>
      <w:pPr>
        <w:bidi w:val="0"/>
        <w:rPr>
          <w:b/>
          <w:bCs/>
        </w:rPr>
      </w:pPr>
      <w:r>
        <w:rPr>
          <w:b/>
          <w:bCs/>
        </w:rPr>
        <w:t>120403</w:t>
      </w:r>
      <w:r>
        <w:rPr>
          <w:rFonts w:hint="eastAsia"/>
          <w:b/>
          <w:bCs/>
        </w:rPr>
        <w:t>教育经济与管理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>
      <w:pPr>
        <w:bidi w:val="0"/>
      </w:pPr>
      <w:r>
        <w:rPr>
          <w:rFonts w:hint="eastAsia"/>
        </w:rPr>
        <w:t>一、复试流程</w:t>
      </w:r>
    </w:p>
    <w:p>
      <w:pPr>
        <w:bidi w:val="0"/>
      </w:pPr>
      <w:r>
        <w:t>1</w:t>
      </w:r>
      <w:r>
        <w:rPr>
          <w:rFonts w:hint="eastAsia"/>
        </w:rPr>
        <w:t>、复试报到、资格审查。</w:t>
      </w:r>
    </w:p>
    <w:p>
      <w:pPr>
        <w:bidi w:val="0"/>
      </w:pPr>
      <w:r>
        <w:t>2</w:t>
      </w:r>
      <w:r>
        <w:rPr>
          <w:rFonts w:hint="eastAsia"/>
        </w:rPr>
        <w:t>、专业课笔试和综合素质面试。</w:t>
      </w:r>
    </w:p>
    <w:p>
      <w:pPr>
        <w:bidi w:val="0"/>
      </w:pPr>
      <w:r>
        <w:t>3</w:t>
      </w:r>
      <w:r>
        <w:rPr>
          <w:rFonts w:hint="eastAsia"/>
        </w:rPr>
        <w:t>、按照初试和复试成绩综合排名，择优录取。</w:t>
      </w:r>
    </w:p>
    <w:p>
      <w:pPr>
        <w:bidi w:val="0"/>
      </w:pPr>
      <w:r>
        <w:rPr>
          <w:rFonts w:hint="eastAsia"/>
        </w:rPr>
        <w:t>二、复试形式和内容</w:t>
      </w:r>
    </w:p>
    <w:p>
      <w:pPr>
        <w:bidi w:val="0"/>
      </w:pPr>
      <w:r>
        <w:t>1</w:t>
      </w:r>
      <w:r>
        <w:rPr>
          <w:rFonts w:hint="eastAsia"/>
        </w:rPr>
        <w:t>、专业课笔试：以命题论文方式进行，重点考察考生运用专业知识、理论分析问题、解决问题的能力，字数不少于</w:t>
      </w:r>
      <w:r>
        <w:t>1200</w:t>
      </w:r>
      <w:r>
        <w:rPr>
          <w:rFonts w:hint="eastAsia"/>
        </w:rPr>
        <w:t>字，附上</w:t>
      </w:r>
      <w:r>
        <w:t>200</w:t>
      </w:r>
      <w:r>
        <w:rPr>
          <w:rFonts w:hint="eastAsia"/>
        </w:rPr>
        <w:t>字的摘要，并翻译成英文。闭卷考试，时间：</w:t>
      </w:r>
      <w:r>
        <w:t>60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30%</w:t>
      </w:r>
      <w:r>
        <w:rPr>
          <w:rFonts w:hint="eastAsia"/>
        </w:rPr>
        <w:t>。</w:t>
      </w:r>
    </w:p>
    <w:p>
      <w:pPr>
        <w:bidi w:val="0"/>
      </w:pPr>
      <w:r>
        <w:t>2</w:t>
      </w:r>
      <w:r>
        <w:rPr>
          <w:rFonts w:hint="eastAsia"/>
        </w:rPr>
        <w:t>、专业外语：主要考察考生的英语听说能力，考生抽签，回答题签问题，并回答面试老师的提问。时间：</w:t>
      </w:r>
      <w:r>
        <w:t>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10%</w:t>
      </w:r>
      <w:r>
        <w:rPr>
          <w:rFonts w:hint="eastAsia"/>
        </w:rPr>
        <w:t>。</w:t>
      </w:r>
    </w:p>
    <w:p>
      <w:pPr>
        <w:bidi w:val="0"/>
      </w:pPr>
      <w:r>
        <w:t>3</w:t>
      </w:r>
      <w:r>
        <w:rPr>
          <w:rFonts w:hint="eastAsia"/>
        </w:rPr>
        <w:t>、面试：主要考察考生对专业知识掌握情况、科研能力以及政治思想、道德修养、兴趣爱好、心理素质、文明礼仪等综合素质。考生抽签，回答题签问题，并回答面试老师的提问。时间：</w:t>
      </w:r>
      <w:r>
        <w:t>15</w:t>
      </w:r>
      <w:r>
        <w:rPr>
          <w:rFonts w:hint="eastAsia"/>
        </w:rPr>
        <w:t>分钟，满分</w:t>
      </w:r>
      <w:r>
        <w:t>100</w:t>
      </w:r>
      <w:r>
        <w:rPr>
          <w:rFonts w:hint="eastAsia"/>
        </w:rPr>
        <w:t>分，</w:t>
      </w:r>
      <w:r>
        <w:t>60</w:t>
      </w:r>
      <w:r>
        <w:rPr>
          <w:rFonts w:hint="eastAsia"/>
        </w:rPr>
        <w:t>分合格，成绩计入复试总成绩，占复试总成绩的</w:t>
      </w:r>
      <w:r>
        <w:t>60%</w:t>
      </w:r>
      <w:r>
        <w:rPr>
          <w:rFonts w:hint="eastAsia"/>
        </w:rPr>
        <w:t>。</w:t>
      </w:r>
    </w:p>
    <w:p>
      <w:pPr>
        <w:bidi w:val="0"/>
      </w:pPr>
      <w:r>
        <w:t>4</w:t>
      </w:r>
      <w:r>
        <w:rPr>
          <w:rFonts w:hint="eastAsia"/>
        </w:rPr>
        <w:t>、同等学力加试：不招收</w:t>
      </w:r>
      <w:r>
        <w:t>同等学力</w:t>
      </w:r>
      <w:r>
        <w:rPr>
          <w:rFonts w:hint="eastAsia"/>
        </w:rPr>
        <w:t>考生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317"/>
    <w:rsid w:val="52D977AD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