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F77B7" w:rsidRPr="00BB37FC" w:rsidRDefault="007F77B7" w:rsidP="007F77B7">
      <w:pPr>
        <w:jc w:val="center"/>
        <w:rPr>
          <w:rFonts w:ascii="Times New Roman" w:eastAsia="黑体" w:hAnsi="Times New Roman"/>
          <w:b/>
          <w:sz w:val="30"/>
          <w:szCs w:val="30"/>
        </w:rPr>
      </w:pPr>
      <w:r w:rsidRPr="00BB37FC">
        <w:rPr>
          <w:rFonts w:ascii="Times New Roman" w:eastAsia="黑体" w:hAnsi="Times New Roman" w:hint="eastAsia"/>
          <w:b/>
          <w:sz w:val="30"/>
          <w:szCs w:val="30"/>
        </w:rPr>
        <w:t>首都经济贸易大学</w:t>
      </w:r>
    </w:p>
    <w:p w:rsidR="004C664B" w:rsidRPr="005E4077" w:rsidRDefault="007F77B7" w:rsidP="007F77B7">
      <w:pPr>
        <w:spacing w:line="360" w:lineRule="auto"/>
        <w:jc w:val="center"/>
        <w:rPr>
          <w:rFonts w:ascii="Times New Roman" w:eastAsia="黑体" w:hAnsi="Times New Roman"/>
          <w:b/>
          <w:sz w:val="30"/>
          <w:szCs w:val="30"/>
        </w:rPr>
      </w:pPr>
      <w:r w:rsidRPr="00BB37FC">
        <w:rPr>
          <w:rFonts w:ascii="Times New Roman" w:eastAsia="黑体" w:hAnsi="Times New Roman" w:hint="eastAsia"/>
          <w:b/>
          <w:sz w:val="30"/>
          <w:szCs w:val="30"/>
        </w:rPr>
        <w:t>硕士研究生入学考试</w:t>
      </w:r>
      <w:r>
        <w:rPr>
          <w:rFonts w:ascii="Times New Roman" w:eastAsia="黑体" w:hAnsi="Times New Roman" w:hint="eastAsia"/>
          <w:b/>
          <w:sz w:val="30"/>
          <w:szCs w:val="30"/>
        </w:rPr>
        <w:t>020204</w:t>
      </w:r>
      <w:r w:rsidRPr="00BB37FC">
        <w:rPr>
          <w:rFonts w:ascii="Times New Roman" w:eastAsia="黑体" w:hAnsi="Times New Roman" w:hint="eastAsia"/>
          <w:b/>
          <w:sz w:val="30"/>
          <w:szCs w:val="30"/>
        </w:rPr>
        <w:t>《</w:t>
      </w:r>
      <w:r>
        <w:rPr>
          <w:rFonts w:ascii="Times New Roman" w:eastAsia="黑体" w:hAnsi="Times New Roman" w:hint="eastAsia"/>
          <w:b/>
          <w:sz w:val="30"/>
          <w:szCs w:val="30"/>
          <w:u w:val="single"/>
        </w:rPr>
        <w:t>专业</w:t>
      </w:r>
      <w:r w:rsidRPr="00BB37FC">
        <w:rPr>
          <w:rFonts w:ascii="Times New Roman" w:eastAsia="黑体" w:hAnsi="Times New Roman" w:hint="eastAsia"/>
          <w:b/>
          <w:sz w:val="30"/>
          <w:szCs w:val="30"/>
          <w:u w:val="single"/>
        </w:rPr>
        <w:t>综合</w:t>
      </w:r>
      <w:r w:rsidRPr="00BB37FC">
        <w:rPr>
          <w:rFonts w:ascii="Times New Roman" w:eastAsia="黑体" w:hAnsi="Times New Roman" w:hint="eastAsia"/>
          <w:b/>
          <w:sz w:val="30"/>
          <w:szCs w:val="30"/>
        </w:rPr>
        <w:t>》</w:t>
      </w:r>
      <w:r w:rsidR="003967BF">
        <w:rPr>
          <w:rFonts w:ascii="Times New Roman" w:eastAsia="黑体" w:hAnsi="Times New Roman" w:hint="eastAsia"/>
          <w:b/>
          <w:sz w:val="30"/>
          <w:szCs w:val="30"/>
        </w:rPr>
        <w:t>复试</w:t>
      </w:r>
      <w:r w:rsidRPr="00BB37FC">
        <w:rPr>
          <w:rFonts w:ascii="Times New Roman" w:eastAsia="黑体" w:hAnsi="Times New Roman" w:hint="eastAsia"/>
          <w:b/>
          <w:sz w:val="30"/>
          <w:szCs w:val="30"/>
        </w:rPr>
        <w:t>考试大纲</w:t>
      </w:r>
    </w:p>
    <w:p w:rsidR="004C664B" w:rsidRPr="005E4077" w:rsidRDefault="004C664B" w:rsidP="00444227">
      <w:pPr>
        <w:spacing w:line="360" w:lineRule="auto"/>
        <w:jc w:val="center"/>
        <w:rPr>
          <w:rFonts w:ascii="Times New Roman" w:hAnsi="Times New Roman"/>
          <w:sz w:val="28"/>
          <w:szCs w:val="28"/>
        </w:rPr>
      </w:pPr>
    </w:p>
    <w:p w:rsidR="004C664B" w:rsidRPr="005E4077" w:rsidRDefault="004C664B" w:rsidP="00444227">
      <w:pPr>
        <w:spacing w:line="360" w:lineRule="auto"/>
        <w:jc w:val="center"/>
        <w:rPr>
          <w:rFonts w:ascii="Times New Roman" w:eastAsia="黑体" w:hAnsi="Times New Roman"/>
          <w:b/>
          <w:sz w:val="28"/>
          <w:szCs w:val="28"/>
        </w:rPr>
      </w:pPr>
      <w:r w:rsidRPr="005E4077">
        <w:rPr>
          <w:rFonts w:ascii="Times New Roman" w:eastAsia="黑体" w:hAnsi="Times New Roman" w:hint="eastAsia"/>
          <w:b/>
          <w:sz w:val="28"/>
          <w:szCs w:val="28"/>
        </w:rPr>
        <w:t>第一部分</w:t>
      </w:r>
      <w:r w:rsidRPr="005E4077">
        <w:rPr>
          <w:rFonts w:ascii="Times New Roman" w:eastAsia="黑体" w:hAnsi="Times New Roman" w:hint="eastAsia"/>
          <w:b/>
          <w:sz w:val="28"/>
          <w:szCs w:val="28"/>
        </w:rPr>
        <w:t xml:space="preserve">   </w:t>
      </w:r>
      <w:r w:rsidRPr="005E4077">
        <w:rPr>
          <w:rFonts w:ascii="Times New Roman" w:eastAsia="黑体" w:hAnsi="Times New Roman" w:hint="eastAsia"/>
          <w:b/>
          <w:sz w:val="28"/>
          <w:szCs w:val="28"/>
        </w:rPr>
        <w:t>考试说明</w:t>
      </w:r>
    </w:p>
    <w:p w:rsidR="004C664B" w:rsidRPr="005E4077" w:rsidRDefault="004C664B" w:rsidP="00444227">
      <w:pPr>
        <w:numPr>
          <w:ilvl w:val="0"/>
          <w:numId w:val="1"/>
        </w:numPr>
        <w:spacing w:line="360" w:lineRule="auto"/>
        <w:jc w:val="left"/>
        <w:rPr>
          <w:rFonts w:ascii="Times New Roman" w:hAnsi="Times New Roman"/>
          <w:sz w:val="28"/>
          <w:szCs w:val="28"/>
        </w:rPr>
      </w:pPr>
      <w:r w:rsidRPr="005E4077">
        <w:rPr>
          <w:rFonts w:ascii="Times New Roman" w:hAnsi="Times New Roman" w:hint="eastAsia"/>
          <w:sz w:val="28"/>
          <w:szCs w:val="28"/>
        </w:rPr>
        <w:t>考试目的</w:t>
      </w:r>
    </w:p>
    <w:p w:rsidR="004C664B" w:rsidRPr="005E4077" w:rsidRDefault="00297F2A" w:rsidP="00444227">
      <w:pPr>
        <w:spacing w:line="360" w:lineRule="auto"/>
        <w:jc w:val="left"/>
        <w:rPr>
          <w:rFonts w:ascii="Times New Roman" w:hAnsi="Times New Roman"/>
          <w:sz w:val="24"/>
          <w:szCs w:val="28"/>
        </w:rPr>
      </w:pPr>
      <w:r w:rsidRPr="005E4077">
        <w:rPr>
          <w:rFonts w:ascii="Times New Roman" w:hAnsi="Times New Roman" w:hint="eastAsia"/>
          <w:sz w:val="28"/>
          <w:szCs w:val="28"/>
        </w:rPr>
        <w:t xml:space="preserve">   </w:t>
      </w:r>
      <w:r w:rsidR="00406102" w:rsidRPr="005E4077">
        <w:rPr>
          <w:rFonts w:ascii="Times New Roman" w:hAnsi="Times New Roman" w:hint="eastAsia"/>
          <w:sz w:val="24"/>
          <w:szCs w:val="28"/>
        </w:rPr>
        <w:t>通过考察学生对于货币银行学、</w:t>
      </w:r>
      <w:r w:rsidRPr="005E4077">
        <w:rPr>
          <w:rFonts w:ascii="Times New Roman" w:hAnsi="Times New Roman" w:hint="eastAsia"/>
          <w:sz w:val="24"/>
          <w:szCs w:val="28"/>
        </w:rPr>
        <w:t>投资学、国际金融、</w:t>
      </w:r>
      <w:r w:rsidR="00F77EF5" w:rsidRPr="005E4077">
        <w:rPr>
          <w:rFonts w:ascii="Times New Roman" w:hAnsi="Times New Roman" w:hint="eastAsia"/>
          <w:sz w:val="24"/>
          <w:szCs w:val="28"/>
        </w:rPr>
        <w:t>保险学、</w:t>
      </w:r>
      <w:r w:rsidRPr="005E4077">
        <w:rPr>
          <w:rFonts w:ascii="Times New Roman" w:hAnsi="Times New Roman" w:hint="eastAsia"/>
          <w:sz w:val="24"/>
          <w:szCs w:val="28"/>
        </w:rPr>
        <w:t>金融工程等基本知识的掌握</w:t>
      </w:r>
      <w:r w:rsidR="00F77EF5" w:rsidRPr="005E4077">
        <w:rPr>
          <w:rFonts w:ascii="Times New Roman" w:hAnsi="Times New Roman" w:hint="eastAsia"/>
          <w:sz w:val="24"/>
          <w:szCs w:val="28"/>
        </w:rPr>
        <w:t>，使考生能够从宏观和金融业务等角度初步分析当前</w:t>
      </w:r>
      <w:r w:rsidR="0093026D" w:rsidRPr="005E4077">
        <w:rPr>
          <w:rFonts w:ascii="Times New Roman" w:hAnsi="Times New Roman" w:hint="eastAsia"/>
          <w:sz w:val="24"/>
          <w:szCs w:val="28"/>
        </w:rPr>
        <w:t>复杂多变的</w:t>
      </w:r>
      <w:r w:rsidR="00F77EF5" w:rsidRPr="005E4077">
        <w:rPr>
          <w:rFonts w:ascii="Times New Roman" w:hAnsi="Times New Roman" w:hint="eastAsia"/>
          <w:sz w:val="24"/>
          <w:szCs w:val="28"/>
        </w:rPr>
        <w:t>金融现象，从而具备基本的宏观视野，并能够胜任在金融企业工作。</w:t>
      </w:r>
      <w:r w:rsidR="0093026D" w:rsidRPr="005E4077">
        <w:rPr>
          <w:rFonts w:ascii="Times New Roman" w:hAnsi="Times New Roman" w:hint="eastAsia"/>
          <w:sz w:val="24"/>
          <w:szCs w:val="28"/>
        </w:rPr>
        <w:t>我们的主要目的是，运用金融基本原理解释日常生活中的金融现象，从而深刻认识其金融规律，为金融投资和经济建设服务。</w:t>
      </w:r>
    </w:p>
    <w:p w:rsidR="004C664B" w:rsidRPr="005E4077" w:rsidRDefault="004C664B" w:rsidP="00444227">
      <w:pPr>
        <w:numPr>
          <w:ilvl w:val="0"/>
          <w:numId w:val="2"/>
        </w:numPr>
        <w:spacing w:line="360" w:lineRule="auto"/>
        <w:jc w:val="left"/>
        <w:rPr>
          <w:rFonts w:ascii="Times New Roman" w:hAnsi="Times New Roman"/>
          <w:sz w:val="28"/>
          <w:szCs w:val="28"/>
        </w:rPr>
      </w:pPr>
      <w:r w:rsidRPr="005E4077">
        <w:rPr>
          <w:rFonts w:ascii="Times New Roman" w:hAnsi="Times New Roman" w:hint="eastAsia"/>
          <w:sz w:val="28"/>
          <w:szCs w:val="28"/>
        </w:rPr>
        <w:t>考试范围</w:t>
      </w:r>
    </w:p>
    <w:p w:rsidR="004C664B" w:rsidRPr="005E4077" w:rsidRDefault="0047542F" w:rsidP="00444227">
      <w:pPr>
        <w:spacing w:line="360" w:lineRule="auto"/>
        <w:jc w:val="left"/>
        <w:rPr>
          <w:rFonts w:ascii="Times New Roman" w:hAnsi="Times New Roman"/>
          <w:sz w:val="24"/>
          <w:szCs w:val="28"/>
        </w:rPr>
      </w:pPr>
      <w:r w:rsidRPr="005E4077">
        <w:rPr>
          <w:rFonts w:ascii="Times New Roman" w:hAnsi="Times New Roman" w:hint="eastAsia"/>
          <w:sz w:val="28"/>
          <w:szCs w:val="28"/>
        </w:rPr>
        <w:t xml:space="preserve">   </w:t>
      </w:r>
      <w:proofErr w:type="gramStart"/>
      <w:r w:rsidRPr="005E4077">
        <w:rPr>
          <w:rFonts w:ascii="Times New Roman" w:hAnsi="Times New Roman" w:hint="eastAsia"/>
          <w:sz w:val="24"/>
          <w:szCs w:val="28"/>
        </w:rPr>
        <w:t>本考试</w:t>
      </w:r>
      <w:proofErr w:type="gramEnd"/>
      <w:r w:rsidRPr="005E4077">
        <w:rPr>
          <w:rFonts w:ascii="Times New Roman" w:hAnsi="Times New Roman" w:hint="eastAsia"/>
          <w:sz w:val="24"/>
          <w:szCs w:val="28"/>
        </w:rPr>
        <w:t>大纲综合了国内外金融学科的主要内容，注重实用性，兼顾先进性。考试内容分布于参考书目当中。考试范围从知识角度包括了货币基础知识、信用与融资、利息与利率、金融机构体系、商业银行及经营管理、中央银行及其货币政策、金融市场、通货膨胀与通货紧缩、金融风险与监管、金融发展理论、金融创新理论、国际金融、</w:t>
      </w:r>
      <w:r w:rsidR="00CF52FC" w:rsidRPr="005E4077">
        <w:rPr>
          <w:rFonts w:ascii="Times New Roman" w:hAnsi="Times New Roman" w:hint="eastAsia"/>
          <w:sz w:val="24"/>
          <w:szCs w:val="28"/>
        </w:rPr>
        <w:t>投资学、</w:t>
      </w:r>
      <w:r w:rsidRPr="005E4077">
        <w:rPr>
          <w:rFonts w:ascii="Times New Roman" w:hAnsi="Times New Roman" w:hint="eastAsia"/>
          <w:sz w:val="24"/>
          <w:szCs w:val="28"/>
        </w:rPr>
        <w:t>公司金融、资产定价、</w:t>
      </w:r>
      <w:r w:rsidR="0093026D" w:rsidRPr="005E4077">
        <w:rPr>
          <w:rFonts w:ascii="Times New Roman" w:hAnsi="Times New Roman" w:hint="eastAsia"/>
          <w:sz w:val="24"/>
          <w:szCs w:val="28"/>
        </w:rPr>
        <w:t>保险学等内容。</w:t>
      </w:r>
    </w:p>
    <w:p w:rsidR="0093026D" w:rsidRPr="005E4077" w:rsidRDefault="0093026D" w:rsidP="00444227">
      <w:pPr>
        <w:spacing w:line="360" w:lineRule="auto"/>
        <w:jc w:val="left"/>
        <w:rPr>
          <w:rFonts w:ascii="Times New Roman" w:hAnsi="Times New Roman"/>
          <w:sz w:val="24"/>
          <w:szCs w:val="28"/>
        </w:rPr>
      </w:pPr>
      <w:r w:rsidRPr="005E4077">
        <w:rPr>
          <w:rFonts w:ascii="Times New Roman" w:hAnsi="Times New Roman" w:hint="eastAsia"/>
          <w:sz w:val="24"/>
          <w:szCs w:val="28"/>
        </w:rPr>
        <w:t xml:space="preserve">    </w:t>
      </w:r>
      <w:r w:rsidRPr="005E4077">
        <w:rPr>
          <w:rFonts w:ascii="Times New Roman" w:hAnsi="Times New Roman" w:hint="eastAsia"/>
          <w:sz w:val="24"/>
          <w:szCs w:val="28"/>
        </w:rPr>
        <w:t>我们</w:t>
      </w:r>
      <w:r w:rsidR="002471AD" w:rsidRPr="005E4077">
        <w:rPr>
          <w:rFonts w:ascii="Times New Roman" w:hAnsi="Times New Roman" w:hint="eastAsia"/>
          <w:sz w:val="24"/>
          <w:szCs w:val="28"/>
        </w:rPr>
        <w:t>既</w:t>
      </w:r>
      <w:r w:rsidRPr="005E4077">
        <w:rPr>
          <w:rFonts w:ascii="Times New Roman" w:hAnsi="Times New Roman" w:hint="eastAsia"/>
          <w:sz w:val="24"/>
          <w:szCs w:val="28"/>
        </w:rPr>
        <w:t>强调</w:t>
      </w:r>
      <w:r w:rsidR="0013264A" w:rsidRPr="005E4077">
        <w:rPr>
          <w:rFonts w:ascii="Times New Roman" w:hAnsi="Times New Roman" w:hint="eastAsia"/>
          <w:sz w:val="24"/>
          <w:szCs w:val="28"/>
        </w:rPr>
        <w:t>金融</w:t>
      </w:r>
      <w:r w:rsidRPr="005E4077">
        <w:rPr>
          <w:rFonts w:ascii="Times New Roman" w:hAnsi="Times New Roman" w:hint="eastAsia"/>
          <w:sz w:val="24"/>
          <w:szCs w:val="28"/>
        </w:rPr>
        <w:t>基本概念与基本原理，</w:t>
      </w:r>
      <w:r w:rsidR="0013264A" w:rsidRPr="005E4077">
        <w:rPr>
          <w:rFonts w:ascii="Times New Roman" w:hAnsi="Times New Roman" w:hint="eastAsia"/>
          <w:sz w:val="24"/>
          <w:szCs w:val="28"/>
        </w:rPr>
        <w:t>也</w:t>
      </w:r>
      <w:r w:rsidRPr="005E4077">
        <w:rPr>
          <w:rFonts w:ascii="Times New Roman" w:hAnsi="Times New Roman" w:hint="eastAsia"/>
          <w:sz w:val="24"/>
          <w:szCs w:val="28"/>
        </w:rPr>
        <w:t>强调理论联系实际。</w:t>
      </w:r>
      <w:r w:rsidR="0013264A" w:rsidRPr="005E4077">
        <w:rPr>
          <w:rFonts w:ascii="Times New Roman" w:hAnsi="Times New Roman" w:hint="eastAsia"/>
          <w:sz w:val="24"/>
          <w:szCs w:val="28"/>
        </w:rPr>
        <w:t>同时，宏观与微观金融供求主体的分化也是近年来金融学科变革的明显现象。最后，新颖性与实用性兼顾也对我们的考试范围的划定有重要影响。</w:t>
      </w:r>
    </w:p>
    <w:p w:rsidR="004C664B" w:rsidRPr="005E4077" w:rsidRDefault="004C664B" w:rsidP="00444227">
      <w:pPr>
        <w:numPr>
          <w:ilvl w:val="0"/>
          <w:numId w:val="3"/>
        </w:numPr>
        <w:spacing w:line="360" w:lineRule="auto"/>
        <w:jc w:val="left"/>
        <w:rPr>
          <w:rFonts w:ascii="Times New Roman" w:hAnsi="Times New Roman"/>
          <w:sz w:val="28"/>
          <w:szCs w:val="28"/>
        </w:rPr>
      </w:pPr>
      <w:r w:rsidRPr="005E4077">
        <w:rPr>
          <w:rFonts w:ascii="Times New Roman" w:hAnsi="Times New Roman" w:hint="eastAsia"/>
          <w:sz w:val="28"/>
          <w:szCs w:val="28"/>
        </w:rPr>
        <w:t>考试基本要求</w:t>
      </w:r>
    </w:p>
    <w:p w:rsidR="004C664B" w:rsidRPr="005E4077" w:rsidRDefault="00E476D8" w:rsidP="00444227">
      <w:pPr>
        <w:spacing w:line="360" w:lineRule="auto"/>
        <w:jc w:val="left"/>
        <w:rPr>
          <w:rFonts w:ascii="Times New Roman" w:hAnsi="Times New Roman"/>
          <w:sz w:val="24"/>
          <w:szCs w:val="28"/>
        </w:rPr>
      </w:pPr>
      <w:r w:rsidRPr="005E4077">
        <w:rPr>
          <w:rFonts w:ascii="Times New Roman" w:hAnsi="Times New Roman" w:hint="eastAsia"/>
          <w:sz w:val="28"/>
          <w:szCs w:val="28"/>
        </w:rPr>
        <w:t xml:space="preserve">   </w:t>
      </w:r>
      <w:r w:rsidR="0093026D" w:rsidRPr="005E4077">
        <w:rPr>
          <w:rFonts w:ascii="Times New Roman" w:hAnsi="Times New Roman" w:hint="eastAsia"/>
          <w:sz w:val="24"/>
          <w:szCs w:val="28"/>
        </w:rPr>
        <w:t>1</w:t>
      </w:r>
      <w:r w:rsidR="0093026D" w:rsidRPr="005E4077">
        <w:rPr>
          <w:rFonts w:ascii="Times New Roman" w:hAnsi="Times New Roman" w:hint="eastAsia"/>
          <w:sz w:val="24"/>
          <w:szCs w:val="28"/>
        </w:rPr>
        <w:t>、具有基本的金融知识架构</w:t>
      </w:r>
      <w:r w:rsidR="00571F68" w:rsidRPr="005E4077">
        <w:rPr>
          <w:rFonts w:ascii="Times New Roman" w:hAnsi="Times New Roman" w:hint="eastAsia"/>
          <w:sz w:val="24"/>
          <w:szCs w:val="28"/>
        </w:rPr>
        <w:t>，能够进行</w:t>
      </w:r>
      <w:r w:rsidR="002471AD" w:rsidRPr="005E4077">
        <w:rPr>
          <w:rFonts w:ascii="Times New Roman" w:hAnsi="Times New Roman" w:hint="eastAsia"/>
          <w:sz w:val="24"/>
          <w:szCs w:val="28"/>
        </w:rPr>
        <w:t>常见的金融问题的</w:t>
      </w:r>
      <w:r w:rsidR="00571F68" w:rsidRPr="005E4077">
        <w:rPr>
          <w:rFonts w:ascii="Times New Roman" w:hAnsi="Times New Roman" w:hint="eastAsia"/>
          <w:sz w:val="24"/>
          <w:szCs w:val="28"/>
        </w:rPr>
        <w:t>综合分析</w:t>
      </w:r>
      <w:r w:rsidR="002471AD" w:rsidRPr="005E4077">
        <w:rPr>
          <w:rFonts w:ascii="Times New Roman" w:hAnsi="Times New Roman" w:hint="eastAsia"/>
          <w:sz w:val="24"/>
          <w:szCs w:val="28"/>
        </w:rPr>
        <w:t>，如保险、股票、人民币汇率等问题</w:t>
      </w:r>
      <w:r w:rsidR="0093026D" w:rsidRPr="005E4077">
        <w:rPr>
          <w:rFonts w:ascii="Times New Roman" w:hAnsi="Times New Roman" w:hint="eastAsia"/>
          <w:sz w:val="24"/>
          <w:szCs w:val="28"/>
        </w:rPr>
        <w:t>。</w:t>
      </w:r>
    </w:p>
    <w:p w:rsidR="0093026D" w:rsidRPr="005E4077" w:rsidRDefault="0093026D" w:rsidP="00444227">
      <w:pPr>
        <w:spacing w:line="360" w:lineRule="auto"/>
        <w:ind w:firstLineChars="177" w:firstLine="425"/>
        <w:jc w:val="left"/>
        <w:rPr>
          <w:rFonts w:ascii="Times New Roman" w:hAnsi="Times New Roman"/>
          <w:sz w:val="24"/>
          <w:szCs w:val="28"/>
        </w:rPr>
      </w:pPr>
      <w:r w:rsidRPr="005E4077">
        <w:rPr>
          <w:rFonts w:ascii="Times New Roman" w:hAnsi="Times New Roman" w:hint="eastAsia"/>
          <w:sz w:val="24"/>
          <w:szCs w:val="28"/>
        </w:rPr>
        <w:t>2</w:t>
      </w:r>
      <w:r w:rsidRPr="005E4077">
        <w:rPr>
          <w:rFonts w:ascii="Times New Roman" w:hAnsi="Times New Roman" w:hint="eastAsia"/>
          <w:sz w:val="24"/>
          <w:szCs w:val="28"/>
        </w:rPr>
        <w:t>、</w:t>
      </w:r>
      <w:r w:rsidR="00A261CA" w:rsidRPr="005E4077">
        <w:rPr>
          <w:rFonts w:ascii="Times New Roman" w:hAnsi="Times New Roman" w:hint="eastAsia"/>
          <w:sz w:val="24"/>
          <w:szCs w:val="28"/>
        </w:rPr>
        <w:t>能够理论与实践相结合，分析某些较为复杂的经济金融现象</w:t>
      </w:r>
      <w:r w:rsidR="002471AD" w:rsidRPr="005E4077">
        <w:rPr>
          <w:rFonts w:ascii="Times New Roman" w:hAnsi="Times New Roman" w:hint="eastAsia"/>
          <w:sz w:val="24"/>
          <w:szCs w:val="28"/>
        </w:rPr>
        <w:t>，如利率市场化、汇率市场化、人民币国际化等问题</w:t>
      </w:r>
      <w:r w:rsidR="00A261CA" w:rsidRPr="005E4077">
        <w:rPr>
          <w:rFonts w:ascii="Times New Roman" w:hAnsi="Times New Roman" w:hint="eastAsia"/>
          <w:sz w:val="24"/>
          <w:szCs w:val="28"/>
        </w:rPr>
        <w:t>。</w:t>
      </w:r>
    </w:p>
    <w:p w:rsidR="00A261CA" w:rsidRPr="005E4077" w:rsidRDefault="00A261CA" w:rsidP="00444227">
      <w:pPr>
        <w:spacing w:line="360" w:lineRule="auto"/>
        <w:ind w:firstLineChars="177" w:firstLine="425"/>
        <w:jc w:val="left"/>
        <w:rPr>
          <w:rFonts w:ascii="Times New Roman" w:hAnsi="Times New Roman"/>
          <w:sz w:val="24"/>
          <w:szCs w:val="28"/>
        </w:rPr>
      </w:pPr>
      <w:r w:rsidRPr="005E4077">
        <w:rPr>
          <w:rFonts w:ascii="Times New Roman" w:hAnsi="Times New Roman" w:hint="eastAsia"/>
          <w:sz w:val="24"/>
          <w:szCs w:val="28"/>
        </w:rPr>
        <w:t>3</w:t>
      </w:r>
      <w:r w:rsidRPr="005E4077">
        <w:rPr>
          <w:rFonts w:ascii="Times New Roman" w:hAnsi="Times New Roman" w:hint="eastAsia"/>
          <w:sz w:val="24"/>
          <w:szCs w:val="28"/>
        </w:rPr>
        <w:t>、</w:t>
      </w:r>
      <w:r w:rsidR="002471AD" w:rsidRPr="005E4077">
        <w:rPr>
          <w:rFonts w:ascii="Times New Roman" w:hAnsi="Times New Roman" w:hint="eastAsia"/>
          <w:sz w:val="24"/>
          <w:szCs w:val="28"/>
        </w:rPr>
        <w:t>了解重要金融原理的来龙去脉，领会其本质。</w:t>
      </w:r>
    </w:p>
    <w:p w:rsidR="004C664B" w:rsidRPr="005E4077" w:rsidRDefault="004C664B" w:rsidP="00444227">
      <w:pPr>
        <w:spacing w:line="360" w:lineRule="auto"/>
        <w:jc w:val="left"/>
        <w:rPr>
          <w:rFonts w:ascii="Times New Roman" w:hAnsi="Times New Roman"/>
          <w:sz w:val="28"/>
          <w:szCs w:val="28"/>
        </w:rPr>
      </w:pPr>
      <w:r w:rsidRPr="005E4077">
        <w:rPr>
          <w:rFonts w:ascii="Times New Roman" w:hAnsi="Times New Roman" w:hint="eastAsia"/>
          <w:sz w:val="28"/>
          <w:szCs w:val="28"/>
        </w:rPr>
        <w:t>四、考试形式与试卷结构</w:t>
      </w:r>
    </w:p>
    <w:p w:rsidR="004C664B" w:rsidRPr="005E4077" w:rsidRDefault="004C664B" w:rsidP="00444227">
      <w:pPr>
        <w:spacing w:line="360" w:lineRule="auto"/>
        <w:jc w:val="left"/>
        <w:rPr>
          <w:rFonts w:ascii="Times New Roman" w:hAnsi="Times New Roman"/>
          <w:sz w:val="28"/>
          <w:szCs w:val="28"/>
        </w:rPr>
      </w:pPr>
      <w:r w:rsidRPr="005E4077">
        <w:rPr>
          <w:rFonts w:ascii="Times New Roman" w:hAnsi="Times New Roman" w:hint="eastAsia"/>
          <w:sz w:val="28"/>
          <w:szCs w:val="28"/>
        </w:rPr>
        <w:t>（一）答卷方式：闭卷，笔试</w:t>
      </w:r>
    </w:p>
    <w:p w:rsidR="004C664B" w:rsidRPr="005E4077" w:rsidRDefault="004C664B" w:rsidP="00444227">
      <w:pPr>
        <w:spacing w:line="360" w:lineRule="auto"/>
        <w:jc w:val="left"/>
        <w:rPr>
          <w:rFonts w:ascii="Times New Roman" w:hAnsi="Times New Roman"/>
          <w:sz w:val="28"/>
          <w:szCs w:val="28"/>
        </w:rPr>
      </w:pPr>
      <w:r w:rsidRPr="005E4077">
        <w:rPr>
          <w:rFonts w:ascii="Times New Roman" w:hAnsi="Times New Roman" w:hint="eastAsia"/>
          <w:sz w:val="28"/>
          <w:szCs w:val="28"/>
        </w:rPr>
        <w:lastRenderedPageBreak/>
        <w:t>（二）答题时间：</w:t>
      </w:r>
      <w:r w:rsidRPr="005E4077">
        <w:rPr>
          <w:rFonts w:ascii="Times New Roman" w:hAnsi="Times New Roman" w:hint="eastAsia"/>
          <w:sz w:val="28"/>
          <w:szCs w:val="28"/>
        </w:rPr>
        <w:t>1</w:t>
      </w:r>
      <w:r w:rsidR="008A34E0">
        <w:rPr>
          <w:rFonts w:ascii="Times New Roman" w:hAnsi="Times New Roman" w:hint="eastAsia"/>
          <w:sz w:val="28"/>
          <w:szCs w:val="28"/>
        </w:rPr>
        <w:t>20</w:t>
      </w:r>
      <w:r w:rsidRPr="005E4077">
        <w:rPr>
          <w:rFonts w:ascii="Times New Roman" w:hAnsi="Times New Roman" w:hint="eastAsia"/>
          <w:sz w:val="28"/>
          <w:szCs w:val="28"/>
        </w:rPr>
        <w:t>分钟</w:t>
      </w:r>
    </w:p>
    <w:p w:rsidR="008662E0" w:rsidRPr="005E4077" w:rsidRDefault="008662E0" w:rsidP="00444227">
      <w:pPr>
        <w:spacing w:line="360" w:lineRule="auto"/>
        <w:jc w:val="left"/>
        <w:rPr>
          <w:rFonts w:ascii="Times New Roman" w:hAnsi="Times New Roman"/>
          <w:sz w:val="28"/>
          <w:szCs w:val="28"/>
        </w:rPr>
      </w:pPr>
      <w:r w:rsidRPr="005E4077">
        <w:rPr>
          <w:rFonts w:ascii="Times New Roman" w:hAnsi="Times New Roman" w:hint="eastAsia"/>
          <w:sz w:val="28"/>
          <w:szCs w:val="28"/>
        </w:rPr>
        <w:t>（三）满分：</w:t>
      </w:r>
      <w:r w:rsidR="008A34E0">
        <w:rPr>
          <w:rFonts w:ascii="Times New Roman" w:hAnsi="Times New Roman" w:hint="eastAsia"/>
          <w:sz w:val="28"/>
          <w:szCs w:val="28"/>
        </w:rPr>
        <w:t>100</w:t>
      </w:r>
      <w:r w:rsidRPr="005E4077">
        <w:rPr>
          <w:rFonts w:ascii="Times New Roman" w:hAnsi="Times New Roman" w:hint="eastAsia"/>
          <w:sz w:val="28"/>
          <w:szCs w:val="28"/>
        </w:rPr>
        <w:t>分</w:t>
      </w:r>
    </w:p>
    <w:p w:rsidR="004C664B" w:rsidRPr="005E4077" w:rsidRDefault="008662E0" w:rsidP="00444227">
      <w:pPr>
        <w:spacing w:line="360" w:lineRule="auto"/>
        <w:jc w:val="left"/>
        <w:rPr>
          <w:rFonts w:ascii="Times New Roman" w:hAnsi="Times New Roman"/>
          <w:sz w:val="28"/>
          <w:szCs w:val="28"/>
        </w:rPr>
      </w:pPr>
      <w:r w:rsidRPr="005E4077">
        <w:rPr>
          <w:rFonts w:ascii="Times New Roman" w:hAnsi="Times New Roman" w:hint="eastAsia"/>
          <w:sz w:val="28"/>
          <w:szCs w:val="28"/>
        </w:rPr>
        <w:t>（四</w:t>
      </w:r>
      <w:r w:rsidR="004C664B" w:rsidRPr="005E4077">
        <w:rPr>
          <w:rFonts w:ascii="Times New Roman" w:hAnsi="Times New Roman" w:hint="eastAsia"/>
          <w:sz w:val="28"/>
          <w:szCs w:val="28"/>
        </w:rPr>
        <w:t>）各部分内容考查比例：</w:t>
      </w:r>
    </w:p>
    <w:p w:rsidR="0078643E" w:rsidRPr="005E4077" w:rsidRDefault="0078643E" w:rsidP="00444227">
      <w:pPr>
        <w:spacing w:line="360" w:lineRule="auto"/>
        <w:jc w:val="left"/>
        <w:rPr>
          <w:rFonts w:ascii="Times New Roman" w:hAnsi="Times New Roman"/>
          <w:sz w:val="24"/>
          <w:szCs w:val="28"/>
        </w:rPr>
      </w:pPr>
      <w:r w:rsidRPr="005E4077">
        <w:rPr>
          <w:rFonts w:ascii="Times New Roman" w:hAnsi="Times New Roman" w:hint="eastAsia"/>
          <w:sz w:val="24"/>
          <w:szCs w:val="28"/>
        </w:rPr>
        <w:t xml:space="preserve">     </w:t>
      </w:r>
      <w:r w:rsidRPr="005E4077">
        <w:rPr>
          <w:rFonts w:ascii="Times New Roman" w:hAnsi="Times New Roman" w:hint="eastAsia"/>
          <w:sz w:val="24"/>
          <w:szCs w:val="28"/>
        </w:rPr>
        <w:t>需要掌握的部分往往是专业基础概念与理论，占比</w:t>
      </w:r>
      <w:r w:rsidRPr="005E4077">
        <w:rPr>
          <w:rFonts w:ascii="Times New Roman" w:hAnsi="Times New Roman" w:hint="eastAsia"/>
          <w:sz w:val="24"/>
          <w:szCs w:val="28"/>
        </w:rPr>
        <w:t>60%</w:t>
      </w:r>
      <w:r w:rsidRPr="005E4077">
        <w:rPr>
          <w:rFonts w:ascii="Times New Roman" w:hAnsi="Times New Roman" w:hint="eastAsia"/>
          <w:sz w:val="24"/>
          <w:szCs w:val="28"/>
        </w:rPr>
        <w:t>；需要熟悉的部分难度有所增加，占比</w:t>
      </w:r>
      <w:r w:rsidRPr="005E4077">
        <w:rPr>
          <w:rFonts w:ascii="Times New Roman" w:hAnsi="Times New Roman" w:hint="eastAsia"/>
          <w:sz w:val="24"/>
          <w:szCs w:val="28"/>
        </w:rPr>
        <w:t>20%-30%</w:t>
      </w:r>
      <w:r w:rsidRPr="005E4077">
        <w:rPr>
          <w:rFonts w:ascii="Times New Roman" w:hAnsi="Times New Roman" w:hint="eastAsia"/>
          <w:sz w:val="24"/>
          <w:szCs w:val="28"/>
        </w:rPr>
        <w:t>；需要了解的拔高部分，占比</w:t>
      </w:r>
      <w:r w:rsidRPr="005E4077">
        <w:rPr>
          <w:rFonts w:ascii="Times New Roman" w:hAnsi="Times New Roman" w:hint="eastAsia"/>
          <w:sz w:val="24"/>
          <w:szCs w:val="28"/>
        </w:rPr>
        <w:t>10%-20%</w:t>
      </w:r>
      <w:r w:rsidRPr="005E4077">
        <w:rPr>
          <w:rFonts w:ascii="Times New Roman" w:hAnsi="Times New Roman" w:hint="eastAsia"/>
          <w:sz w:val="24"/>
          <w:szCs w:val="28"/>
        </w:rPr>
        <w:t>。这样的比重，既有一定弹性，又突出了学科基础，能够较好地考核考生的专业素养。</w:t>
      </w:r>
    </w:p>
    <w:p w:rsidR="00E476D8" w:rsidRPr="005E4077" w:rsidRDefault="0078643E" w:rsidP="00444227">
      <w:pPr>
        <w:spacing w:line="360" w:lineRule="auto"/>
        <w:ind w:firstLineChars="200" w:firstLine="480"/>
        <w:jc w:val="left"/>
        <w:rPr>
          <w:rFonts w:ascii="Times New Roman" w:hAnsi="Times New Roman"/>
          <w:sz w:val="24"/>
          <w:szCs w:val="28"/>
        </w:rPr>
      </w:pPr>
      <w:r w:rsidRPr="005E4077">
        <w:rPr>
          <w:rFonts w:ascii="Times New Roman" w:hAnsi="Times New Roman" w:hint="eastAsia"/>
          <w:sz w:val="24"/>
          <w:szCs w:val="28"/>
        </w:rPr>
        <w:t>需要掌握的部分</w:t>
      </w:r>
      <w:r w:rsidR="0070261F" w:rsidRPr="005E4077">
        <w:rPr>
          <w:rFonts w:ascii="Times New Roman" w:hAnsi="Times New Roman" w:hint="eastAsia"/>
          <w:sz w:val="24"/>
          <w:szCs w:val="28"/>
        </w:rPr>
        <w:t>：</w:t>
      </w:r>
      <w:r w:rsidR="0070261F" w:rsidRPr="005E4077">
        <w:rPr>
          <w:rFonts w:ascii="Times New Roman" w:hAnsi="Times New Roman" w:hint="eastAsia"/>
          <w:sz w:val="24"/>
          <w:szCs w:val="28"/>
        </w:rPr>
        <w:t>6</w:t>
      </w:r>
      <w:r w:rsidRPr="005E4077">
        <w:rPr>
          <w:rFonts w:ascii="Times New Roman" w:hAnsi="Times New Roman" w:hint="eastAsia"/>
          <w:sz w:val="24"/>
          <w:szCs w:val="28"/>
        </w:rPr>
        <w:t>0</w:t>
      </w:r>
      <w:r w:rsidR="0070261F" w:rsidRPr="005E4077">
        <w:rPr>
          <w:rFonts w:ascii="Times New Roman" w:hAnsi="Times New Roman" w:hint="eastAsia"/>
          <w:sz w:val="24"/>
          <w:szCs w:val="28"/>
        </w:rPr>
        <w:t>%</w:t>
      </w:r>
    </w:p>
    <w:p w:rsidR="0070261F" w:rsidRPr="005E4077" w:rsidRDefault="0078643E" w:rsidP="00444227">
      <w:pPr>
        <w:spacing w:line="360" w:lineRule="auto"/>
        <w:ind w:firstLineChars="200" w:firstLine="480"/>
        <w:jc w:val="left"/>
        <w:rPr>
          <w:rFonts w:ascii="Times New Roman" w:hAnsi="Times New Roman"/>
          <w:sz w:val="24"/>
          <w:szCs w:val="28"/>
        </w:rPr>
      </w:pPr>
      <w:r w:rsidRPr="005E4077">
        <w:rPr>
          <w:rFonts w:ascii="Times New Roman" w:hAnsi="Times New Roman" w:hint="eastAsia"/>
          <w:sz w:val="24"/>
          <w:szCs w:val="28"/>
        </w:rPr>
        <w:t>需要熟悉的部分</w:t>
      </w:r>
      <w:r w:rsidR="0070261F" w:rsidRPr="005E4077">
        <w:rPr>
          <w:rFonts w:ascii="Times New Roman" w:hAnsi="Times New Roman" w:hint="eastAsia"/>
          <w:sz w:val="24"/>
          <w:szCs w:val="28"/>
        </w:rPr>
        <w:t>：</w:t>
      </w:r>
      <w:r w:rsidRPr="005E4077">
        <w:rPr>
          <w:rFonts w:ascii="Times New Roman" w:hAnsi="Times New Roman" w:hint="eastAsia"/>
          <w:sz w:val="24"/>
          <w:szCs w:val="28"/>
        </w:rPr>
        <w:t>20</w:t>
      </w:r>
      <w:r w:rsidR="0070261F" w:rsidRPr="005E4077">
        <w:rPr>
          <w:rFonts w:ascii="Times New Roman" w:hAnsi="Times New Roman" w:hint="eastAsia"/>
          <w:sz w:val="24"/>
          <w:szCs w:val="28"/>
        </w:rPr>
        <w:t>%</w:t>
      </w:r>
      <w:r w:rsidRPr="005E4077">
        <w:rPr>
          <w:rFonts w:ascii="Times New Roman" w:hAnsi="Times New Roman" w:hint="eastAsia"/>
          <w:sz w:val="24"/>
          <w:szCs w:val="28"/>
        </w:rPr>
        <w:t>-30%</w:t>
      </w:r>
    </w:p>
    <w:p w:rsidR="0047542F" w:rsidRPr="005E4077" w:rsidRDefault="0078643E" w:rsidP="00444227">
      <w:pPr>
        <w:spacing w:line="360" w:lineRule="auto"/>
        <w:ind w:firstLineChars="200" w:firstLine="480"/>
        <w:jc w:val="left"/>
        <w:rPr>
          <w:rFonts w:ascii="Times New Roman" w:hAnsi="Times New Roman"/>
          <w:sz w:val="24"/>
          <w:szCs w:val="28"/>
        </w:rPr>
      </w:pPr>
      <w:r w:rsidRPr="005E4077">
        <w:rPr>
          <w:rFonts w:ascii="Times New Roman" w:hAnsi="Times New Roman" w:hint="eastAsia"/>
          <w:sz w:val="24"/>
          <w:szCs w:val="28"/>
        </w:rPr>
        <w:t>需要了解的部分</w:t>
      </w:r>
      <w:r w:rsidR="0047542F" w:rsidRPr="005E4077">
        <w:rPr>
          <w:rFonts w:ascii="Times New Roman" w:hAnsi="Times New Roman" w:hint="eastAsia"/>
          <w:sz w:val="24"/>
          <w:szCs w:val="28"/>
        </w:rPr>
        <w:t>：</w:t>
      </w:r>
      <w:r w:rsidRPr="005E4077">
        <w:rPr>
          <w:rFonts w:ascii="Times New Roman" w:hAnsi="Times New Roman" w:hint="eastAsia"/>
          <w:sz w:val="24"/>
          <w:szCs w:val="28"/>
        </w:rPr>
        <w:t>10</w:t>
      </w:r>
      <w:r w:rsidR="0047542F" w:rsidRPr="005E4077">
        <w:rPr>
          <w:rFonts w:ascii="Times New Roman" w:hAnsi="Times New Roman" w:hint="eastAsia"/>
          <w:sz w:val="24"/>
          <w:szCs w:val="28"/>
        </w:rPr>
        <w:t>%</w:t>
      </w:r>
      <w:r w:rsidRPr="005E4077">
        <w:rPr>
          <w:rFonts w:ascii="Times New Roman" w:hAnsi="Times New Roman" w:hint="eastAsia"/>
          <w:sz w:val="24"/>
          <w:szCs w:val="28"/>
        </w:rPr>
        <w:t>-20%</w:t>
      </w:r>
    </w:p>
    <w:p w:rsidR="004C664B" w:rsidRPr="005E4077" w:rsidRDefault="008662E0" w:rsidP="00444227">
      <w:pPr>
        <w:spacing w:line="360" w:lineRule="auto"/>
        <w:jc w:val="left"/>
        <w:rPr>
          <w:rFonts w:ascii="Times New Roman" w:hAnsi="Times New Roman"/>
          <w:sz w:val="28"/>
          <w:szCs w:val="28"/>
        </w:rPr>
      </w:pPr>
      <w:r w:rsidRPr="005E4077">
        <w:rPr>
          <w:rFonts w:ascii="Times New Roman" w:hAnsi="Times New Roman" w:hint="eastAsia"/>
          <w:sz w:val="28"/>
          <w:szCs w:val="28"/>
        </w:rPr>
        <w:t>（五</w:t>
      </w:r>
      <w:r w:rsidR="00AC2F04">
        <w:rPr>
          <w:rFonts w:ascii="Times New Roman" w:hAnsi="Times New Roman" w:hint="eastAsia"/>
          <w:sz w:val="28"/>
          <w:szCs w:val="28"/>
        </w:rPr>
        <w:t>）题型</w:t>
      </w:r>
    </w:p>
    <w:p w:rsidR="00521B2C" w:rsidRPr="005E4077" w:rsidRDefault="00521B2C" w:rsidP="00444227">
      <w:pPr>
        <w:spacing w:line="360" w:lineRule="auto"/>
        <w:jc w:val="left"/>
        <w:rPr>
          <w:rFonts w:ascii="宋体" w:hAnsi="宋体"/>
          <w:sz w:val="24"/>
          <w:szCs w:val="24"/>
        </w:rPr>
      </w:pPr>
      <w:r w:rsidRPr="005E4077">
        <w:rPr>
          <w:rFonts w:ascii="Times New Roman" w:hAnsi="Times New Roman"/>
          <w:sz w:val="24"/>
          <w:szCs w:val="24"/>
        </w:rPr>
        <w:tab/>
      </w:r>
      <w:r w:rsidR="00E20B29">
        <w:rPr>
          <w:rFonts w:ascii="宋体" w:hAnsi="宋体" w:hint="eastAsia"/>
          <w:sz w:val="24"/>
          <w:szCs w:val="24"/>
        </w:rPr>
        <w:t>考试题型包括名词解释、简答题、</w:t>
      </w:r>
      <w:r w:rsidR="005C6314">
        <w:rPr>
          <w:rFonts w:ascii="宋体" w:hAnsi="宋体" w:hint="eastAsia"/>
          <w:sz w:val="24"/>
          <w:szCs w:val="24"/>
        </w:rPr>
        <w:t>计算题和</w:t>
      </w:r>
      <w:r w:rsidR="00E20B29">
        <w:rPr>
          <w:rFonts w:ascii="宋体" w:hAnsi="宋体" w:hint="eastAsia"/>
          <w:sz w:val="24"/>
          <w:szCs w:val="24"/>
        </w:rPr>
        <w:t>论述题</w:t>
      </w:r>
      <w:r w:rsidRPr="005E4077">
        <w:rPr>
          <w:rFonts w:ascii="宋体" w:hAnsi="宋体" w:hint="eastAsia"/>
          <w:sz w:val="24"/>
          <w:szCs w:val="24"/>
        </w:rPr>
        <w:t>。考生在回答名词解释</w:t>
      </w:r>
      <w:r w:rsidR="00D314A1" w:rsidRPr="005E4077">
        <w:rPr>
          <w:rFonts w:ascii="宋体" w:hAnsi="宋体" w:hint="eastAsia"/>
          <w:sz w:val="24"/>
          <w:szCs w:val="24"/>
        </w:rPr>
        <w:t>、</w:t>
      </w:r>
      <w:r w:rsidRPr="005E4077">
        <w:rPr>
          <w:rFonts w:ascii="宋体" w:hAnsi="宋体" w:hint="eastAsia"/>
          <w:sz w:val="24"/>
          <w:szCs w:val="24"/>
        </w:rPr>
        <w:t>简答题</w:t>
      </w:r>
      <w:r w:rsidR="00D314A1" w:rsidRPr="005E4077">
        <w:rPr>
          <w:rFonts w:ascii="宋体" w:hAnsi="宋体" w:hint="eastAsia"/>
          <w:sz w:val="24"/>
          <w:szCs w:val="24"/>
        </w:rPr>
        <w:t>和论述题</w:t>
      </w:r>
      <w:r w:rsidRPr="005E4077">
        <w:rPr>
          <w:rFonts w:ascii="宋体" w:hAnsi="宋体" w:hint="eastAsia"/>
          <w:sz w:val="24"/>
          <w:szCs w:val="24"/>
        </w:rPr>
        <w:t>时应注重</w:t>
      </w:r>
      <w:r w:rsidR="00054856" w:rsidRPr="005E4077">
        <w:rPr>
          <w:rFonts w:ascii="宋体" w:hAnsi="宋体" w:hint="eastAsia"/>
          <w:sz w:val="24"/>
          <w:szCs w:val="24"/>
        </w:rPr>
        <w:t>突出核心重点、要点，言简意赅，注意语言的条理性和逻辑性</w:t>
      </w:r>
      <w:r w:rsidR="00A34F4D" w:rsidRPr="005E4077">
        <w:rPr>
          <w:rFonts w:ascii="宋体" w:hAnsi="宋体" w:hint="eastAsia"/>
          <w:sz w:val="24"/>
          <w:szCs w:val="24"/>
        </w:rPr>
        <w:t>。</w:t>
      </w:r>
      <w:r w:rsidR="003A71F9">
        <w:rPr>
          <w:rFonts w:ascii="宋体" w:hAnsi="宋体" w:hint="eastAsia"/>
          <w:sz w:val="24"/>
          <w:szCs w:val="24"/>
        </w:rPr>
        <w:t>回答计算题时，应</w:t>
      </w:r>
      <w:bookmarkStart w:id="0" w:name="_GoBack"/>
      <w:bookmarkEnd w:id="0"/>
      <w:r w:rsidR="005C6314">
        <w:rPr>
          <w:rFonts w:ascii="宋体" w:hAnsi="宋体" w:hint="eastAsia"/>
          <w:sz w:val="24"/>
          <w:szCs w:val="24"/>
        </w:rPr>
        <w:t>注重过程、步骤，并突出</w:t>
      </w:r>
      <w:r w:rsidR="00B11DAD">
        <w:rPr>
          <w:rFonts w:ascii="宋体" w:hAnsi="宋体" w:hint="eastAsia"/>
          <w:sz w:val="24"/>
          <w:szCs w:val="24"/>
        </w:rPr>
        <w:t>相关</w:t>
      </w:r>
      <w:r w:rsidR="005C6314">
        <w:rPr>
          <w:rFonts w:ascii="宋体" w:hAnsi="宋体" w:hint="eastAsia"/>
          <w:sz w:val="24"/>
          <w:szCs w:val="24"/>
        </w:rPr>
        <w:t>核心公式</w:t>
      </w:r>
      <w:r w:rsidR="00B11DAD">
        <w:rPr>
          <w:rFonts w:ascii="宋体" w:hAnsi="宋体" w:hint="eastAsia"/>
          <w:sz w:val="24"/>
          <w:szCs w:val="24"/>
        </w:rPr>
        <w:t>在解题过程中的作用</w:t>
      </w:r>
      <w:r w:rsidR="005C6314">
        <w:rPr>
          <w:rFonts w:ascii="宋体" w:hAnsi="宋体" w:hint="eastAsia"/>
          <w:sz w:val="24"/>
          <w:szCs w:val="24"/>
        </w:rPr>
        <w:t>。</w:t>
      </w:r>
    </w:p>
    <w:p w:rsidR="004C664B" w:rsidRPr="005E4077" w:rsidRDefault="004C664B" w:rsidP="00444227">
      <w:pPr>
        <w:spacing w:line="360" w:lineRule="auto"/>
        <w:jc w:val="left"/>
        <w:rPr>
          <w:rFonts w:ascii="Times New Roman" w:hAnsi="Times New Roman"/>
          <w:sz w:val="28"/>
          <w:szCs w:val="28"/>
        </w:rPr>
      </w:pPr>
      <w:r w:rsidRPr="005E4077">
        <w:rPr>
          <w:rFonts w:ascii="Times New Roman" w:hAnsi="Times New Roman" w:hint="eastAsia"/>
          <w:sz w:val="28"/>
          <w:szCs w:val="28"/>
        </w:rPr>
        <w:t>五、参考书目</w:t>
      </w:r>
    </w:p>
    <w:p w:rsidR="00406102" w:rsidRPr="005E4077" w:rsidRDefault="00406102" w:rsidP="00444227">
      <w:pPr>
        <w:spacing w:line="360" w:lineRule="auto"/>
        <w:ind w:firstLine="420"/>
        <w:jc w:val="left"/>
        <w:rPr>
          <w:rFonts w:ascii="宋体" w:hAnsi="宋体"/>
          <w:sz w:val="24"/>
          <w:szCs w:val="28"/>
        </w:rPr>
      </w:pPr>
      <w:r w:rsidRPr="005E4077">
        <w:rPr>
          <w:rFonts w:ascii="宋体" w:hAnsi="宋体" w:hint="eastAsia"/>
          <w:sz w:val="24"/>
          <w:szCs w:val="28"/>
        </w:rPr>
        <w:t>1、《投资学（原书第9</w:t>
      </w:r>
      <w:r w:rsidR="000F2D8C" w:rsidRPr="005E4077">
        <w:rPr>
          <w:rFonts w:ascii="宋体" w:hAnsi="宋体" w:hint="eastAsia"/>
          <w:sz w:val="24"/>
          <w:szCs w:val="28"/>
        </w:rPr>
        <w:t>版）》，</w:t>
      </w:r>
      <w:proofErr w:type="gramStart"/>
      <w:r w:rsidR="000F2D8C" w:rsidRPr="005E4077">
        <w:rPr>
          <w:rFonts w:ascii="宋体" w:hAnsi="宋体" w:hint="eastAsia"/>
          <w:sz w:val="24"/>
          <w:szCs w:val="28"/>
        </w:rPr>
        <w:t>滋维</w:t>
      </w:r>
      <w:proofErr w:type="gramEnd"/>
      <w:r w:rsidR="000F2D8C" w:rsidRPr="005E4077">
        <w:rPr>
          <w:rFonts w:ascii="宋体" w:hAnsi="宋体" w:hint="eastAsia"/>
          <w:sz w:val="24"/>
          <w:szCs w:val="28"/>
        </w:rPr>
        <w:t>.</w:t>
      </w:r>
      <w:r w:rsidRPr="005E4077">
        <w:rPr>
          <w:rFonts w:ascii="宋体" w:hAnsi="宋体" w:hint="eastAsia"/>
          <w:sz w:val="24"/>
          <w:szCs w:val="28"/>
        </w:rPr>
        <w:t>博迪</w:t>
      </w:r>
      <w:r w:rsidR="005A66A0" w:rsidRPr="005E4077">
        <w:rPr>
          <w:rFonts w:ascii="宋体" w:hAnsi="宋体" w:hint="eastAsia"/>
          <w:sz w:val="24"/>
          <w:szCs w:val="28"/>
        </w:rPr>
        <w:t>(</w:t>
      </w:r>
      <w:proofErr w:type="spellStart"/>
      <w:r w:rsidR="005A66A0" w:rsidRPr="005E4077">
        <w:rPr>
          <w:rFonts w:ascii="宋体" w:hAnsi="宋体" w:hint="eastAsia"/>
          <w:sz w:val="24"/>
          <w:szCs w:val="28"/>
        </w:rPr>
        <w:t>Zvi</w:t>
      </w:r>
      <w:proofErr w:type="spellEnd"/>
      <w:r w:rsidR="005A66A0" w:rsidRPr="005E4077">
        <w:rPr>
          <w:rFonts w:ascii="宋体" w:hAnsi="宋体" w:hint="eastAsia"/>
          <w:sz w:val="24"/>
          <w:szCs w:val="28"/>
        </w:rPr>
        <w:t xml:space="preserve"> </w:t>
      </w:r>
      <w:proofErr w:type="spellStart"/>
      <w:r w:rsidR="005A66A0" w:rsidRPr="005E4077">
        <w:rPr>
          <w:rFonts w:ascii="宋体" w:hAnsi="宋体" w:hint="eastAsia"/>
          <w:sz w:val="24"/>
          <w:szCs w:val="28"/>
        </w:rPr>
        <w:t>Bodie</w:t>
      </w:r>
      <w:proofErr w:type="spellEnd"/>
      <w:r w:rsidR="005A66A0" w:rsidRPr="005E4077">
        <w:rPr>
          <w:rFonts w:ascii="宋体" w:hAnsi="宋体" w:hint="eastAsia"/>
          <w:sz w:val="24"/>
          <w:szCs w:val="28"/>
        </w:rPr>
        <w:t>)</w:t>
      </w:r>
      <w:r w:rsidRPr="005E4077">
        <w:rPr>
          <w:rFonts w:ascii="宋体" w:hAnsi="宋体" w:hint="eastAsia"/>
          <w:sz w:val="24"/>
          <w:szCs w:val="28"/>
        </w:rPr>
        <w:t>等著，机械工业出版社</w:t>
      </w:r>
    </w:p>
    <w:p w:rsidR="00406102" w:rsidRPr="005E4077" w:rsidRDefault="00406102" w:rsidP="00444227">
      <w:pPr>
        <w:spacing w:line="360" w:lineRule="auto"/>
        <w:ind w:firstLine="420"/>
        <w:jc w:val="left"/>
        <w:rPr>
          <w:rFonts w:ascii="宋体" w:hAnsi="宋体"/>
          <w:sz w:val="24"/>
          <w:szCs w:val="28"/>
        </w:rPr>
      </w:pPr>
      <w:r w:rsidRPr="005E4077">
        <w:rPr>
          <w:rFonts w:ascii="宋体" w:hAnsi="宋体" w:hint="eastAsia"/>
          <w:sz w:val="24"/>
          <w:szCs w:val="28"/>
        </w:rPr>
        <w:t>2、《公司理财（原书第9版）》，斯蒂芬A.罗斯（Stephen A. Ross）等著，机械工业出版社</w:t>
      </w:r>
    </w:p>
    <w:p w:rsidR="00406102" w:rsidRDefault="00406102" w:rsidP="00444227">
      <w:pPr>
        <w:spacing w:line="360" w:lineRule="auto"/>
        <w:ind w:firstLine="420"/>
        <w:jc w:val="left"/>
        <w:rPr>
          <w:rFonts w:ascii="宋体" w:hAnsi="宋体"/>
          <w:sz w:val="24"/>
          <w:szCs w:val="28"/>
        </w:rPr>
      </w:pPr>
      <w:r w:rsidRPr="005E4077">
        <w:rPr>
          <w:rFonts w:ascii="宋体" w:hAnsi="宋体" w:hint="eastAsia"/>
          <w:sz w:val="24"/>
          <w:szCs w:val="28"/>
        </w:rPr>
        <w:t>3、《货币金融学（第9版）》</w:t>
      </w:r>
      <w:r w:rsidR="005A66A0" w:rsidRPr="005E4077">
        <w:rPr>
          <w:rFonts w:ascii="宋体" w:hAnsi="宋体" w:hint="eastAsia"/>
          <w:sz w:val="24"/>
          <w:szCs w:val="28"/>
        </w:rPr>
        <w:t>，弗雷德里克.</w:t>
      </w:r>
      <w:r w:rsidR="005A66A0" w:rsidRPr="005E4077">
        <w:rPr>
          <w:rFonts w:ascii="宋体" w:hAnsi="宋体"/>
          <w:sz w:val="24"/>
          <w:szCs w:val="28"/>
        </w:rPr>
        <w:t>S</w:t>
      </w:r>
      <w:r w:rsidR="005A66A0" w:rsidRPr="005E4077">
        <w:rPr>
          <w:rFonts w:ascii="宋体" w:hAnsi="宋体" w:hint="eastAsia"/>
          <w:sz w:val="24"/>
          <w:szCs w:val="28"/>
        </w:rPr>
        <w:t>.</w:t>
      </w:r>
      <w:r w:rsidRPr="005E4077">
        <w:rPr>
          <w:rFonts w:ascii="宋体" w:hAnsi="宋体" w:hint="eastAsia"/>
          <w:sz w:val="24"/>
          <w:szCs w:val="28"/>
        </w:rPr>
        <w:t>米什金</w:t>
      </w:r>
      <w:r w:rsidR="005A66A0" w:rsidRPr="005E4077">
        <w:rPr>
          <w:rFonts w:ascii="宋体" w:hAnsi="宋体" w:hint="eastAsia"/>
          <w:sz w:val="24"/>
          <w:szCs w:val="28"/>
        </w:rPr>
        <w:t>(</w:t>
      </w:r>
      <w:proofErr w:type="spellStart"/>
      <w:r w:rsidR="005A66A0" w:rsidRPr="005E4077">
        <w:rPr>
          <w:rFonts w:ascii="宋体" w:hAnsi="宋体"/>
          <w:sz w:val="24"/>
          <w:szCs w:val="28"/>
        </w:rPr>
        <w:t>Fr</w:t>
      </w:r>
      <w:r w:rsidR="005A66A0" w:rsidRPr="005E4077">
        <w:rPr>
          <w:rFonts w:ascii="宋体" w:hAnsi="宋体" w:hint="eastAsia"/>
          <w:sz w:val="24"/>
          <w:szCs w:val="28"/>
        </w:rPr>
        <w:t>der</w:t>
      </w:r>
      <w:r w:rsidR="005A66A0" w:rsidRPr="005E4077">
        <w:rPr>
          <w:rFonts w:ascii="宋体" w:hAnsi="宋体"/>
          <w:sz w:val="24"/>
          <w:szCs w:val="28"/>
        </w:rPr>
        <w:t>ic</w:t>
      </w:r>
      <w:proofErr w:type="spellEnd"/>
      <w:r w:rsidR="005A66A0" w:rsidRPr="005E4077">
        <w:rPr>
          <w:rFonts w:ascii="宋体" w:hAnsi="宋体"/>
          <w:sz w:val="24"/>
          <w:szCs w:val="28"/>
        </w:rPr>
        <w:t xml:space="preserve"> </w:t>
      </w:r>
      <w:proofErr w:type="spellStart"/>
      <w:r w:rsidR="005A66A0" w:rsidRPr="005E4077">
        <w:rPr>
          <w:rFonts w:ascii="宋体" w:hAnsi="宋体"/>
          <w:sz w:val="24"/>
          <w:szCs w:val="28"/>
        </w:rPr>
        <w:t>S.Mishkin</w:t>
      </w:r>
      <w:proofErr w:type="spellEnd"/>
      <w:r w:rsidR="005A66A0" w:rsidRPr="005E4077">
        <w:rPr>
          <w:rFonts w:ascii="宋体" w:hAnsi="宋体" w:hint="eastAsia"/>
          <w:sz w:val="24"/>
          <w:szCs w:val="28"/>
        </w:rPr>
        <w:t>)</w:t>
      </w:r>
      <w:r w:rsidRPr="005E4077">
        <w:rPr>
          <w:rFonts w:ascii="宋体" w:hAnsi="宋体" w:hint="eastAsia"/>
          <w:sz w:val="24"/>
          <w:szCs w:val="28"/>
        </w:rPr>
        <w:t>著，中国人民大学出版社</w:t>
      </w:r>
    </w:p>
    <w:p w:rsidR="00FB4E38" w:rsidRPr="005E4077" w:rsidRDefault="00FB4E38" w:rsidP="00444227">
      <w:pPr>
        <w:spacing w:line="360" w:lineRule="auto"/>
        <w:ind w:firstLine="420"/>
        <w:jc w:val="left"/>
        <w:rPr>
          <w:rFonts w:ascii="宋体" w:hAnsi="宋体"/>
          <w:sz w:val="24"/>
          <w:szCs w:val="28"/>
        </w:rPr>
      </w:pPr>
    </w:p>
    <w:p w:rsidR="004C664B" w:rsidRPr="005E4077" w:rsidRDefault="004C664B" w:rsidP="00444227">
      <w:pPr>
        <w:spacing w:line="360" w:lineRule="auto"/>
        <w:jc w:val="center"/>
        <w:rPr>
          <w:rFonts w:ascii="Times New Roman" w:eastAsia="黑体" w:hAnsi="Times New Roman"/>
          <w:b/>
          <w:sz w:val="28"/>
          <w:szCs w:val="28"/>
        </w:rPr>
      </w:pPr>
      <w:r w:rsidRPr="005E4077">
        <w:rPr>
          <w:rFonts w:ascii="Times New Roman" w:eastAsia="黑体" w:hAnsi="Times New Roman" w:hint="eastAsia"/>
          <w:b/>
          <w:sz w:val="28"/>
          <w:szCs w:val="28"/>
        </w:rPr>
        <w:t>第二部分</w:t>
      </w:r>
      <w:r w:rsidRPr="005E4077">
        <w:rPr>
          <w:rFonts w:ascii="Times New Roman" w:eastAsia="黑体" w:hAnsi="Times New Roman" w:hint="eastAsia"/>
          <w:b/>
          <w:sz w:val="28"/>
          <w:szCs w:val="28"/>
        </w:rPr>
        <w:t xml:space="preserve">   </w:t>
      </w:r>
      <w:r w:rsidRPr="005E4077">
        <w:rPr>
          <w:rFonts w:ascii="Times New Roman" w:eastAsia="黑体" w:hAnsi="Times New Roman" w:hint="eastAsia"/>
          <w:b/>
          <w:sz w:val="28"/>
          <w:szCs w:val="28"/>
        </w:rPr>
        <w:t>考试内容</w:t>
      </w:r>
    </w:p>
    <w:p w:rsidR="008723AC" w:rsidRPr="005E4077" w:rsidRDefault="001F7301" w:rsidP="00444227">
      <w:pPr>
        <w:pStyle w:val="p0"/>
        <w:wordWrap w:val="0"/>
        <w:spacing w:afterLines="50" w:after="156" w:line="360" w:lineRule="auto"/>
        <w:ind w:firstLine="480"/>
        <w:jc w:val="left"/>
        <w:rPr>
          <w:rFonts w:ascii="Times New Roman" w:hAnsi="Times New Roman" w:cs="Times New Roman"/>
          <w:sz w:val="24"/>
          <w:szCs w:val="24"/>
        </w:rPr>
      </w:pPr>
      <w:r w:rsidRPr="005E4077">
        <w:rPr>
          <w:rFonts w:ascii="Times New Roman" w:hAnsi="Times New Roman" w:cs="Times New Roman" w:hint="eastAsia"/>
          <w:sz w:val="24"/>
          <w:szCs w:val="24"/>
        </w:rPr>
        <w:t>随着我国金融业的改革和开放，金融学科也在发生深刻的变化。</w:t>
      </w:r>
      <w:proofErr w:type="gramStart"/>
      <w:r w:rsidRPr="005E4077">
        <w:rPr>
          <w:rFonts w:ascii="Times New Roman" w:hAnsi="Times New Roman" w:cs="Times New Roman" w:hint="eastAsia"/>
          <w:sz w:val="24"/>
          <w:szCs w:val="24"/>
        </w:rPr>
        <w:t>本考试</w:t>
      </w:r>
      <w:proofErr w:type="gramEnd"/>
      <w:r w:rsidRPr="005E4077">
        <w:rPr>
          <w:rFonts w:ascii="Times New Roman" w:hAnsi="Times New Roman" w:cs="Times New Roman" w:hint="eastAsia"/>
          <w:sz w:val="24"/>
          <w:szCs w:val="24"/>
        </w:rPr>
        <w:t>内容在继承传统的货币银行学框架的基础上，吸纳了西方微观金融方面的内容，使之既符合我国实际，又使考生对金融学科的概貌有一个科学的系统的把握</w:t>
      </w:r>
      <w:r w:rsidR="002F5128" w:rsidRPr="005E4077">
        <w:rPr>
          <w:rFonts w:ascii="Times New Roman" w:hAnsi="Times New Roman" w:cs="Times New Roman" w:hint="eastAsia"/>
          <w:sz w:val="24"/>
          <w:szCs w:val="24"/>
        </w:rPr>
        <w:t>，以跟上时代的步伐</w:t>
      </w:r>
      <w:r w:rsidRPr="005E4077">
        <w:rPr>
          <w:rFonts w:ascii="Times New Roman" w:hAnsi="Times New Roman" w:cs="Times New Roman" w:hint="eastAsia"/>
          <w:sz w:val="24"/>
          <w:szCs w:val="24"/>
        </w:rPr>
        <w:t>。</w:t>
      </w:r>
    </w:p>
    <w:p w:rsidR="00A16D8C" w:rsidRPr="005E4077" w:rsidRDefault="00D34B24" w:rsidP="00444227">
      <w:pPr>
        <w:pStyle w:val="p0"/>
        <w:wordWrap w:val="0"/>
        <w:spacing w:line="360" w:lineRule="auto"/>
        <w:ind w:firstLine="533"/>
        <w:jc w:val="left"/>
        <w:rPr>
          <w:rFonts w:ascii="Times New Roman" w:hAnsi="Times New Roman"/>
          <w:sz w:val="24"/>
          <w:szCs w:val="24"/>
        </w:rPr>
      </w:pPr>
      <w:r w:rsidRPr="005E4077">
        <w:rPr>
          <w:rFonts w:ascii="Times New Roman" w:hAnsi="Times New Roman" w:cs="Arial" w:hint="eastAsia"/>
          <w:sz w:val="24"/>
          <w:szCs w:val="18"/>
        </w:rPr>
        <w:lastRenderedPageBreak/>
        <w:t>需要掌握的内容主要包括金融学科最基本的和最重要的概念；</w:t>
      </w:r>
      <w:r w:rsidR="00A16D8C" w:rsidRPr="005E4077">
        <w:rPr>
          <w:rFonts w:ascii="Times New Roman" w:hAnsi="Times New Roman" w:hint="eastAsia"/>
          <w:sz w:val="24"/>
          <w:szCs w:val="24"/>
        </w:rPr>
        <w:t>需要熟悉的内容主要包括内涵不断演化的概念或者重要理论，或者彼此相关的概念簇，难度通常比</w:t>
      </w:r>
      <w:r w:rsidRPr="005E4077">
        <w:rPr>
          <w:rFonts w:ascii="Times New Roman" w:hAnsi="Times New Roman" w:hint="eastAsia"/>
          <w:sz w:val="24"/>
          <w:szCs w:val="24"/>
        </w:rPr>
        <w:t>前者</w:t>
      </w:r>
      <w:r w:rsidR="00A16D8C" w:rsidRPr="005E4077">
        <w:rPr>
          <w:rFonts w:ascii="Times New Roman" w:hAnsi="Times New Roman" w:hint="eastAsia"/>
          <w:sz w:val="24"/>
          <w:szCs w:val="24"/>
        </w:rPr>
        <w:t>大。</w:t>
      </w:r>
      <w:r w:rsidRPr="005E4077">
        <w:rPr>
          <w:rFonts w:ascii="Times New Roman" w:hAnsi="Times New Roman" w:cs="Arial" w:hint="eastAsia"/>
          <w:sz w:val="24"/>
          <w:szCs w:val="18"/>
        </w:rPr>
        <w:t>需要了解的内容包括固定收益证券、公司金融学、资产定价、投资组合等理论核心的概念，以及当前金融热点问题。</w:t>
      </w:r>
    </w:p>
    <w:p w:rsidR="00406102" w:rsidRPr="005E4077" w:rsidRDefault="00406102" w:rsidP="00444227">
      <w:pPr>
        <w:spacing w:line="360" w:lineRule="auto"/>
        <w:ind w:firstLine="573"/>
        <w:jc w:val="left"/>
        <w:rPr>
          <w:rFonts w:ascii="宋体" w:hAnsi="宋体"/>
          <w:sz w:val="24"/>
          <w:szCs w:val="24"/>
        </w:rPr>
      </w:pPr>
      <w:r w:rsidRPr="005E4077">
        <w:rPr>
          <w:rFonts w:ascii="宋体" w:hAnsi="宋体" w:hint="eastAsia"/>
          <w:sz w:val="24"/>
          <w:szCs w:val="24"/>
        </w:rPr>
        <w:t>考试内容涉及三大模块，即：投资学模块、公司金融模块和货币金融学模块。</w:t>
      </w:r>
    </w:p>
    <w:p w:rsidR="000F2D8C" w:rsidRPr="005E4077" w:rsidRDefault="000F2D8C" w:rsidP="00444227">
      <w:pPr>
        <w:numPr>
          <w:ilvl w:val="0"/>
          <w:numId w:val="10"/>
        </w:numPr>
        <w:spacing w:line="360" w:lineRule="auto"/>
        <w:jc w:val="left"/>
        <w:rPr>
          <w:rFonts w:ascii="宋体" w:hAnsi="宋体"/>
          <w:sz w:val="28"/>
          <w:szCs w:val="24"/>
        </w:rPr>
      </w:pPr>
      <w:r w:rsidRPr="005E4077">
        <w:rPr>
          <w:rFonts w:ascii="宋体" w:hAnsi="宋体" w:hint="eastAsia"/>
          <w:sz w:val="28"/>
          <w:szCs w:val="24"/>
        </w:rPr>
        <w:t>投资学模块</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（一）投资学基础知识</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掌握金融市场的分类、全球主要金融市场、金融市场与金融机构的区别；公司发行证券的流程；共同基金与对冲基金的定义和区别。</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了解金融市场与经济、投资过程、金融危机、中美证券市场基本情况等。</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（二）资产组合理论与实践</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掌握风险与风险厌恶、无风险资产、资本市场线、马科维茨资产组合理论、风险溢价、最优风险资产组合等概念。</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了解单因素证券市场、</w:t>
      </w:r>
      <w:proofErr w:type="gramStart"/>
      <w:r w:rsidRPr="005E4077">
        <w:rPr>
          <w:rFonts w:ascii="宋体" w:hAnsi="宋体" w:hint="eastAsia"/>
          <w:sz w:val="24"/>
          <w:szCs w:val="24"/>
        </w:rPr>
        <w:t>单指数</w:t>
      </w:r>
      <w:proofErr w:type="gramEnd"/>
      <w:r w:rsidRPr="005E4077">
        <w:rPr>
          <w:rFonts w:ascii="宋体" w:hAnsi="宋体" w:hint="eastAsia"/>
          <w:sz w:val="24"/>
          <w:szCs w:val="24"/>
        </w:rPr>
        <w:t>模型等概念。</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（三）资本市场均衡</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掌握资本资产定价模型、套利定价理论与风险收益多因素模型、有效市场假说、随机游走等概念。</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了解行为金融与技术分析、证券收益的实证依据。</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（四）证券分析</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掌握比较估值、内在价值与市场价值、股利贴现模型、市盈率、自由现金估值方法，并会计算。</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了解宏观经济分析与行业分析的原理、步骤、区别和联系。</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二、公司金融模块</w:t>
      </w:r>
    </w:p>
    <w:p w:rsidR="000F2D8C" w:rsidRPr="005E4077" w:rsidRDefault="000F2D8C" w:rsidP="00444227">
      <w:pPr>
        <w:spacing w:line="360" w:lineRule="auto"/>
        <w:jc w:val="left"/>
        <w:rPr>
          <w:rFonts w:ascii="宋体" w:hAnsi="宋体"/>
          <w:sz w:val="28"/>
          <w:szCs w:val="28"/>
        </w:rPr>
      </w:pPr>
      <w:r w:rsidRPr="005E4077">
        <w:rPr>
          <w:rFonts w:ascii="宋体" w:hAnsi="宋体" w:hint="eastAsia"/>
          <w:sz w:val="24"/>
          <w:szCs w:val="24"/>
        </w:rPr>
        <w:t xml:space="preserve">   </w:t>
      </w:r>
      <w:r w:rsidRPr="005E4077">
        <w:rPr>
          <w:rFonts w:ascii="宋体" w:hAnsi="宋体"/>
          <w:sz w:val="24"/>
          <w:szCs w:val="24"/>
        </w:rPr>
        <w:tab/>
      </w:r>
      <w:r w:rsidRPr="005E4077">
        <w:rPr>
          <w:rFonts w:ascii="宋体" w:hAnsi="宋体" w:hint="eastAsia"/>
          <w:sz w:val="28"/>
          <w:szCs w:val="28"/>
        </w:rPr>
        <w:t>（五）价值</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掌握公司理财的基本概念、现金流的重要性、财务管理的目标、代理问题与公司的控制，熟练掌握财务报表比率分析、杜邦恒等式。</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lastRenderedPageBreak/>
        <w:t xml:space="preserve">    </w:t>
      </w:r>
      <w:r w:rsidRPr="005E4077">
        <w:rPr>
          <w:rFonts w:ascii="宋体" w:hAnsi="宋体" w:hint="eastAsia"/>
          <w:sz w:val="24"/>
          <w:szCs w:val="24"/>
        </w:rPr>
        <w:t>了解企业组织的基本概念以及相关法律法规、会计报表分析、现金流量管理、财务模型、外部融资与增长。</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（六）估值与资本预算</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掌握单期投资、多期投资的概念，掌握评价公司的价值、净现值和投资评价的其他方法，并能比较，掌握增量现金流量的概念，熟练掌握债券的估值、股票的估值的方法和相关计算，熟练掌握复利的计算。</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了解蒙特卡罗模拟的基本思想，决策树的概念和原理以及股利折现模型中的参数估计问题，了解中美股票市场情况。</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（七） 风险</w:t>
      </w:r>
    </w:p>
    <w:p w:rsidR="000F2D8C" w:rsidRPr="005E4077" w:rsidRDefault="000F2D8C" w:rsidP="00444227">
      <w:pPr>
        <w:spacing w:line="360" w:lineRule="auto"/>
        <w:jc w:val="left"/>
        <w:rPr>
          <w:rFonts w:ascii="宋体" w:hAnsi="宋体"/>
          <w:sz w:val="24"/>
          <w:szCs w:val="24"/>
        </w:rPr>
      </w:pPr>
      <w:r w:rsidRPr="005E4077">
        <w:rPr>
          <w:rFonts w:ascii="宋体" w:hAnsi="宋体" w:hint="eastAsia"/>
          <w:sz w:val="24"/>
          <w:szCs w:val="24"/>
        </w:rPr>
        <w:t xml:space="preserve">     掌握风险与收益的度量、均值方差模型、资本资产定价模型、套利定价模型、风险与资本成本以及资本预算。</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了解持有期收益率、股票的平均收益与无风险收益等概念。</w:t>
      </w:r>
    </w:p>
    <w:p w:rsidR="000F2D8C" w:rsidRPr="005E4077" w:rsidRDefault="000F2D8C" w:rsidP="00444227">
      <w:pPr>
        <w:spacing w:line="360" w:lineRule="auto"/>
        <w:ind w:firstLine="420"/>
        <w:jc w:val="left"/>
        <w:rPr>
          <w:rFonts w:ascii="宋体" w:hAnsi="宋体"/>
          <w:sz w:val="28"/>
          <w:szCs w:val="28"/>
        </w:rPr>
      </w:pPr>
      <w:r w:rsidRPr="005E4077">
        <w:rPr>
          <w:rFonts w:ascii="宋体" w:hAnsi="宋体" w:hint="eastAsia"/>
          <w:sz w:val="28"/>
          <w:szCs w:val="28"/>
        </w:rPr>
        <w:t>（八）资本结构与股利政策</w:t>
      </w:r>
    </w:p>
    <w:p w:rsidR="000F2D8C" w:rsidRPr="005E4077" w:rsidRDefault="000F2D8C" w:rsidP="00444227">
      <w:pPr>
        <w:spacing w:line="360" w:lineRule="auto"/>
        <w:ind w:firstLine="420"/>
        <w:jc w:val="left"/>
        <w:rPr>
          <w:rFonts w:ascii="宋体" w:hAnsi="宋体"/>
          <w:sz w:val="24"/>
          <w:szCs w:val="24"/>
        </w:rPr>
      </w:pPr>
      <w:r w:rsidRPr="005E4077">
        <w:rPr>
          <w:rFonts w:ascii="宋体" w:hAnsi="宋体" w:hint="eastAsia"/>
          <w:sz w:val="24"/>
          <w:szCs w:val="24"/>
        </w:rPr>
        <w:t>掌握有效市场的描述与类型、有效市场对公司理财的意义、资本结构的基本概念、资本结构与债务运用的制约因素、杠杆企业的估值与资本预算。</w:t>
      </w:r>
    </w:p>
    <w:p w:rsidR="000F2D8C" w:rsidRPr="005E4077" w:rsidRDefault="000F2D8C" w:rsidP="00444227">
      <w:pPr>
        <w:spacing w:line="360" w:lineRule="auto"/>
        <w:jc w:val="left"/>
        <w:rPr>
          <w:rFonts w:ascii="宋体" w:hAnsi="宋体"/>
          <w:sz w:val="24"/>
          <w:szCs w:val="24"/>
        </w:rPr>
      </w:pPr>
      <w:r w:rsidRPr="005E4077">
        <w:rPr>
          <w:rFonts w:ascii="宋体" w:hAnsi="宋体"/>
          <w:sz w:val="24"/>
          <w:szCs w:val="24"/>
        </w:rPr>
        <w:t xml:space="preserve">   </w:t>
      </w:r>
      <w:r w:rsidRPr="005E4077">
        <w:rPr>
          <w:rFonts w:ascii="宋体" w:hAnsi="宋体" w:hint="eastAsia"/>
          <w:sz w:val="24"/>
          <w:szCs w:val="24"/>
        </w:rPr>
        <w:t>了解有效市场的实证研究证据、长期融资、股利政策和其他支付政策。</w:t>
      </w:r>
    </w:p>
    <w:p w:rsidR="000F2D8C" w:rsidRPr="00E71977" w:rsidRDefault="00E71977" w:rsidP="00E71977">
      <w:pPr>
        <w:spacing w:line="360" w:lineRule="auto"/>
        <w:ind w:firstLine="420"/>
        <w:jc w:val="left"/>
        <w:rPr>
          <w:rFonts w:ascii="宋体" w:hAnsi="宋体"/>
          <w:sz w:val="28"/>
          <w:szCs w:val="28"/>
        </w:rPr>
      </w:pPr>
      <w:r>
        <w:rPr>
          <w:rFonts w:ascii="宋体" w:hAnsi="宋体" w:hint="eastAsia"/>
          <w:sz w:val="28"/>
          <w:szCs w:val="28"/>
        </w:rPr>
        <w:t>三、</w:t>
      </w:r>
      <w:r w:rsidR="000F2D8C" w:rsidRPr="00E71977">
        <w:rPr>
          <w:rFonts w:ascii="宋体" w:hAnsi="宋体" w:hint="eastAsia"/>
          <w:sz w:val="28"/>
          <w:szCs w:val="28"/>
        </w:rPr>
        <w:t>货币金融学模块</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（九）货币与金融体系</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掌握：货币的含义、货币的功能、货币的计量、金融市场的功能、金融市场的结构、金融市场工具、金融中介机构的功能与类型</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了解：货币的层次、金融体系的监管</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（十）利率与金融市场</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掌握：利率与利率风险、实际利率与名义利率的区别、债券市场的供给与需求分析、流动性偏好理论、利率的决定因素、利率的风险结构、利率的期限结构与收益率曲线</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了解：到期收益率与贴现收益率、费雪效应</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（十一）金融机构</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lastRenderedPageBreak/>
        <w:t>掌握：我国的金融机构体系、金融机构的信息不对称问题、逆向选择和道德风险如何影响金融机构、</w:t>
      </w:r>
      <w:r w:rsidRPr="005E4077">
        <w:rPr>
          <w:rFonts w:ascii="宋体" w:hAnsi="宋体"/>
          <w:sz w:val="24"/>
          <w:szCs w:val="24"/>
        </w:rPr>
        <w:t>商业银行的</w:t>
      </w:r>
      <w:r w:rsidRPr="005E4077">
        <w:rPr>
          <w:rFonts w:ascii="宋体" w:hAnsi="宋体" w:hint="eastAsia"/>
          <w:sz w:val="24"/>
          <w:szCs w:val="24"/>
        </w:rPr>
        <w:t>基本</w:t>
      </w:r>
      <w:r w:rsidRPr="005E4077">
        <w:rPr>
          <w:rFonts w:ascii="宋体" w:hAnsi="宋体"/>
          <w:sz w:val="24"/>
          <w:szCs w:val="24"/>
        </w:rPr>
        <w:t>业务</w:t>
      </w:r>
      <w:r w:rsidRPr="005E4077">
        <w:rPr>
          <w:rFonts w:ascii="宋体" w:hAnsi="宋体" w:hint="eastAsia"/>
          <w:sz w:val="24"/>
          <w:szCs w:val="24"/>
        </w:rPr>
        <w:t>、银行管理的基本原则、</w:t>
      </w:r>
      <w:r w:rsidRPr="005E4077">
        <w:rPr>
          <w:rFonts w:ascii="宋体" w:hAnsi="宋体"/>
          <w:sz w:val="24"/>
          <w:szCs w:val="24"/>
        </w:rPr>
        <w:t>商业银行的</w:t>
      </w:r>
      <w:r w:rsidRPr="005E4077">
        <w:rPr>
          <w:rFonts w:ascii="宋体" w:hAnsi="宋体" w:hint="eastAsia"/>
          <w:sz w:val="24"/>
          <w:szCs w:val="24"/>
        </w:rPr>
        <w:t>存款创造、信用风险管理、金融监管的内容</w:t>
      </w:r>
    </w:p>
    <w:p w:rsidR="000F2D8C" w:rsidRPr="005E4077" w:rsidRDefault="00E20B29" w:rsidP="00444227">
      <w:pPr>
        <w:pStyle w:val="p0"/>
        <w:wordWrap w:val="0"/>
        <w:spacing w:line="360" w:lineRule="auto"/>
        <w:ind w:firstLine="420"/>
        <w:jc w:val="left"/>
        <w:rPr>
          <w:rFonts w:ascii="宋体" w:hAnsi="宋体"/>
          <w:sz w:val="24"/>
          <w:szCs w:val="24"/>
        </w:rPr>
      </w:pPr>
      <w:r>
        <w:rPr>
          <w:rFonts w:ascii="宋体" w:hAnsi="宋体" w:hint="eastAsia"/>
          <w:sz w:val="24"/>
          <w:szCs w:val="24"/>
        </w:rPr>
        <w:t>了解：金融危机的影响因素与表现、金融创新与“影子</w:t>
      </w:r>
      <w:r w:rsidR="000F2D8C" w:rsidRPr="005E4077">
        <w:rPr>
          <w:rFonts w:ascii="宋体" w:hAnsi="宋体" w:hint="eastAsia"/>
          <w:sz w:val="24"/>
          <w:szCs w:val="24"/>
        </w:rPr>
        <w:t>银行体系”的发展、表外业务、缺口</w:t>
      </w:r>
      <w:proofErr w:type="gramStart"/>
      <w:r w:rsidR="000F2D8C" w:rsidRPr="005E4077">
        <w:rPr>
          <w:rFonts w:ascii="宋体" w:hAnsi="宋体" w:hint="eastAsia"/>
          <w:sz w:val="24"/>
          <w:szCs w:val="24"/>
        </w:rPr>
        <w:t>与久期分析</w:t>
      </w:r>
      <w:proofErr w:type="gramEnd"/>
      <w:r w:rsidR="000F2D8C" w:rsidRPr="005E4077">
        <w:rPr>
          <w:rFonts w:ascii="宋体" w:hAnsi="宋体" w:hint="eastAsia"/>
          <w:sz w:val="24"/>
          <w:szCs w:val="24"/>
        </w:rPr>
        <w:t>、巴塞尔协议</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（十二）中央银行与货币政策</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掌握：中央银行</w:t>
      </w:r>
      <w:r w:rsidRPr="005E4077">
        <w:rPr>
          <w:rFonts w:ascii="宋体" w:hAnsi="宋体"/>
          <w:sz w:val="24"/>
          <w:szCs w:val="24"/>
        </w:rPr>
        <w:t>的职能</w:t>
      </w:r>
      <w:r w:rsidRPr="005E4077">
        <w:rPr>
          <w:rFonts w:ascii="宋体" w:hAnsi="宋体" w:hint="eastAsia"/>
          <w:sz w:val="24"/>
          <w:szCs w:val="24"/>
        </w:rPr>
        <w:t>、货币政策目标、货币政策工具、货币供给的过程与决定因素、弗里德曼理论与</w:t>
      </w:r>
      <w:proofErr w:type="gramStart"/>
      <w:r w:rsidRPr="005E4077">
        <w:rPr>
          <w:rFonts w:ascii="宋体" w:hAnsi="宋体" w:hint="eastAsia"/>
          <w:sz w:val="24"/>
          <w:szCs w:val="24"/>
        </w:rPr>
        <w:t>凯</w:t>
      </w:r>
      <w:proofErr w:type="gramEnd"/>
      <w:r w:rsidRPr="005E4077">
        <w:rPr>
          <w:rFonts w:ascii="宋体" w:hAnsi="宋体" w:hint="eastAsia"/>
          <w:sz w:val="24"/>
          <w:szCs w:val="24"/>
        </w:rPr>
        <w:t>恩斯理论的比较、财政政策与货币政策的有效性比较、货币政策的传导机制、对货币政策的启示</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了解：</w:t>
      </w:r>
      <w:proofErr w:type="gramStart"/>
      <w:r w:rsidRPr="005E4077">
        <w:rPr>
          <w:rFonts w:ascii="宋体" w:hAnsi="宋体" w:hint="eastAsia"/>
          <w:sz w:val="24"/>
          <w:szCs w:val="24"/>
        </w:rPr>
        <w:t>名义锚与时间</w:t>
      </w:r>
      <w:proofErr w:type="gramEnd"/>
      <w:r w:rsidRPr="005E4077">
        <w:rPr>
          <w:rFonts w:ascii="宋体" w:hAnsi="宋体" w:hint="eastAsia"/>
          <w:sz w:val="24"/>
          <w:szCs w:val="24"/>
        </w:rPr>
        <w:t>不一致问题、中央银行的结构和独立性问题、泰勒规则、真实经济周期理论、相机抉择政策与适应性政策</w:t>
      </w:r>
    </w:p>
    <w:p w:rsidR="000F2D8C" w:rsidRPr="00E45C8A" w:rsidRDefault="000F2D8C" w:rsidP="00E45C8A">
      <w:pPr>
        <w:spacing w:line="360" w:lineRule="auto"/>
        <w:ind w:firstLine="420"/>
        <w:jc w:val="left"/>
        <w:rPr>
          <w:rFonts w:ascii="宋体" w:hAnsi="宋体"/>
          <w:sz w:val="28"/>
          <w:szCs w:val="28"/>
        </w:rPr>
      </w:pPr>
      <w:r w:rsidRPr="00E45C8A">
        <w:rPr>
          <w:rFonts w:ascii="宋体" w:hAnsi="宋体" w:hint="eastAsia"/>
          <w:sz w:val="28"/>
          <w:szCs w:val="28"/>
        </w:rPr>
        <w:t>（十三）国际金融体系与外汇市场</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掌握：外汇与汇率、国际收支平衡表分析、购买力平价理论、汇率变动分析、国际金融体系的汇率制度</w:t>
      </w:r>
    </w:p>
    <w:p w:rsidR="000F2D8C" w:rsidRPr="005E4077" w:rsidRDefault="000F2D8C" w:rsidP="00444227">
      <w:pPr>
        <w:pStyle w:val="p0"/>
        <w:wordWrap w:val="0"/>
        <w:spacing w:line="360" w:lineRule="auto"/>
        <w:ind w:firstLine="420"/>
        <w:jc w:val="left"/>
        <w:rPr>
          <w:rFonts w:ascii="宋体" w:hAnsi="宋体"/>
          <w:sz w:val="24"/>
          <w:szCs w:val="24"/>
        </w:rPr>
      </w:pPr>
      <w:r w:rsidRPr="005E4077">
        <w:rPr>
          <w:rFonts w:ascii="宋体" w:hAnsi="宋体" w:hint="eastAsia"/>
          <w:sz w:val="24"/>
          <w:szCs w:val="24"/>
        </w:rPr>
        <w:t>了解：国际政策协调、汇率的影响因素、外汇市场与外汇市场干预、资本管制</w:t>
      </w:r>
    </w:p>
    <w:p w:rsidR="004E30F4" w:rsidRPr="005E4077" w:rsidRDefault="004E30F4" w:rsidP="00444227">
      <w:pPr>
        <w:spacing w:line="360" w:lineRule="auto"/>
        <w:rPr>
          <w:rFonts w:ascii="Times New Roman" w:hAnsi="Times New Roman"/>
          <w:sz w:val="24"/>
          <w:szCs w:val="28"/>
        </w:rPr>
      </w:pPr>
    </w:p>
    <w:p w:rsidR="004C664B" w:rsidRPr="005E4077" w:rsidRDefault="004C664B" w:rsidP="00444227">
      <w:pPr>
        <w:spacing w:line="360" w:lineRule="auto"/>
        <w:jc w:val="center"/>
        <w:rPr>
          <w:rFonts w:ascii="Times New Roman" w:eastAsia="黑体" w:hAnsi="Times New Roman"/>
          <w:b/>
          <w:sz w:val="28"/>
          <w:szCs w:val="28"/>
        </w:rPr>
      </w:pPr>
      <w:r w:rsidRPr="005E4077">
        <w:rPr>
          <w:rFonts w:ascii="Times New Roman" w:eastAsia="黑体" w:hAnsi="Times New Roman" w:hint="eastAsia"/>
          <w:b/>
          <w:sz w:val="28"/>
          <w:szCs w:val="28"/>
        </w:rPr>
        <w:t>第三部分</w:t>
      </w:r>
      <w:r w:rsidRPr="005E4077">
        <w:rPr>
          <w:rFonts w:ascii="Times New Roman" w:eastAsia="黑体" w:hAnsi="Times New Roman" w:hint="eastAsia"/>
          <w:b/>
          <w:sz w:val="28"/>
          <w:szCs w:val="28"/>
        </w:rPr>
        <w:t xml:space="preserve">    </w:t>
      </w:r>
      <w:r w:rsidRPr="005E4077">
        <w:rPr>
          <w:rFonts w:ascii="Times New Roman" w:eastAsia="黑体" w:hAnsi="Times New Roman" w:hint="eastAsia"/>
          <w:b/>
          <w:sz w:val="28"/>
          <w:szCs w:val="28"/>
        </w:rPr>
        <w:t>题型示例</w:t>
      </w:r>
    </w:p>
    <w:p w:rsidR="004C664B" w:rsidRPr="005E4077" w:rsidRDefault="00E20B29" w:rsidP="00444227">
      <w:pPr>
        <w:spacing w:line="360" w:lineRule="auto"/>
        <w:ind w:firstLineChars="200" w:firstLine="480"/>
        <w:rPr>
          <w:rFonts w:ascii="Times New Roman" w:hAnsi="Times New Roman"/>
          <w:sz w:val="24"/>
          <w:szCs w:val="28"/>
        </w:rPr>
      </w:pPr>
      <w:r>
        <w:rPr>
          <w:rFonts w:ascii="Times New Roman" w:hAnsi="Times New Roman" w:hint="eastAsia"/>
          <w:sz w:val="24"/>
          <w:szCs w:val="28"/>
        </w:rPr>
        <w:t>学习时注重提高</w:t>
      </w:r>
      <w:r w:rsidR="00D705C9" w:rsidRPr="005E4077">
        <w:rPr>
          <w:rFonts w:ascii="Times New Roman" w:hAnsi="Times New Roman" w:hint="eastAsia"/>
          <w:sz w:val="24"/>
          <w:szCs w:val="28"/>
        </w:rPr>
        <w:t>自己的专业能力，考试时展示自己的良好专业素养</w:t>
      </w:r>
      <w:r w:rsidR="004C664B" w:rsidRPr="005E4077">
        <w:rPr>
          <w:rFonts w:ascii="Times New Roman" w:hAnsi="Times New Roman" w:hint="eastAsia"/>
          <w:sz w:val="24"/>
          <w:szCs w:val="28"/>
        </w:rPr>
        <w:t>。</w:t>
      </w:r>
    </w:p>
    <w:p w:rsidR="00406102" w:rsidRPr="005E4077" w:rsidRDefault="007B5C0E" w:rsidP="00444227">
      <w:pPr>
        <w:numPr>
          <w:ilvl w:val="0"/>
          <w:numId w:val="5"/>
        </w:numPr>
        <w:spacing w:line="360" w:lineRule="auto"/>
        <w:rPr>
          <w:rFonts w:ascii="Times New Roman" w:hAnsi="Times New Roman"/>
          <w:b/>
          <w:sz w:val="24"/>
          <w:szCs w:val="28"/>
        </w:rPr>
      </w:pPr>
      <w:r w:rsidRPr="005E4077">
        <w:rPr>
          <w:rFonts w:ascii="Times New Roman" w:hAnsi="Times New Roman" w:hint="eastAsia"/>
          <w:b/>
          <w:sz w:val="24"/>
          <w:szCs w:val="28"/>
        </w:rPr>
        <w:t>名词解释</w:t>
      </w:r>
    </w:p>
    <w:p w:rsidR="00243681" w:rsidRPr="005E4077" w:rsidRDefault="00243681" w:rsidP="00444227">
      <w:pPr>
        <w:spacing w:line="360" w:lineRule="auto"/>
        <w:ind w:firstLine="420"/>
        <w:rPr>
          <w:rFonts w:ascii="Times New Roman" w:hAnsi="Times New Roman"/>
          <w:b/>
          <w:sz w:val="24"/>
          <w:szCs w:val="28"/>
        </w:rPr>
      </w:pPr>
      <w:r w:rsidRPr="005E4077">
        <w:rPr>
          <w:rFonts w:ascii="Times New Roman" w:hAnsi="Times New Roman" w:hint="eastAsia"/>
          <w:b/>
          <w:sz w:val="24"/>
          <w:szCs w:val="28"/>
        </w:rPr>
        <w:t>法定</w:t>
      </w:r>
      <w:r w:rsidR="00851730" w:rsidRPr="005E4077">
        <w:rPr>
          <w:rFonts w:ascii="Times New Roman" w:hAnsi="Times New Roman" w:hint="eastAsia"/>
          <w:b/>
          <w:sz w:val="24"/>
          <w:szCs w:val="28"/>
        </w:rPr>
        <w:t>存款</w:t>
      </w:r>
      <w:r w:rsidRPr="005E4077">
        <w:rPr>
          <w:rFonts w:ascii="Times New Roman" w:hAnsi="Times New Roman" w:hint="eastAsia"/>
          <w:b/>
          <w:sz w:val="24"/>
          <w:szCs w:val="28"/>
        </w:rPr>
        <w:t>准备金</w:t>
      </w:r>
    </w:p>
    <w:p w:rsidR="00851730" w:rsidRPr="005E4077" w:rsidRDefault="00851730" w:rsidP="00444227">
      <w:pPr>
        <w:spacing w:line="360" w:lineRule="auto"/>
        <w:ind w:firstLine="420"/>
        <w:rPr>
          <w:rFonts w:ascii="宋体" w:hAnsi="宋体"/>
          <w:sz w:val="24"/>
          <w:szCs w:val="24"/>
        </w:rPr>
      </w:pPr>
      <w:r w:rsidRPr="005E4077">
        <w:rPr>
          <w:rFonts w:ascii="宋体" w:hAnsi="宋体" w:hint="eastAsia"/>
          <w:sz w:val="24"/>
          <w:szCs w:val="24"/>
        </w:rPr>
        <w:t>法定存款准备金是指法律规定商业银行必须将其吸收的存款按照一定比率存入中央银行的存款。实行法定存款准备金的目的是确保商业银行在遇到突然大量提取银行存款时，能有相当充足的清偿能力。自20世纪30年代以后，法定存款准备金制度成为国家调节经济的重要手段，是中央银行对商业银行的信贷规模进行控制的一种制度。</w:t>
      </w:r>
    </w:p>
    <w:p w:rsidR="00406102" w:rsidRPr="005E4077" w:rsidRDefault="004C664B" w:rsidP="00444227">
      <w:pPr>
        <w:numPr>
          <w:ilvl w:val="0"/>
          <w:numId w:val="5"/>
        </w:numPr>
        <w:spacing w:line="360" w:lineRule="auto"/>
        <w:jc w:val="left"/>
        <w:rPr>
          <w:rFonts w:ascii="Times New Roman" w:hAnsi="Times New Roman"/>
          <w:b/>
          <w:sz w:val="24"/>
          <w:szCs w:val="28"/>
        </w:rPr>
      </w:pPr>
      <w:r w:rsidRPr="005E4077">
        <w:rPr>
          <w:rFonts w:ascii="Times New Roman" w:hAnsi="Times New Roman" w:hint="eastAsia"/>
          <w:b/>
          <w:sz w:val="24"/>
          <w:szCs w:val="28"/>
        </w:rPr>
        <w:t>简答题</w:t>
      </w:r>
    </w:p>
    <w:p w:rsidR="007B5C0E" w:rsidRPr="005E4077" w:rsidRDefault="007B5C0E" w:rsidP="00444227">
      <w:pPr>
        <w:spacing w:line="360" w:lineRule="auto"/>
        <w:ind w:firstLineChars="200" w:firstLine="482"/>
        <w:rPr>
          <w:rFonts w:ascii="Times New Roman" w:hAnsi="Times New Roman"/>
          <w:b/>
          <w:sz w:val="24"/>
          <w:szCs w:val="28"/>
        </w:rPr>
      </w:pPr>
      <w:r w:rsidRPr="005E4077">
        <w:rPr>
          <w:rFonts w:ascii="Times New Roman" w:hAnsi="Times New Roman" w:hint="eastAsia"/>
          <w:b/>
          <w:sz w:val="24"/>
          <w:szCs w:val="28"/>
        </w:rPr>
        <w:t>简述普通股筹资的优缺点？</w:t>
      </w:r>
    </w:p>
    <w:p w:rsidR="007B5C0E" w:rsidRPr="005E4077" w:rsidRDefault="007B5C0E" w:rsidP="00444227">
      <w:pPr>
        <w:spacing w:line="360" w:lineRule="auto"/>
        <w:ind w:firstLineChars="200" w:firstLine="480"/>
        <w:rPr>
          <w:rFonts w:ascii="Times New Roman" w:hAnsi="Times New Roman"/>
          <w:sz w:val="24"/>
          <w:szCs w:val="28"/>
        </w:rPr>
      </w:pPr>
      <w:r w:rsidRPr="005E4077">
        <w:rPr>
          <w:rFonts w:ascii="Times New Roman" w:hAnsi="Times New Roman" w:hint="eastAsia"/>
          <w:sz w:val="24"/>
          <w:szCs w:val="28"/>
        </w:rPr>
        <w:lastRenderedPageBreak/>
        <w:t>参考答案：优点：（</w:t>
      </w:r>
      <w:r w:rsidRPr="005E4077">
        <w:rPr>
          <w:rFonts w:ascii="Times New Roman" w:hAnsi="Times New Roman" w:hint="eastAsia"/>
          <w:sz w:val="24"/>
          <w:szCs w:val="28"/>
        </w:rPr>
        <w:t>1</w:t>
      </w:r>
      <w:r w:rsidRPr="005E4077">
        <w:rPr>
          <w:rFonts w:ascii="Times New Roman" w:hAnsi="Times New Roman" w:hint="eastAsia"/>
          <w:sz w:val="24"/>
          <w:szCs w:val="28"/>
        </w:rPr>
        <w:t>）普通股没有到期日，所筹股没有到期日，所筹资本具有永久性，不需归还；（</w:t>
      </w:r>
      <w:r w:rsidRPr="005E4077">
        <w:rPr>
          <w:rFonts w:ascii="Times New Roman" w:hAnsi="Times New Roman" w:hint="eastAsia"/>
          <w:sz w:val="24"/>
          <w:szCs w:val="28"/>
        </w:rPr>
        <w:t>2</w:t>
      </w:r>
      <w:r w:rsidRPr="005E4077">
        <w:rPr>
          <w:rFonts w:ascii="Times New Roman" w:hAnsi="Times New Roman" w:hint="eastAsia"/>
          <w:sz w:val="24"/>
          <w:szCs w:val="28"/>
        </w:rPr>
        <w:t>）公司没有支付普通股股利的法定义务；（</w:t>
      </w:r>
      <w:r w:rsidRPr="005E4077">
        <w:rPr>
          <w:rFonts w:ascii="Times New Roman" w:hAnsi="Times New Roman" w:hint="eastAsia"/>
          <w:sz w:val="24"/>
          <w:szCs w:val="28"/>
        </w:rPr>
        <w:t>3</w:t>
      </w:r>
      <w:r w:rsidRPr="005E4077">
        <w:rPr>
          <w:rFonts w:ascii="Times New Roman" w:hAnsi="Times New Roman" w:hint="eastAsia"/>
          <w:sz w:val="24"/>
          <w:szCs w:val="28"/>
        </w:rPr>
        <w:t>）增强公司的信誉，提高公司的举债筹资能力；（</w:t>
      </w:r>
      <w:r w:rsidRPr="005E4077">
        <w:rPr>
          <w:rFonts w:ascii="Times New Roman" w:hAnsi="Times New Roman" w:hint="eastAsia"/>
          <w:sz w:val="24"/>
          <w:szCs w:val="28"/>
        </w:rPr>
        <w:t>4</w:t>
      </w:r>
      <w:r w:rsidRPr="005E4077">
        <w:rPr>
          <w:rFonts w:ascii="Times New Roman" w:hAnsi="Times New Roman" w:hint="eastAsia"/>
          <w:sz w:val="24"/>
          <w:szCs w:val="28"/>
        </w:rPr>
        <w:t>）保持公司经营的灵活性；（</w:t>
      </w:r>
      <w:r w:rsidRPr="005E4077">
        <w:rPr>
          <w:rFonts w:ascii="Times New Roman" w:hAnsi="Times New Roman" w:hint="eastAsia"/>
          <w:sz w:val="24"/>
          <w:szCs w:val="28"/>
        </w:rPr>
        <w:t>5</w:t>
      </w:r>
      <w:r w:rsidRPr="005E4077">
        <w:rPr>
          <w:rFonts w:ascii="Times New Roman" w:hAnsi="Times New Roman" w:hint="eastAsia"/>
          <w:sz w:val="24"/>
          <w:szCs w:val="28"/>
        </w:rPr>
        <w:t>）发行容易。</w:t>
      </w:r>
    </w:p>
    <w:p w:rsidR="007B5C0E" w:rsidRDefault="007B5C0E" w:rsidP="00444227">
      <w:pPr>
        <w:spacing w:line="360" w:lineRule="auto"/>
        <w:ind w:firstLineChars="200" w:firstLine="480"/>
        <w:rPr>
          <w:rFonts w:ascii="Times New Roman" w:hAnsi="Times New Roman"/>
          <w:sz w:val="24"/>
          <w:szCs w:val="28"/>
        </w:rPr>
      </w:pPr>
      <w:r w:rsidRPr="005E4077">
        <w:rPr>
          <w:rFonts w:ascii="Times New Roman" w:hAnsi="Times New Roman" w:hint="eastAsia"/>
          <w:sz w:val="24"/>
          <w:szCs w:val="28"/>
        </w:rPr>
        <w:t>缺点：（</w:t>
      </w:r>
      <w:r w:rsidRPr="005E4077">
        <w:rPr>
          <w:rFonts w:ascii="Times New Roman" w:hAnsi="Times New Roman" w:hint="eastAsia"/>
          <w:sz w:val="24"/>
          <w:szCs w:val="28"/>
        </w:rPr>
        <w:t>1</w:t>
      </w:r>
      <w:r w:rsidRPr="005E4077">
        <w:rPr>
          <w:rFonts w:ascii="Times New Roman" w:hAnsi="Times New Roman" w:hint="eastAsia"/>
          <w:sz w:val="24"/>
          <w:szCs w:val="28"/>
        </w:rPr>
        <w:t>）筹资的资本成本较高；（</w:t>
      </w:r>
      <w:r w:rsidRPr="005E4077">
        <w:rPr>
          <w:rFonts w:ascii="Times New Roman" w:hAnsi="Times New Roman" w:hint="eastAsia"/>
          <w:sz w:val="24"/>
          <w:szCs w:val="28"/>
        </w:rPr>
        <w:t>2</w:t>
      </w:r>
      <w:r w:rsidRPr="005E4077">
        <w:rPr>
          <w:rFonts w:ascii="Times New Roman" w:hAnsi="Times New Roman" w:hint="eastAsia"/>
          <w:sz w:val="24"/>
          <w:szCs w:val="28"/>
        </w:rPr>
        <w:t>）易使原有股东在公司的控制权得到稀释；（</w:t>
      </w:r>
      <w:r w:rsidRPr="005E4077">
        <w:rPr>
          <w:rFonts w:ascii="Times New Roman" w:hAnsi="Times New Roman" w:hint="eastAsia"/>
          <w:sz w:val="24"/>
          <w:szCs w:val="28"/>
        </w:rPr>
        <w:t>3</w:t>
      </w:r>
      <w:r w:rsidRPr="005E4077">
        <w:rPr>
          <w:rFonts w:ascii="Times New Roman" w:hAnsi="Times New Roman" w:hint="eastAsia"/>
          <w:sz w:val="24"/>
          <w:szCs w:val="28"/>
        </w:rPr>
        <w:t>）对公司股价可能会产生不利影响。</w:t>
      </w:r>
    </w:p>
    <w:p w:rsidR="005C6314" w:rsidRPr="00212A65" w:rsidRDefault="005C6314" w:rsidP="00444227">
      <w:pPr>
        <w:spacing w:line="360" w:lineRule="auto"/>
        <w:ind w:firstLineChars="200" w:firstLine="482"/>
        <w:rPr>
          <w:rFonts w:ascii="Times New Roman" w:hAnsi="Times New Roman"/>
          <w:b/>
          <w:sz w:val="24"/>
          <w:szCs w:val="28"/>
        </w:rPr>
      </w:pPr>
      <w:r w:rsidRPr="00212A65">
        <w:rPr>
          <w:rFonts w:ascii="Times New Roman" w:hAnsi="Times New Roman" w:hint="eastAsia"/>
          <w:b/>
          <w:sz w:val="24"/>
          <w:szCs w:val="28"/>
        </w:rPr>
        <w:t>三、计算题</w:t>
      </w:r>
    </w:p>
    <w:p w:rsidR="003D5870" w:rsidRPr="006977B4" w:rsidRDefault="003D5870" w:rsidP="003D5870">
      <w:pPr>
        <w:rPr>
          <w:rFonts w:ascii="宋体" w:hAnsi="宋体"/>
          <w:sz w:val="24"/>
          <w:szCs w:val="24"/>
        </w:rPr>
      </w:pPr>
      <w:r>
        <w:rPr>
          <w:rFonts w:ascii="仿宋" w:eastAsia="仿宋" w:hAnsi="仿宋" w:hint="eastAsia"/>
          <w:sz w:val="28"/>
          <w:szCs w:val="28"/>
        </w:rPr>
        <w:t xml:space="preserve"> </w:t>
      </w:r>
      <w:r>
        <w:rPr>
          <w:rFonts w:ascii="仿宋" w:eastAsia="仿宋" w:hAnsi="仿宋"/>
          <w:sz w:val="28"/>
          <w:szCs w:val="28"/>
        </w:rPr>
        <w:t xml:space="preserve"> </w:t>
      </w:r>
      <w:r w:rsidRPr="006977B4">
        <w:rPr>
          <w:rFonts w:ascii="仿宋" w:eastAsia="仿宋" w:hAnsi="仿宋"/>
          <w:sz w:val="28"/>
          <w:szCs w:val="28"/>
        </w:rPr>
        <w:t xml:space="preserve"> </w:t>
      </w:r>
      <w:r w:rsidRPr="006977B4">
        <w:rPr>
          <w:rFonts w:ascii="宋体" w:hAnsi="宋体" w:hint="eastAsia"/>
          <w:sz w:val="24"/>
          <w:szCs w:val="24"/>
        </w:rPr>
        <w:t>假如你有一些现金，你打算进行投资，为简单起见，假设你有￥1，其中</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14FD5&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214FD5&quot; wsp:rsidP=&quot;00214FD5&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26"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14FD5&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214FD5&quot; wsp:rsidP=&quot;00214FD5&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6977B4">
        <w:rPr>
          <w:rFonts w:ascii="宋体" w:hAnsi="宋体"/>
          <w:sz w:val="24"/>
          <w:szCs w:val="24"/>
        </w:rPr>
        <w:fldChar w:fldCharType="end"/>
      </w:r>
      <w:r w:rsidRPr="006977B4">
        <w:rPr>
          <w:rFonts w:ascii="宋体" w:hAnsi="宋体" w:hint="eastAsia"/>
          <w:sz w:val="24"/>
          <w:szCs w:val="24"/>
        </w:rPr>
        <w:t>的比例投资于股票市场共同基金，而</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27" type="#_x0000_t75" style="width:4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42AF4&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542AF4&quot; wsp:rsidP=&quot;00542AF4&quot;&gt;&lt;m:oMathPara&gt;&lt;m:oMath&gt;&lt;m:d&gt;&lt;m:dPr&gt;&lt;m:ctrlPr&gt;&lt;aml:annotation aml:id=&quot;0&quot; w:type=&quot;Word.Insertion&quot; aml:author=&quot;yu yingfeng&quot; aml:createdate=&quot;2018-07-20T05:53:00Z&quot;&gt;&lt;aml:content&gt;&lt;w:rPr&gt;&lt;w:rFonts w:ascii=&quot;Cambria Math&quot; w:fareast=&quot;浠垮畫&quot; w:h-ansi=&quot;Cambria Math&quot;/&gt;&lt;wx:font wx:val=&quot;Cambria &lt;m:&lt;m:&lt;m:&lt;m:&lt;m:&lt;m:&lt;m:Math&quot;/&gt;&lt;w:sz w:val=&quot;28&quot;/&gt;&lt;w:sz-cs w:val=&quot;28&quot;/&gt;&lt;/w:rPr&gt;&lt;/aml:content&gt;&lt;/aml:annotation&gt;&lt;/m:ctrlPr&gt;&lt;/m:dPr&gt;&lt;m:e&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sz-cs w:val=&quot;28&quot;/&gt;&lt;/w:rPr&gt;&lt;m:t&gt;1&lt;/m:t&gt;&lt;/aml:content&gt;&lt;/aml:annotaonttioentn&gt;&lt;&gt;&lt;m/m::rPr&gt;&lt;r&gt;&lt;m:rm:s&gt;&lt;aty ml:annotation aml:id=&quot;2&quot; w:type=&quot;Word.Insertion&quot; aml:author=&quot;yu yingfeng&quot; aml:createdate=&quot;2018-07-20T05:53:00Z&quot;&gt;&lt;aml:content&gt;&lt;m:rPr&gt;&lt;m:sty m:val=&quot;p&quot;/&gt;&lt;/m:rPr&gt;&lt;w:rPr&gt;&lt;w:rFonts w:ascii=&quot;Cambria Math&quot; w:fareast=&quot;MS Mincho&quot; w:h-ansi=&quot;Cambria Math&quot; w:cs=&quot;MS Mincho&quot; w:hint=&quot;fareast&quot;/&gt;&lt;wx:font wx:val=&quot;MS Mincho&quot;/&gt;&lt;w:sz w:val=&quot;28&quot;/&gt;&lt;w:sz-cs w:val=&quot;28&quot;/&gt;&lt;/w:rPr&gt;&lt;m:t&gt;-&lt;/m:t&gt;&lt;/aml:content&gt;&lt;/aml:annotation&gt;&lt;/m:r&gt;&lt;m:r&gt;&lt;aml:annotation aml:id=&quot;3&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sz-cs &quot;yuw:val=ngf&quot;28&quot;/&gt;&quot; a&lt;/w:rPcrer&gt;&lt;m:tdat&gt;w&lt;/m:201t&gt;&lt;/am7-2l:content&gt;&lt;/aml:annotation&gt;&lt;/m: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28" type="#_x0000_t75" style="width:4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42AF4&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542AF4&quot; wsp:rsidP=&quot;00542AF4&quot;&gt;&lt;m:oMathPara&gt;&lt;m:oMath&gt;&lt;m:d&gt;&lt;m:dPr&gt;&lt;m:ctrlPr&gt;&lt;aml:annotation aml:id=&quot;0&quot; w:type=&quot;Word.Insertion&quot; aml:author=&quot;yu yingfeng&quot; aml:createdate=&quot;2018-07-20T05:53:00Z&quot;&gt;&lt;aml:content&gt;&lt;w:rPr&gt;&lt;w:rFonts w:ascii=&quot;Cambria Math&quot; w:fareast=&quot;浠垮畫&quot; w:h-ansi=&quot;Cambria Math&quot;/&gt;&lt;wx:font wx:val=&quot;Cambria &lt;m:&lt;m:&lt;m:&lt;m:&lt;m:&lt;m:&lt;m:Math&quot;/&gt;&lt;w:sz w:val=&quot;28&quot;/&gt;&lt;w:sz-cs w:val=&quot;28&quot;/&gt;&lt;/w:rPr&gt;&lt;/aml:content&gt;&lt;/aml:annotation&gt;&lt;/m:ctrlPr&gt;&lt;/m:dPr&gt;&lt;m:e&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sz-cs w:val=&quot;28&quot;/&gt;&lt;/w:rPr&gt;&lt;m:t&gt;1&lt;/m:t&gt;&lt;/aml:content&gt;&lt;/aml:annotaonttioentn&gt;&lt;&gt;&lt;m/m::rPr&gt;&lt;r&gt;&lt;m:rm:s&gt;&lt;aty ml:annotation aml:id=&quot;2&quot; w:type=&quot;Word.Insertion&quot; aml:author=&quot;yu yingfeng&quot; aml:createdate=&quot;2018-07-20T05:53:00Z&quot;&gt;&lt;aml:content&gt;&lt;m:rPr&gt;&lt;m:sty m:val=&quot;p&quot;/&gt;&lt;/m:rPr&gt;&lt;w:rPr&gt;&lt;w:rFonts w:ascii=&quot;Cambria Math&quot; w:fareast=&quot;MS Mincho&quot; w:h-ansi=&quot;Cambria Math&quot; w:cs=&quot;MS Mincho&quot; w:hint=&quot;fareast&quot;/&gt;&lt;wx:font wx:val=&quot;MS Mincho&quot;/&gt;&lt;w:sz w:val=&quot;28&quot;/&gt;&lt;w:sz-cs w:val=&quot;28&quot;/&gt;&lt;/w:rPr&gt;&lt;m:t&gt;-&lt;/m:t&gt;&lt;/aml:content&gt;&lt;/aml:annotation&gt;&lt;/m:r&gt;&lt;m:r&gt;&lt;aml:annotation aml:id=&quot;3&quot; w:type=&quot;Word.Insertion&quot; aml:author=&quot;yu yingfeng&quot; aml:createdate=&quot;2018-07-20T05:53:00Z&quot;&gt;&lt;aml:content&gt;&lt;m:rPr&gt;&lt;m:sty m:val=&quot;p&quot;/&gt;&lt;/m:rPr&gt;&lt;w:rPr&gt;&lt;w:rFonts w:ascii=&quot;Cambria Math&quot; w:fareast=&quot;浠垮畫&quot; w:h-ansi=&quot;Cambria Math&quot; w:hint=&quot;fareast&quot;/&gt;&lt;wx:font wx:val=&quot;Cambria Math&quot;/&gt;&lt;w:sz w:val=&quot;28&quot;/&gt;&lt;w:sz-cs &quot;yuw:val=ngf&quot;28&quot;/&gt;&quot; a&lt;/w:rPcrer&gt;&lt;m:tdat&gt;w&lt;/m:201t&gt;&lt;/am7-2l:content&gt;&lt;/aml:annotation&gt;&lt;/m:r&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0" o:title="" chromakey="white"/>
          </v:shape>
        </w:pict>
      </w:r>
      <w:r w:rsidRPr="006977B4">
        <w:rPr>
          <w:rFonts w:ascii="宋体" w:hAnsi="宋体"/>
          <w:sz w:val="24"/>
          <w:szCs w:val="24"/>
        </w:rPr>
        <w:fldChar w:fldCharType="end"/>
      </w:r>
      <w:r w:rsidRPr="006977B4">
        <w:rPr>
          <w:rFonts w:ascii="宋体" w:hAnsi="宋体" w:hint="eastAsia"/>
          <w:sz w:val="24"/>
          <w:szCs w:val="24"/>
        </w:rPr>
        <w:t>比例的现金投资于债券市场共同基金。假设投资股票市场共同基金的预期收益率为</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29" type="#_x0000_t75" style="width:72.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248&quot;/&gt;&lt;wsp:rsid wsp:val=&quot;00E7284A&quot;/&gt;&lt;wsp:rsid wsp:val=&quot;00F014A5&quot;/&gt;&lt;wsp:rsid wsp:val=&quot;00F16DC2&quot;/&gt;&lt;wsp:rsid wsp:val=&quot;00F77EF5&quot;/&gt;&lt;wsp:rsid wsp:val=&quot;00FC2D27&quot;/&gt;&lt;/wsp:rsids&gt;&lt;/w:docPr&gt;&lt;w:body&gt;&lt;wx:sect&gt;&lt;w:p wsp:rsidR=&quot;00000000&quot; wsp:rsidRDefault=&quot;00E72248&quot; wsp:rsidP=&quot;00E72248&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amlm:d:crPr&gt;eat&lt;m:edae&gt;&lt;te=m:s&quot;20Sub18-&gt;&lt;m:sSubPr&gt;&lt;m:ctrlPr&gt;&lt;aml:annotation aml:id=&quot;2&quot; w:type=&quot;Word.Insertion&quot; aml:author=&quot;yu yingfeng&quot; aml:createdate=&quot;2018-07-20T05:53:00Z&quot;&gt;&lt;aml:content&gt;&lt;w:rPr&gt;&lt;w:rFonts w:ascii=&quot;Cambria Math&quot; w:fareast=&quot;浠垮畫&quot; w:h-ansi=&quot;Caamlmbria :crMath&quot;/eat&gt;&lt;wx:fedaont wxte=:val=&quot;&quot;20Cambri18-a Math&quot;/&gt;&lt;w:sz w: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crt&gt;&lt;/aml:ate=nnotation07-&gt;&lt;/m:r&gt;&lt;/53:m:e&gt;&lt;m:suamlb&gt;&lt;m:r&gt;&lt;ant&gt;ml:annota&gt;&lt;wtion aml:id=&quot;4&quot; w:type=&quot;Word.Insertion&quot; aml:author=&quot;yu yingfeng&quot; aml:createdate=&quot;2018-07-20T05:53:00Z&quot;&gt;&lt;aml:content&gt;&lt;w:rPr&gt;&lt;w:rFonts w:ascii=&quot;Cambria Math&quot; w:fareast=&quot;浠垮畫&quot; w:h-ansi:cr=&quot;Cambria Mate=th&quot;/&gt;&lt;wx:fon07-t wx:val=&quot;Ca53:mbria Math&quot;/aml&gt;&lt;w:i/&gt;&lt;w:sznt&gt; w:val=&quot;28&quot;/&gt;&lt;w&gt;&lt;w:sz-cs w:val=&quot;28&quot;/&gt;&lt;/w:rPr&gt;&lt;m:t&gt;s&lt;/m:t&gt;&lt;/aml:content&gt;&lt;/aml:annotation&gt;&lt;/m:r&gt;&lt;/m:sub&gt;&lt;/m:sSub&gt;&lt;/m:e&gt;&lt;/m:d&gt;&lt;m:r&gt;&lt;aml:annotation aml:id=&quot;5&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8%&lt;/m&quot; a:t&gt;&lt;/aml:contenu yt&gt;&lt;/aml:annotat:crion&gt;&lt;/m:r&gt;&lt;/m:o18-Math&gt;&lt;/m:oMathP00Zara&gt;&lt;/w:p&gt;&lt;w:sent&gt;ctPr wsp:rsidR=ont&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30" type="#_x0000_t75" style="width:72.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248&quot;/&gt;&lt;wsp:rsid wsp:val=&quot;00E7284A&quot;/&gt;&lt;wsp:rsid wsp:val=&quot;00F014A5&quot;/&gt;&lt;wsp:rsid wsp:val=&quot;00F16DC2&quot;/&gt;&lt;wsp:rsid wsp:val=&quot;00F77EF5&quot;/&gt;&lt;wsp:rsid wsp:val=&quot;00FC2D27&quot;/&gt;&lt;/wsp:rsids&gt;&lt;/w:docPr&gt;&lt;w:body&gt;&lt;wx:sect&gt;&lt;w:p wsp:rsidR=&quot;00000000&quot; wsp:rsidRDefault=&quot;00E72248&quot; wsp:rsidP=&quot;00E72248&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amlm:d:crPr&gt;eat&lt;m:edae&gt;&lt;te=m:s&quot;20Sub18-&gt;&lt;m:sSubPr&gt;&lt;m:ctrlPr&gt;&lt;aml:annotation aml:id=&quot;2&quot; w:type=&quot;Word.Insertion&quot; aml:author=&quot;yu yingfeng&quot; aml:createdate=&quot;2018-07-20T05:53:00Z&quot;&gt;&lt;aml:content&gt;&lt;w:rPr&gt;&lt;w:rFonts w:ascii=&quot;Cambria Math&quot; w:fareast=&quot;浠垮畫&quot; w:h-ansi=&quot;Caamlmbria :crMath&quot;/eat&gt;&lt;wx:fedaont wxte=:val=&quot;&quot;20Cambri18-a Math&quot;/&gt;&lt;w:sz w: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crt&gt;&lt;/aml:ate=nnotation07-&gt;&lt;/m:r&gt;&lt;/53:m:e&gt;&lt;m:suamlb&gt;&lt;m:r&gt;&lt;ant&gt;ml:annota&gt;&lt;wtion aml:id=&quot;4&quot; w:type=&quot;Word.Insertion&quot; aml:author=&quot;yu yingfeng&quot; aml:createdate=&quot;2018-07-20T05:53:00Z&quot;&gt;&lt;aml:content&gt;&lt;w:rPr&gt;&lt;w:rFonts w:ascii=&quot;Cambria Math&quot; w:fareast=&quot;浠垮畫&quot; w:h-ansi:cr=&quot;Cambria Mate=th&quot;/&gt;&lt;wx:fon07-t wx:val=&quot;Ca53:mbria Math&quot;/aml&gt;&lt;w:i/&gt;&lt;w:sznt&gt; w:val=&quot;28&quot;/&gt;&lt;w&gt;&lt;w:sz-cs w:val=&quot;28&quot;/&gt;&lt;/w:rPr&gt;&lt;m:t&gt;s&lt;/m:t&gt;&lt;/aml:content&gt;&lt;/aml:annotation&gt;&lt;/m:r&gt;&lt;/m:sub&gt;&lt;/m:sSub&gt;&lt;/m:e&gt;&lt;/m:d&gt;&lt;m:r&gt;&lt;aml:annotation aml:id=&quot;5&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8%&lt;/m&quot; a:t&gt;&lt;/aml:contenu yt&gt;&lt;/aml:annotat:crion&gt;&lt;/m:r&gt;&lt;/m:o18-Math&gt;&lt;/m:oMathP00Zara&gt;&lt;/w:p&gt;&lt;w:sent&gt;ctPr wsp:rsidR=ont&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1" o:title="" chromakey="white"/>
          </v:shape>
        </w:pict>
      </w:r>
      <w:r w:rsidRPr="006977B4">
        <w:rPr>
          <w:rFonts w:ascii="宋体" w:hAnsi="宋体"/>
          <w:sz w:val="24"/>
          <w:szCs w:val="24"/>
        </w:rPr>
        <w:fldChar w:fldCharType="end"/>
      </w:r>
      <w:r w:rsidRPr="006977B4">
        <w:rPr>
          <w:rFonts w:ascii="宋体" w:hAnsi="宋体"/>
          <w:sz w:val="24"/>
          <w:szCs w:val="24"/>
        </w:rPr>
        <w:t>,</w:t>
      </w:r>
      <w:r w:rsidRPr="006977B4">
        <w:rPr>
          <w:rFonts w:ascii="宋体" w:hAnsi="宋体" w:hint="eastAsia"/>
          <w:sz w:val="24"/>
          <w:szCs w:val="24"/>
        </w:rPr>
        <w:t>其标准差为</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31" type="#_x0000_t75" style="width:57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07397&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07397&quot; wsp:rsidP=&quot;00E0739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gt;&lt;wx:font wx:val=&quot;Cambria Z&quot;&gt;Math&quot;/&gt;&lt;am&lt;w:i/&gt;&lt;l:cw:sz w:ontval=&quot;28ent&quot;/&gt;&lt;w:s&gt;&lt;wz-cs w::rPval=&quot;28&quot;/&gt;&lt;/w:rPr&gt;&lt;m:t&gt;s&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0.07&lt;/m:t&gt;&lt;/aml:content&gt;&lt;/aml:annotation&gt;&lt;/m:r&gt;&lt;/m:oMath&gt;&lt;/05:m:oMathPar&gt;&lt;aa&gt;&lt;/w:p&gt;&lt;went:sectPr ws&gt;&lt;wp:rsidR=&quot;0 w:0000000&quot;&gt;&lt;Camw:pgSz w:wth&quot;=&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32" type="#_x0000_t75" style="width:57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07397&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07397&quot; wsp:rsidP=&quot;00E0739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gt;&lt;wx:font wx:val=&quot;Cambria Z&quot;&gt;Math&quot;/&gt;&lt;am&lt;w:i/&gt;&lt;l:cw:sz w:ontval=&quot;28ent&quot;/&gt;&lt;w:s&gt;&lt;wz-cs w::rPval=&quot;28&quot;/&gt;&lt;/w:rPr&gt;&lt;m:t&gt;s&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0.07&lt;/m:t&gt;&lt;/aml:content&gt;&lt;/aml:annotation&gt;&lt;/m:r&gt;&lt;/m:oMath&gt;&lt;/05:m:oMathPar&gt;&lt;aa&gt;&lt;/w:p&gt;&lt;went:sectPr ws&gt;&lt;wp:rsidR=&quot;0 w:0000000&quot;&gt;&lt;Camw:pgSz w:wth&quot;=&quot;12240&quot; w:h=&quot;15840&quot;/&gt;&lt;w:pgMar w:top=&quot;1440&quot; w:right=&quot;1800&quot; w:bottom=&quot;1440&quot; w:left=&quot;1800&quot; w:header=&quot;720&quot; w:footer=&quot;720&quot; w:gutter=&quot;0&quot;/&gt;&lt;w:cols w:space=&quot;720&quot;/&gt;&lt;/w:sectPr&gt;&lt;/wx:sect&gt;&lt;/w:body&gt;&lt;/w:wordDocument&gt;">
            <v:imagedata r:id="rId12" o:title="" chromakey="white"/>
          </v:shape>
        </w:pict>
      </w:r>
      <w:r w:rsidRPr="006977B4">
        <w:rPr>
          <w:rFonts w:ascii="宋体" w:hAnsi="宋体"/>
          <w:sz w:val="24"/>
          <w:szCs w:val="24"/>
        </w:rPr>
        <w:fldChar w:fldCharType="end"/>
      </w:r>
      <w:r w:rsidRPr="006977B4">
        <w:rPr>
          <w:rFonts w:ascii="宋体" w:hAnsi="宋体"/>
          <w:sz w:val="24"/>
          <w:szCs w:val="24"/>
        </w:rPr>
        <w:t>,</w:t>
      </w:r>
      <w:r w:rsidRPr="006977B4">
        <w:rPr>
          <w:rFonts w:ascii="宋体" w:hAnsi="宋体" w:hint="eastAsia"/>
          <w:sz w:val="24"/>
          <w:szCs w:val="24"/>
        </w:rPr>
        <w:t>而投资债券市场共同基金的预期收益率为</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33" type="#_x0000_t75" style="width:73.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B2D43&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DB2D43&quot; wsp:rsidP=&quot;00DB2D4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bria Math&quot; w-07:hint=&quot;farea:53st&quot;/&gt;&lt;wx:fon&lt;amt wx:val=&quot;Caentmbria Math&quot;/r&gt;&lt;&gt;&lt;w:i/&gt;&lt;w:szts  w:val=&quot;28&quot;/i=&quot;&gt;&lt;w:sz-cs w:val=&quot;28&quot;/&gt;&lt;/w:rPr&gt;&lt;m:t&gt;b&lt;/m:t&gt;&lt;/aml:content&gt;&lt;/aml:annotation&gt;&lt;/m:r&gt;&lt;/m:sub&gt;&lt;/m:sSub&gt;&lt;/m:e&gt;&lt;/m:d&gt;&lt;m:r&gt;&lt;aml:annotation aml:id=&quot;5&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lt;/m:t&quot; a&gt;&lt;/aml:content&gt;u y&lt;/aml:annotatio:crn&gt;&lt;/m:r&gt;&lt;m:r&gt;&lt;a18-ml:annotation a00Zml:id=&quot;6&quot; w:typnt&gt;e=&quot;Word.Insertionton&quot; aml:author=&quot;yu yingfeng&quot; aml:createdate=&quot;2018-07-20T05:53:00Z&quot;&gt;&lt;aml:content&gt;&lt;w:rPr&gt;&lt;w:rFonts w:ascii=&quot;Cambria Math&quot; w:fareast=&quot;浠垮畫&quot; w:h-ansi&quot; a=&quot;Cambria Math&quot; w:u yhint=&quot;fareast&quot;/&gt;&lt;w:crx:font wx:val=&quot;Cam18-bria Math&quot;/&gt;&lt;w:i/&gt;00Z&lt;w:sz w:val=&quot;28&quot;/&gt;nt&gt;&lt;w:sz-cs w:val=&quot;28ont&quot;/&gt;&lt;/w:rPr&gt;&lt;m:t&gt;5&lt;/m:t&gt;&lt;/aml:content&gt;&lt;/aml:annotation&gt;&lt;/m:r&gt;&lt;m:r&gt;&lt;aml:annotation aml:id=&quot;7&quot; w:type=&quot;Word.Insertion&quot; aml:author=&quot;yu yingfeng&quot; aml:createdate=&quot;2018-07-20T05:53:00Z&quot;&gt;&lt;aml:content&gt;&lt;w:rPr&gt;&lt;w:rFonts w:ascii=&quot;Cambria Math&quot; w:fareast=&quot;浠垮畫&quot; w:h-ontansi=&quot;Cambria Math&quot;/&gt;&lt;wx:font wx:val=&quot;Cambria Math&quot;/&gt;&lt;w:i/&gt;&lt;w:sz w:val=&quot;28&quot;/&gt;&lt;w:sz-cs w:val=&quot;28&quot;/&gt;&lt;/w:rPr&gt;&lt;m:t&gt;%&lt;/m:t&gt;&lt;/aml:co=&quot;yntent&gt;&lt;/aml:annotatioeatn&gt;&lt;/m:r&gt;&lt;/m:oMath&gt;&lt;/m05::oMathPara&gt;&lt;/w:p&gt;&lt;w:snt&gt;ectPr wsp:rsidR=&quot;0000:as0000&quot;&gt;&lt;w:pgSz w:w=&quot;12 w: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34" type="#_x0000_t75" style="width:73.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B2D43&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DB2D43&quot; wsp:rsidP=&quot;00DB2D4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bria Math&quot; w-07:hint=&quot;farea:53st&quot;/&gt;&lt;wx:fon&lt;amt wx:val=&quot;Caentmbria Math&quot;/r&gt;&lt;&gt;&lt;w:i/&gt;&lt;w:szts  w:val=&quot;28&quot;/i=&quot;&gt;&lt;w:sz-cs w:val=&quot;28&quot;/&gt;&lt;/w:rPr&gt;&lt;m:t&gt;b&lt;/m:t&gt;&lt;/aml:content&gt;&lt;/aml:annotation&gt;&lt;/m:r&gt;&lt;/m:sub&gt;&lt;/m:sSub&gt;&lt;/m:e&gt;&lt;/m:d&gt;&lt;m:r&gt;&lt;aml:annotation aml:id=&quot;5&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lt;/m:t&quot; a&gt;&lt;/aml:content&gt;u y&lt;/aml:annotatio:crn&gt;&lt;/m:r&gt;&lt;m:r&gt;&lt;a18-ml:annotation a00Zml:id=&quot;6&quot; w:typnt&gt;e=&quot;Word.Insertionton&quot; aml:author=&quot;yu yingfeng&quot; aml:createdate=&quot;2018-07-20T05:53:00Z&quot;&gt;&lt;aml:content&gt;&lt;w:rPr&gt;&lt;w:rFonts w:ascii=&quot;Cambria Math&quot; w:fareast=&quot;浠垮畫&quot; w:h-ansi&quot; a=&quot;Cambria Math&quot; w:u yhint=&quot;fareast&quot;/&gt;&lt;w:crx:font wx:val=&quot;Cam18-bria Math&quot;/&gt;&lt;w:i/&gt;00Z&lt;w:sz w:val=&quot;28&quot;/&gt;nt&gt;&lt;w:sz-cs w:val=&quot;28ont&quot;/&gt;&lt;/w:rPr&gt;&lt;m:t&gt;5&lt;/m:t&gt;&lt;/aml:content&gt;&lt;/aml:annotation&gt;&lt;/m:r&gt;&lt;m:r&gt;&lt;aml:annotation aml:id=&quot;7&quot; w:type=&quot;Word.Insertion&quot; aml:author=&quot;yu yingfeng&quot; aml:createdate=&quot;2018-07-20T05:53:00Z&quot;&gt;&lt;aml:content&gt;&lt;w:rPr&gt;&lt;w:rFonts w:ascii=&quot;Cambria Math&quot; w:fareast=&quot;浠垮畫&quot; w:h-ontansi=&quot;Cambria Math&quot;/&gt;&lt;wx:font wx:val=&quot;Cambria Math&quot;/&gt;&lt;w:i/&gt;&lt;w:sz w:val=&quot;28&quot;/&gt;&lt;w:sz-cs w:val=&quot;28&quot;/&gt;&lt;/w:rPr&gt;&lt;m:t&gt;%&lt;/m:t&gt;&lt;/aml:co=&quot;yntent&gt;&lt;/aml:annotatioeatn&gt;&lt;/m:r&gt;&lt;/m:oMath&gt;&lt;/m05::oMathPara&gt;&lt;/w:p&gt;&lt;w:snt&gt;ectPr wsp:rsidR=&quot;0000:as0000&quot;&gt;&lt;w:pgSz w:w=&quot;12 w:240&quot; w:h=&quot;15840&quot;/&gt;&lt;w:pgMar w:top=&quot;1440&quot; w:right=&quot;1800&quot; w:bottom=&quot;1440&quot; w:left=&quot;1800&quot; w:header=&quot;720&quot; w:footer=&quot;720&quot; w:gutter=&quot;0&quot;/&gt;&lt;w:cols w:space=&quot;720&quot;/&gt;&lt;/w:sectPr&gt;&lt;/wx:sect&gt;&lt;/w:body&gt;&lt;/w:wordDocument&gt;">
            <v:imagedata r:id="rId13" o:title="" chromakey="white"/>
          </v:shape>
        </w:pict>
      </w:r>
      <w:r w:rsidRPr="006977B4">
        <w:rPr>
          <w:rFonts w:ascii="宋体" w:hAnsi="宋体"/>
          <w:sz w:val="24"/>
          <w:szCs w:val="24"/>
        </w:rPr>
        <w:fldChar w:fldCharType="end"/>
      </w:r>
      <w:r w:rsidRPr="006977B4">
        <w:rPr>
          <w:rFonts w:ascii="宋体" w:hAnsi="宋体"/>
          <w:sz w:val="24"/>
          <w:szCs w:val="24"/>
        </w:rPr>
        <w:t>,</w:t>
      </w:r>
      <w:r w:rsidRPr="006977B4">
        <w:rPr>
          <w:rFonts w:ascii="宋体" w:hAnsi="宋体" w:hint="eastAsia"/>
          <w:sz w:val="24"/>
          <w:szCs w:val="24"/>
        </w:rPr>
        <w:t>其标准差为</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35" type="#_x0000_t75" style="width:58.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57607&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57607&quot; wsp:rsidP=&quot;0085760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b&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0.0&lt;/m:t&gt;&lt;/aml:content&gt;&lt;/aml:annotation&gt;&lt;/datm:r&gt;&lt;m:r&gt;&lt;-07aml:annota53:tion aml:iml:d=&quot;4&quot; w:ty&gt;&lt;wpe=&quot;Word.I:rFnsertion&quot; ascaml:author=&quot;yu yingfeng&quot; aml:createdate=&quot;2018-07-20T05:53:00Z&quot;&gt;&lt;aml:content&gt;&lt;w:rPr&gt;&lt;w:rFonts w:ascii=&quot;Cambria Math&quot; w:fareast=&quot;浠垮畫&quot; w:h-ansi=&quot;Cambria Math&quot; w:hint=&quot;fareast&quot;/&gt;dat&lt;wx:font wx:v-07al=&quot;Cambria M53:ath&quot;/&gt;&lt;w:i/&gt;&lt;ml:w:sz w:val=&quot;2&gt;&lt;w8&quot;/&gt;&lt;w:sz-cs :rFw:val=&quot;28&quot;/&gt;&lt;asc/w:rPr&gt;&lt;m:t&gt;4&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36" type="#_x0000_t75" style="width:58.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57607&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57607&quot; wsp:rsidP=&quot;00857607&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b&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0.0&lt;/m:t&gt;&lt;/aml:content&gt;&lt;/aml:annotation&gt;&lt;/datm:r&gt;&lt;m:r&gt;&lt;-07aml:annota53:tion aml:iml:d=&quot;4&quot; w:ty&gt;&lt;wpe=&quot;Word.I:rFnsertion&quot; ascaml:author=&quot;yu yingfeng&quot; aml:createdate=&quot;2018-07-20T05:53:00Z&quot;&gt;&lt;aml:content&gt;&lt;w:rPr&gt;&lt;w:rFonts w:ascii=&quot;Cambria Math&quot; w:fareast=&quot;浠垮畫&quot; w:h-ansi=&quot;Cambria Math&quot; w:hint=&quot;fareast&quot;/&gt;dat&lt;wx:font wx:v-07al=&quot;Cambria M53:ath&quot;/&gt;&lt;w:i/&gt;&lt;ml:w:sz w:val=&quot;2&gt;&lt;w8&quot;/&gt;&lt;w:sz-cs :rFw:val=&quot;28&quot;/&gt;&lt;asc/w:rPr&gt;&lt;m:t&gt;4&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6977B4">
        <w:rPr>
          <w:rFonts w:ascii="宋体" w:hAnsi="宋体"/>
          <w:sz w:val="24"/>
          <w:szCs w:val="24"/>
        </w:rPr>
        <w:fldChar w:fldCharType="end"/>
      </w:r>
      <w:r w:rsidRPr="006977B4">
        <w:rPr>
          <w:rFonts w:ascii="宋体" w:hAnsi="宋体" w:hint="eastAsia"/>
          <w:sz w:val="24"/>
          <w:szCs w:val="24"/>
        </w:rPr>
        <w:t>，</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37"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AC36B4&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C36B4&quot; wsp:rsidP=&quot;00AC36B4&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gt;&lt;wx:font wx:valZ&quot;&gt;=&quot;Camb&lt;amria Mal:cth&quot;/&gt;&lt;ontw:i/&gt;&lt;entw:sz w&gt;&lt;w:val=&quot;:rP28&quot;/&gt;&lt;w:sz-cs w:val=&quot;28&quot;/&gt;&lt;/w:rPr&gt;&lt;m:t&gt;s&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38"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AC36B4&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C36B4&quot; wsp:rsidP=&quot;00AC36B4&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gt;&lt;wx:font wx:valZ&quot;&gt;=&quot;Camb&lt;amria Mal:cth&quot;/&gt;&lt;ontw:i/&gt;&lt;entw:sz w&gt;&lt;w:val=&quot;:rP28&quot;/&gt;&lt;w:sz-cs w:val=&quot;28&quot;/&gt;&lt;/w:rPr&gt;&lt;m:t&gt;s&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6977B4">
        <w:rPr>
          <w:rFonts w:ascii="宋体" w:hAnsi="宋体"/>
          <w:sz w:val="24"/>
          <w:szCs w:val="24"/>
        </w:rPr>
        <w:fldChar w:fldCharType="end"/>
      </w:r>
      <w:r w:rsidRPr="006977B4">
        <w:rPr>
          <w:rFonts w:ascii="宋体" w:hAnsi="宋体" w:hint="eastAsia"/>
          <w:sz w:val="24"/>
          <w:szCs w:val="24"/>
        </w:rPr>
        <w:t>和</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39"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5702&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35702&quot; wsp:rsidP=&quot;00A3570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b&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40"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5702&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A35702&quot; wsp:rsidP=&quot;00A3570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b&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6977B4">
        <w:rPr>
          <w:rFonts w:ascii="宋体" w:hAnsi="宋体"/>
          <w:sz w:val="24"/>
          <w:szCs w:val="24"/>
        </w:rPr>
        <w:fldChar w:fldCharType="end"/>
      </w:r>
      <w:r w:rsidRPr="006977B4">
        <w:rPr>
          <w:rFonts w:ascii="宋体" w:hAnsi="宋体" w:hint="eastAsia"/>
          <w:sz w:val="24"/>
          <w:szCs w:val="24"/>
        </w:rPr>
        <w:t>的相关系数</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41" type="#_x0000_t75" style="width:63.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114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61140&quot; wsp:rsidP=&quot;00861140&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蟻&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s&lt;/m:t&gt;&lt;/aml:content&gt;&lt;/aml:annotation&gt;&lt;/m:r&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b&lt;/m:t&gt;&lt;/aml:content&gt;&lt;/aml:annotation&gt;&lt;/m:r&gt;&lt;/m:sub&gt;&lt;/m:sSub05:&gt;&lt;m:r&gt;&lt;aml&gt;&lt;a:annotatioentn aml:id=&quot;&gt;&lt;w4&quot; w:type= w:&quot;Word.InseCamrtion&quot; amlth&quot;:author=&quot;yu yingfeng&quot; aml:createdate=&quot;2018-07-20T05:53:00Z&quot;&gt;&lt;aml:content&gt;&lt;w:rPr&gt;&lt;w:rFonts w:ascii=&quot;Cambria Math&quot; w:fareast=&quot;浠垮畫&quot; w:h-ansi=&quot;Cambria Math&quot;/&gt;&lt;wx:font wx:val=&quot;Cam05:bria Math&quot;/&gt;&lt;&gt;&lt;aw:i/&gt;&lt;w:sz w:entval=&quot;28&quot;/&gt;&lt;w:&gt;&lt;wsz-cs w:val=&quot; w:28&quot;/&gt;&lt;/w:rPr&gt;Cam&lt;m:t&gt;=0.25&lt;/mth&quot;: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42" type="#_x0000_t75" style="width:63.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114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61140&quot; wsp:rsidP=&quot;00861140&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蟻&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s&lt;/m:t&gt;&lt;/aml:content&gt;&lt;/aml:annotation&gt;&lt;/m:r&gt;&lt;m:r&gt;&lt;aml:annotation aml:id=&quot;3&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b&lt;/m:t&gt;&lt;/aml:content&gt;&lt;/aml:annotation&gt;&lt;/m:r&gt;&lt;/m:sub&gt;&lt;/m:sSub05:&gt;&lt;m:r&gt;&lt;aml&gt;&lt;a:annotatioentn aml:id=&quot;&gt;&lt;w4&quot; w:type= w:&quot;Word.InseCamrtion&quot; amlth&quot;:author=&quot;yu yingfeng&quot; aml:createdate=&quot;2018-07-20T05:53:00Z&quot;&gt;&lt;aml:content&gt;&lt;w:rPr&gt;&lt;w:rFonts w:ascii=&quot;Cambria Math&quot; w:fareast=&quot;浠垮畫&quot; w:h-ansi=&quot;Cambria Math&quot;/&gt;&lt;wx:font wx:val=&quot;Cam05:bria Math&quot;/&gt;&lt;&gt;&lt;aw:i/&gt;&lt;w:sz w:entval=&quot;28&quot;/&gt;&lt;w:&gt;&lt;wsz-cs w:val=&quot; w:28&quot;/&gt;&lt;/w:rPr&gt;Cam&lt;m:t&gt;=0.25&lt;/mth&quot;: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6977B4">
        <w:rPr>
          <w:rFonts w:ascii="宋体" w:hAnsi="宋体"/>
          <w:sz w:val="24"/>
          <w:szCs w:val="24"/>
        </w:rPr>
        <w:fldChar w:fldCharType="end"/>
      </w:r>
      <w:r w:rsidRPr="006977B4">
        <w:rPr>
          <w:rFonts w:ascii="宋体" w:hAnsi="宋体" w:hint="eastAsia"/>
          <w:sz w:val="24"/>
          <w:szCs w:val="24"/>
        </w:rPr>
        <w:t>，因此，你的投资组合的收益率可以表示为</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3"/>
          <w:sz w:val="24"/>
          <w:szCs w:val="24"/>
        </w:rPr>
        <w:pict>
          <v:shape id="_x0000_i1043" type="#_x0000_t75" style="width:138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8729E&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8729E&quot; wsp:rsidP=&quot;0088729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w&lt;/m:t&gt;&lt;/aml:coamlntent&gt;&lt;/aedaml:annota18-tion&gt;&lt;/m:05:r&gt;&lt;m:sSub&quot;&gt;&lt;&gt;&lt;m:sSubPnter&gt;&lt;m:ctrlrPrPr&gt;&lt;aml:annotation aml:id=&quot;4&quot; w:type=&quot;Word.Insertion&quot; aml:author=&quot;yu yingfeng&quot; aml:createdate=&quot;2018-07-20T05:53:00Z&quot;&gt;&lt;aml:content&gt;&lt;w:rPr&gt;&lt;w:rFonts w:ascii=&quot;Cambria Math&quot; w:fareast=&quot;浠l垮畫&quot; w:h-anedasi=&quot;Cambria 18-Math&quot;/&gt;&lt;wx:f05:ont wx:val=&quot;&quot;&gt;&lt;Cambria Mathnte&quot;/&gt;&lt;w:sz w:vrPral=&quot;28&quot;/&gt;&lt;w:sz-cs w:val=&quot;28&quot;/&gt;&lt;/w:rPr&gt;&lt;/aml:content&gt;&lt;/aml:annotation&gt;&lt;/m:ctrlPr&gt;&lt;/m:sSubPr&gt;&lt;m:e&gt;&lt;m:r&gt;&lt;aml:annotation aml:id=&quot;5&quot; w:type=&quot;Word.Insertion&quot; aml:author=&quot;y浠l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y浠l&lt;/m:t&gt;&lt;/aml:conamltent&gt;&lt;/aml:anno&quot;20tation&gt;&lt;/m:r&gt;&lt;/53:m:e&gt;&lt;m:sub&gt;&lt;m:rnte&gt;&lt;aml:annotatio:rFn aml:id=&quot;6&quot; w:=&quot;Ctype=&quot;Word.Insertion&quot; aml:author=&quot;yu yingfeng&quot; aml:createdate=&quot;2018-07-20T05:53:00Z&quot;&gt;&lt;aml:content&gt;&lt;w:rPr&gt;&lt;w:rFonts w:ascii=&quot;Cambria Math&quot; w:fareast=&quot;浠垮畫&quot; w:h-ansiaml=&quot;Cambria Math&quot;/&gt;&lt;&quot;20wx:font wx:val=&quot;Ca53:mbria Math&quot;/&gt;&lt;w:i/nte&gt;&lt;w:sz w:val=&quot;28&quot;/:rF&gt;&lt;w:sz-cs w:val=&quot;2=&quot;C8&quot;/&gt;&lt;/w:rPr&gt;&lt;m:t&gt;s&lt;/m:t&gt;&lt;/aml:content&gt;&lt;/aml:annotation&gt;&lt;/m:r&gt;&lt;/m:sub&gt;&lt;/m:sSub&gt;&lt;m:r&gt;&lt;aml:annotation aml:id=&quot;7&quot; w:type=&quot;Word.Insertas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ast+&lt;/m:t&gt;&lt;/aml:content&gt;u y&lt;/aml:annotation&gt;&lt;/m:edar&gt;&lt;m:d&gt;&lt;m:dPr&gt;&lt;m:ctrl53:Pr&gt;&lt;aml:annotation am&lt;w:l:id=&quot;8&quot; w:type=&quot;Wordcii.Insertion&quot; aml:authofarr=&quot;yu yingfeng&quot; aml:createdate=&quot;2018-07-20T05:53:00Z&quot;&gt;&lt;aml:content&gt;&lt;w:rPr&gt;&lt;w:rFonts w:ascii=&quot;Cambria Math&quot; w:fareast=&quot;浠垮畫&quot; w:h-ansi=u y&quot;Cambria Math&quot;/&gt;&lt;wx:fonteda wx:val=&quot;Cambria Math&quot;/&gt;53:&lt;w:i/&gt;&lt;w:sz w:val=&quot;28&quot;/&gt;&lt;w:&lt;w:sz-cs w:val=&quot;28&quot;/&gt;&lt;/wcii:rPr&gt;&lt;/aml:content&gt;&lt;/amlfar:annotation&gt;&lt;/m:ctrlPr&gt;&lt;/m:dPr&gt;&lt;m:e&gt;&lt;m:r&gt;&lt;aml:annotation aml:id=&quot;9&quot; w:type=&quot;Word.Insertion&quot; a:faml:author=&quot;yu yingfeng&quot; aml:createdate=&quot;2018-07-20T05:53:00Z&quot;&gt;&lt;aml:content&gt;&lt;w:rPr&gt;&lt;w:rFonts w:ascii=&quot;Cambria Math&quot; w:fareast=&quot;浠垮畫&quot; wcii:h-ansi=&quot;Cambria Math&quot;/&gt;&lt;wxfar:font wx:val=&quot;Cambria Math&quot;/&gt;&lt;w:i/&gt;&lt;w:sz w:val=&quot;28&quot;/&gt;&lt;w:sz-cs w:val=&quot;28&quot;/&gt;&lt;/w:rPr&gt;&lt;m:t&gt;:fa1-w&lt;/m:t&gt;&lt;/aml:content&gt;&lt;/amamll:annotation&gt;&lt;/m:r&gt;&lt;/m:e&gt;&lt;/05:m:d&gt;&lt;m:sSub&gt;&lt;m:sSubPr&gt;&lt;m:ctrPrrlPr&gt;&lt;aml:annotation aml:idria=&quot;10&quot; w:type=&quot;Word.Insertion&quot; aml:author=&quot;yu yingfeng&quot; aml:createdate=&quot;2018-07-20T05:53:00Z&quot;&gt;&lt;aml:content&gt;&lt;w:rPr&gt;&lt;w:rFonts w:ascii=&quot;Cambria Math&quot; w:fareast=&quot;浠垮畫&quot; amlw:h-ansi=&quot;Cambria Math&quot;/&gt;&lt;wx:f05:ont wx:val=&quot;Cambria Math&quot;/&gt;&lt;w:rPrsz w:val=&quot;28&quot;/&gt;&lt;w:sz-cs w:val=ria&quot;28&quot;/&gt;&lt;/w:rPr&gt;&lt;/aml:content&gt;&lt;/n&quot; aml:annotation&gt;&lt;/m:ctrlPr&gt;&lt;/m:l:csSubPr&gt;&lt;m:e&gt;&lt;m:r&gt;&lt;aml:annotation aml:id=&quot;11&quot; w:type=&quot;WordCam.Insertion&quot; aml:author=&quot;yu yingfeng&quot; aml:createdate=&quot;2018-07-20T05:53:00Z&quot;&gt;&lt;aml:content&gt;&lt;w:rPr&gt;&lt;w:rFonts w:ascii=&quot;Cambria Math&quot; w:fareast=&quot;浠垮畫&quot; w:h-ansi=&quot;Cambria n&quot; Math&quot; w:hint=&quot;fareast&quot;/&gt;&lt;wx:font l:cwx:val=&quot;Cambria Math&quot;/&gt;&lt;w:i/&gt;&lt;w:sz w:val=&quot;28&quot;/&gt;&lt;w:sCamz-cs w:val=&quot;28&quot;/&gt;&lt;/w:rPr&gt;&lt;m:t&gt;R&lt;/gfem:t&gt;&lt;/aml:content&gt;&lt;/aml:annotatioT05n&gt;&lt;/m:r&gt;&lt;/m:e&gt;&lt;m:sub&gt;&lt;m:r&gt;&lt;aml:anw:rnotation aml:id=&quot;12&quot; w:type=&quot;Word:fa.Insertion&quot; aml:author=&quot;yu yingfeng&quot; aml:createdate=&quot;2018-07-20T05:53:00Z&quot;&gt;&lt;aml:content&gt;&lt;w:rPr&gt;&lt;w:rFonts w:ascii=&quot;Cambria Math&quot; w:fareast=&quot;浠垮畫&quot; gfew:h-ansi=&quot;Cambria Math&quot; w:hint=&quot;fareT05ast&quot;/&gt;&lt;wx:font wx:val=&quot;Cambria Math&quot;w:r/&gt;&lt;w:i/&gt;&lt;w:sz w:val=&quot;28&quot;/&gt;&lt;w:sz-cs w:fa:val=&quot;28&quot;/&gt;&lt;/w:rPr&gt;&lt;m:t&gt;b&lt;/m:t&gt;&lt;/amlng&quot;:content&gt;&lt;/aml:annotation&gt;&lt;/m:r&gt;&lt;/m::00sub&gt;&lt;/m:sSub&gt;&lt;/m:oMatsci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3"/>
          <w:sz w:val="24"/>
          <w:szCs w:val="24"/>
        </w:rPr>
        <w:pict>
          <v:shape id="_x0000_i1044" type="#_x0000_t75" style="width:138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8729E&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8729E&quot; wsp:rsidP=&quot;0088729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w&lt;/m:t&gt;&lt;/aml:coamlntent&gt;&lt;/aedaml:annota18-tion&gt;&lt;/m:05:r&gt;&lt;m:sSub&quot;&gt;&lt;&gt;&lt;m:sSubPnter&gt;&lt;m:ctrlrPrPr&gt;&lt;aml:annotation aml:id=&quot;4&quot; w:type=&quot;Word.Insertion&quot; aml:author=&quot;yu yingfeng&quot; aml:createdate=&quot;2018-07-20T05:53:00Z&quot;&gt;&lt;aml:content&gt;&lt;w:rPr&gt;&lt;w:rFonts w:ascii=&quot;Cambria Math&quot; w:fareast=&quot;浠l垮畫&quot; w:h-anedasi=&quot;Cambria 18-Math&quot;/&gt;&lt;wx:f05:ont wx:val=&quot;&quot;&gt;&lt;Cambria Mathnte&quot;/&gt;&lt;w:sz w:vrPral=&quot;28&quot;/&gt;&lt;w:sz-cs w:val=&quot;28&quot;/&gt;&lt;/w:rPr&gt;&lt;/aml:content&gt;&lt;/aml:annotation&gt;&lt;/m:ctrlPr&gt;&lt;/m:sSubPr&gt;&lt;m:e&gt;&lt;m:r&gt;&lt;aml:annotation aml:id=&quot;5&quot; w:type=&quot;Word.Insertion&quot; aml:author=&quot;y浠l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y浠l&lt;/m:t&gt;&lt;/aml:conamltent&gt;&lt;/aml:anno&quot;20tation&gt;&lt;/m:r&gt;&lt;/53:m:e&gt;&lt;m:sub&gt;&lt;m:rnte&gt;&lt;aml:annotatio:rFn aml:id=&quot;6&quot; w:=&quot;Ctype=&quot;Word.Insertion&quot; aml:author=&quot;yu yingfeng&quot; aml:createdate=&quot;2018-07-20T05:53:00Z&quot;&gt;&lt;aml:content&gt;&lt;w:rPr&gt;&lt;w:rFonts w:ascii=&quot;Cambria Math&quot; w:fareast=&quot;浠垮畫&quot; w:h-ansiaml=&quot;Cambria Math&quot;/&gt;&lt;&quot;20wx:font wx:val=&quot;Ca53:mbria Math&quot;/&gt;&lt;w:i/nte&gt;&lt;w:sz w:val=&quot;28&quot;/:rF&gt;&lt;w:sz-cs w:val=&quot;2=&quot;C8&quot;/&gt;&lt;/w:rPr&gt;&lt;m:t&gt;s&lt;/m:t&gt;&lt;/aml:content&gt;&lt;/aml:annotation&gt;&lt;/m:r&gt;&lt;/m:sub&gt;&lt;/m:sSub&gt;&lt;m:r&gt;&lt;aml:annotation aml:id=&quot;7&quot; w:type=&quot;Word.Insertas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ast+&lt;/m:t&gt;&lt;/aml:content&gt;u y&lt;/aml:annotation&gt;&lt;/m:edar&gt;&lt;m:d&gt;&lt;m:dPr&gt;&lt;m:ctrl53:Pr&gt;&lt;aml:annotation am&lt;w:l:id=&quot;8&quot; w:type=&quot;Wordcii.Insertion&quot; aml:authofarr=&quot;yu yingfeng&quot; aml:createdate=&quot;2018-07-20T05:53:00Z&quot;&gt;&lt;aml:content&gt;&lt;w:rPr&gt;&lt;w:rFonts w:ascii=&quot;Cambria Math&quot; w:fareast=&quot;浠垮畫&quot; w:h-ansi=u y&quot;Cambria Math&quot;/&gt;&lt;wx:fonteda wx:val=&quot;Cambria Math&quot;/&gt;53:&lt;w:i/&gt;&lt;w:sz w:val=&quot;28&quot;/&gt;&lt;w:&lt;w:sz-cs w:val=&quot;28&quot;/&gt;&lt;/wcii:rPr&gt;&lt;/aml:content&gt;&lt;/amlfar:annotation&gt;&lt;/m:ctrlPr&gt;&lt;/m:dPr&gt;&lt;m:e&gt;&lt;m:r&gt;&lt;aml:annotation aml:id=&quot;9&quot; w:type=&quot;Word.Insertion&quot; a:faml:author=&quot;yu yingfeng&quot; aml:createdate=&quot;2018-07-20T05:53:00Z&quot;&gt;&lt;aml:content&gt;&lt;w:rPr&gt;&lt;w:rFonts w:ascii=&quot;Cambria Math&quot; w:fareast=&quot;浠垮畫&quot; wcii:h-ansi=&quot;Cambria Math&quot;/&gt;&lt;wxfar:font wx:val=&quot;Cambria Math&quot;/&gt;&lt;w:i/&gt;&lt;w:sz w:val=&quot;28&quot;/&gt;&lt;w:sz-cs w:val=&quot;28&quot;/&gt;&lt;/w:rPr&gt;&lt;m:t&gt;:fa1-w&lt;/m:t&gt;&lt;/aml:content&gt;&lt;/amamll:annotation&gt;&lt;/m:r&gt;&lt;/m:e&gt;&lt;/05:m:d&gt;&lt;m:sSub&gt;&lt;m:sSubPr&gt;&lt;m:ctrPrrlPr&gt;&lt;aml:annotation aml:idria=&quot;10&quot; w:type=&quot;Word.Insertion&quot; aml:author=&quot;yu yingfeng&quot; aml:createdate=&quot;2018-07-20T05:53:00Z&quot;&gt;&lt;aml:content&gt;&lt;w:rPr&gt;&lt;w:rFonts w:ascii=&quot;Cambria Math&quot; w:fareast=&quot;浠垮畫&quot; amlw:h-ansi=&quot;Cambria Math&quot;/&gt;&lt;wx:f05:ont wx:val=&quot;Cambria Math&quot;/&gt;&lt;w:rPrsz w:val=&quot;28&quot;/&gt;&lt;w:sz-cs w:val=ria&quot;28&quot;/&gt;&lt;/w:rPr&gt;&lt;/aml:content&gt;&lt;/n&quot; aml:annotation&gt;&lt;/m:ctrlPr&gt;&lt;/m:l:csSubPr&gt;&lt;m:e&gt;&lt;m:r&gt;&lt;aml:annotation aml:id=&quot;11&quot; w:type=&quot;WordCam.Insertion&quot; aml:author=&quot;yu yingfeng&quot; aml:createdate=&quot;2018-07-20T05:53:00Z&quot;&gt;&lt;aml:content&gt;&lt;w:rPr&gt;&lt;w:rFonts w:ascii=&quot;Cambria Math&quot; w:fareast=&quot;浠垮畫&quot; w:h-ansi=&quot;Cambria n&quot; Math&quot; w:hint=&quot;fareast&quot;/&gt;&lt;wx:font l:cwx:val=&quot;Cambria Math&quot;/&gt;&lt;w:i/&gt;&lt;w:sz w:val=&quot;28&quot;/&gt;&lt;w:sCamz-cs w:val=&quot;28&quot;/&gt;&lt;/w:rPr&gt;&lt;m:t&gt;R&lt;/gfem:t&gt;&lt;/aml:content&gt;&lt;/aml:annotatioT05n&gt;&lt;/m:r&gt;&lt;/m:e&gt;&lt;m:sub&gt;&lt;m:r&gt;&lt;aml:anw:rnotation aml:id=&quot;12&quot; w:type=&quot;Word:fa.Insertion&quot; aml:author=&quot;yu yingfeng&quot; aml:createdate=&quot;2018-07-20T05:53:00Z&quot;&gt;&lt;aml:content&gt;&lt;w:rPr&gt;&lt;w:rFonts w:ascii=&quot;Cambria Math&quot; w:fareast=&quot;浠垮畫&quot; gfew:h-ansi=&quot;Cambria Math&quot; w:hint=&quot;fareT05ast&quot;/&gt;&lt;wx:font wx:val=&quot;Cambria Math&quot;w:r/&gt;&lt;w:i/&gt;&lt;w:sz w:val=&quot;28&quot;/&gt;&lt;w:sz-cs w:fa:val=&quot;28&quot;/&gt;&lt;/w:rPr&gt;&lt;m:t&gt;b&lt;/m:t&gt;&lt;/amlng&quot;:content&gt;&lt;/aml:annotation&gt;&lt;/m:r&gt;&lt;/m::00sub&gt;&lt;/m:sSub&gt;&lt;/m:oMatsci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6977B4">
        <w:rPr>
          <w:rFonts w:ascii="宋体" w:hAnsi="宋体"/>
          <w:sz w:val="24"/>
          <w:szCs w:val="24"/>
        </w:rPr>
        <w:fldChar w:fldCharType="end"/>
      </w:r>
      <w:r w:rsidRPr="006977B4">
        <w:rPr>
          <w:rFonts w:ascii="宋体" w:hAnsi="宋体"/>
          <w:sz w:val="24"/>
          <w:szCs w:val="24"/>
        </w:rPr>
        <w:t>,</w:t>
      </w:r>
      <w:r w:rsidRPr="006977B4">
        <w:rPr>
          <w:rFonts w:ascii="宋体" w:hAnsi="宋体" w:hint="eastAsia"/>
          <w:sz w:val="24"/>
          <w:szCs w:val="24"/>
        </w:rPr>
        <w:t>此外，我们认为标准差可以用于度量风险，并且不考虑</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45" type="#_x0000_t75" style="width:36.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8F4F54&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F4F54&quot; wsp:rsidP=&quot;008F4F54&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lt;&lt;/m:t&gt;&lt;/aml:cont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0&lt;/m:t&gt;&lt;/aml:content&gt;&lt;/aml:annotation&gt;&lt;/m:r&gt;&lt;/m:oMath&gt;&lt;/m:oMathPara&gt;&lt;/w:p&gt;&lt;w:sectPr wsp:rsidR=&quot;00000000as&quot;&gt;&lt;w:p?7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46" type="#_x0000_t75" style="width:36.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8F4F54&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F4F54&quot; wsp:rsidP=&quot;008F4F54&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lt;&lt;/m:t&gt;&lt;/aml:cont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0&lt;/m:t&gt;&lt;/aml:content&gt;&lt;/aml:annotation&gt;&lt;/m:r&gt;&lt;/m:oMath&gt;&lt;/m:oMathPara&gt;&lt;/w:p&gt;&lt;w:sectPr wsp:rsidR=&quot;00000000as&quot;&gt;&lt;w:p?7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6977B4">
        <w:rPr>
          <w:rFonts w:ascii="宋体" w:hAnsi="宋体"/>
          <w:sz w:val="24"/>
          <w:szCs w:val="24"/>
        </w:rPr>
        <w:fldChar w:fldCharType="end"/>
      </w:r>
      <w:r w:rsidRPr="006977B4">
        <w:rPr>
          <w:rFonts w:ascii="宋体" w:hAnsi="宋体" w:hint="eastAsia"/>
          <w:sz w:val="24"/>
          <w:szCs w:val="24"/>
        </w:rPr>
        <w:t>或</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47" type="#_x0000_t75" style="width:36.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D49A1&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D49A1&quot; wsp:rsidP=&quot;004D49A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gt;&lt;/m:t&gt;&lt;/aml:cont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1&lt;/m:t&gt;&lt;/aml:content&gt;&lt;/aml:annotation&gt;&lt;/m:r&gt;&lt;/m:oMath&gt;&lt;/m:oMathPara&gt;&lt;/w:p&gt;&lt;w:sectPr wsp:rsidR=&quot;00000000as&quot;&gt;&lt;w:p?7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48" type="#_x0000_t75" style="width:36.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D49A1&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D49A1&quot; wsp:rsidP=&quot;004D49A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amp;gt;&lt;/m:t&gt;&lt;/aml:content018&gt;&lt;/-07aml-20:anT05not:53ati:00on&gt;Z&quot;&gt;&lt;/m:r&gt;&lt;m:r&gt;&lt;aml:annotation aml:id=&quot;2&quot; w:type=&quot;Word.Insertion&quot; aml:author=&quot;yu yingfeng&quot; aml:createdate=&quot;2018-07-20T05:53:00Z&quot;&gt;&lt;aml:content&gt;&lt;m:rPr&gt;&lt;m:sty m:val=&quot;p&quot;/&gt;&lt;/m:rPr&gt;&lt;w:rPr&gt;&lt;w:rFonts w:ascii=&quot;Cambria Math&quot; w:fareast=&quot;浠?7瀹? w-20:h-ansT05i=&quot;Cam:53bria M:00ath&quot; wZ&quot;&gt;:hint=&quot;fareast&quot;/&gt;&lt;wx:font wx:val=&quot;Cambria Math&quot;/&gt;&lt;w:sz w:val=&quot;28&quot;/&gt;&lt;w:sz-cs w:val=&quot;28&quot;/&gt;&lt;/w:rPr&gt;&lt;m:t&gt;1&lt;/m:t&gt;&lt;/aml:content&gt;&lt;/aml:annotation&gt;&lt;/m:r&gt;&lt;/m:oMath&gt;&lt;/m:oMathPara&gt;&lt;/w:p&gt;&lt;w:sectPr wsp:rsidR=&quot;00000000as&quot;&gt;&lt;w:p?7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6977B4">
        <w:rPr>
          <w:rFonts w:ascii="宋体" w:hAnsi="宋体"/>
          <w:sz w:val="24"/>
          <w:szCs w:val="24"/>
        </w:rPr>
        <w:fldChar w:fldCharType="end"/>
      </w:r>
      <w:r w:rsidRPr="006977B4">
        <w:rPr>
          <w:rFonts w:ascii="宋体" w:hAnsi="宋体" w:hint="eastAsia"/>
          <w:sz w:val="24"/>
          <w:szCs w:val="24"/>
        </w:rPr>
        <w:t>的情形，基于以上信息，请回答以下问题：</w:t>
      </w:r>
    </w:p>
    <w:p w:rsidR="003D5870" w:rsidRPr="006977B4" w:rsidRDefault="003D5870" w:rsidP="003D5870">
      <w:pPr>
        <w:rPr>
          <w:rFonts w:ascii="宋体" w:hAnsi="宋体"/>
          <w:sz w:val="24"/>
          <w:szCs w:val="24"/>
        </w:rPr>
      </w:pPr>
      <w:r w:rsidRPr="006977B4">
        <w:rPr>
          <w:rFonts w:ascii="宋体" w:hAnsi="宋体"/>
          <w:sz w:val="24"/>
          <w:szCs w:val="24"/>
        </w:rPr>
        <w:t xml:space="preserve">    a.</w:t>
      </w:r>
      <w:r w:rsidRPr="006977B4">
        <w:rPr>
          <w:rFonts w:ascii="宋体" w:hAnsi="宋体" w:hint="eastAsia"/>
          <w:sz w:val="24"/>
          <w:szCs w:val="24"/>
        </w:rPr>
        <w:t>计算投资组合</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3"/>
          <w:sz w:val="24"/>
          <w:szCs w:val="24"/>
        </w:rPr>
        <w:pict>
          <v:shape id="_x0000_i1049"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32ABE&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32ABE&quot; wsp:rsidP=&quot;00432AB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3"/>
          <w:sz w:val="24"/>
          <w:szCs w:val="24"/>
        </w:rPr>
        <w:pict>
          <v:shape id="_x0000_i1050"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32ABE&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32ABE&quot; wsp:rsidP=&quot;00432AB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fldChar w:fldCharType="end"/>
      </w:r>
      <w:r w:rsidRPr="006977B4">
        <w:rPr>
          <w:rFonts w:ascii="宋体" w:hAnsi="宋体" w:hint="eastAsia"/>
          <w:sz w:val="24"/>
          <w:szCs w:val="24"/>
        </w:rPr>
        <w:t>的预期收益率</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51"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2BF7&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372BF7&quot; wsp:rsidP=&quot;00372BF7&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52"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2BF7&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372BF7&quot; wsp:rsidP=&quot;00372BF7&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fldChar w:fldCharType="end"/>
      </w:r>
      <w:r w:rsidRPr="006977B4">
        <w:rPr>
          <w:rFonts w:ascii="宋体" w:hAnsi="宋体" w:hint="eastAsia"/>
          <w:sz w:val="24"/>
          <w:szCs w:val="24"/>
        </w:rPr>
        <w:t>和投资组合</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3"/>
          <w:sz w:val="24"/>
          <w:szCs w:val="24"/>
        </w:rPr>
        <w:pict>
          <v:shape id="_x0000_i1053"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470AB&quot;/&gt;&lt;wsp:rsid wsp:val=&quot;00F77EF5&quot;/&gt;&lt;wsp:rsid wsp:val=&quot;00FC2D27&quot;/&gt;&lt;/wsp:rsids&gt;&lt;/w:docPr&gt;&lt;w:body&gt;&lt;wx:sect&gt;&lt;w:p wsp:rsidR=&quot;00000000&quot; wsp:rsidRDefault=&quot;00F470AB&quot; wsp:rsidP=&quot;00F470AB&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3"/>
          <w:sz w:val="24"/>
          <w:szCs w:val="24"/>
        </w:rPr>
        <w:pict>
          <v:shape id="_x0000_i1054"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470AB&quot;/&gt;&lt;wsp:rsid wsp:val=&quot;00F77EF5&quot;/&gt;&lt;wsp:rsid wsp:val=&quot;00FC2D27&quot;/&gt;&lt;/wsp:rsids&gt;&lt;/w:docPr&gt;&lt;w:body&gt;&lt;wx:sect&gt;&lt;w:p wsp:rsidR=&quot;00000000&quot; wsp:rsidRDefault=&quot;00F470AB&quot; wsp:rsidP=&quot;00F470AB&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fldChar w:fldCharType="end"/>
      </w:r>
      <w:r w:rsidRPr="006977B4">
        <w:rPr>
          <w:rFonts w:ascii="宋体" w:hAnsi="宋体" w:hint="eastAsia"/>
          <w:sz w:val="24"/>
          <w:szCs w:val="24"/>
        </w:rPr>
        <w:t>的风险</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3"/>
          <w:sz w:val="24"/>
          <w:szCs w:val="24"/>
        </w:rPr>
        <w:pict>
          <v:shape id="_x0000_i1055"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67A3E&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67A3E&quot; wsp:rsidP=&quot;00467A3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3"/>
          <w:sz w:val="24"/>
          <w:szCs w:val="24"/>
        </w:rPr>
        <w:pict>
          <v:shape id="_x0000_i1056"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67A3E&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67A3E&quot; wsp:rsidP=&quot;00467A3E&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6977B4">
        <w:rPr>
          <w:rFonts w:ascii="宋体" w:hAnsi="宋体"/>
          <w:sz w:val="24"/>
          <w:szCs w:val="24"/>
        </w:rPr>
        <w:fldChar w:fldCharType="end"/>
      </w:r>
      <w:r w:rsidRPr="006977B4">
        <w:rPr>
          <w:rFonts w:ascii="宋体" w:hAnsi="宋体" w:hint="eastAsia"/>
          <w:sz w:val="24"/>
          <w:szCs w:val="24"/>
        </w:rPr>
        <w:t>，如果我们假设</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57" type="#_x0000_t75" style="width:4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14393&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14393&quot; wsp:rsidP=&quot;0081439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0.5&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58" type="#_x0000_t75" style="width:47.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14393&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814393&quot; wsp:rsidP=&quot;00814393&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0.5&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4" o:title="" chromakey="white"/>
          </v:shape>
        </w:pict>
      </w:r>
      <w:r w:rsidRPr="006977B4">
        <w:rPr>
          <w:rFonts w:ascii="宋体" w:hAnsi="宋体"/>
          <w:sz w:val="24"/>
          <w:szCs w:val="24"/>
        </w:rPr>
        <w:fldChar w:fldCharType="end"/>
      </w:r>
      <w:r w:rsidRPr="006977B4">
        <w:rPr>
          <w:rFonts w:ascii="宋体" w:hAnsi="宋体" w:hint="eastAsia"/>
          <w:sz w:val="24"/>
          <w:szCs w:val="24"/>
        </w:rPr>
        <w:t>。(2分)</w:t>
      </w:r>
    </w:p>
    <w:p w:rsidR="003D5870" w:rsidRPr="006977B4" w:rsidRDefault="003D5870" w:rsidP="003D5870">
      <w:pPr>
        <w:rPr>
          <w:rFonts w:ascii="宋体" w:hAnsi="宋体"/>
          <w:sz w:val="24"/>
          <w:szCs w:val="24"/>
        </w:rPr>
      </w:pPr>
      <w:r w:rsidRPr="006977B4">
        <w:rPr>
          <w:rFonts w:ascii="宋体" w:hAnsi="宋体"/>
          <w:sz w:val="24"/>
          <w:szCs w:val="24"/>
        </w:rPr>
        <w:t xml:space="preserve">    </w:t>
      </w:r>
      <w:proofErr w:type="gramStart"/>
      <w:r w:rsidRPr="006977B4">
        <w:rPr>
          <w:rFonts w:ascii="宋体" w:hAnsi="宋体"/>
          <w:sz w:val="24"/>
          <w:szCs w:val="24"/>
        </w:rPr>
        <w:t>b</w:t>
      </w:r>
      <w:proofErr w:type="gramEnd"/>
      <w:r w:rsidRPr="006977B4">
        <w:rPr>
          <w:rFonts w:ascii="宋体" w:hAnsi="宋体"/>
          <w:sz w:val="24"/>
          <w:szCs w:val="24"/>
        </w:rPr>
        <w:t xml:space="preserve">. </w:t>
      </w:r>
      <w:r w:rsidRPr="006977B4">
        <w:rPr>
          <w:rFonts w:ascii="宋体" w:hAnsi="宋体" w:hint="eastAsia"/>
          <w:sz w:val="24"/>
          <w:szCs w:val="24"/>
        </w:rPr>
        <w:t>计算投资组合</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3"/>
          <w:sz w:val="24"/>
          <w:szCs w:val="24"/>
        </w:rPr>
        <w:pict>
          <v:shape id="_x0000_i1059"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52965&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52965&quot; wsp:rsidP=&quot;00E52965&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3"/>
          <w:sz w:val="24"/>
          <w:szCs w:val="24"/>
        </w:rPr>
        <w:pict>
          <v:shape id="_x0000_i1060"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52965&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E52965&quot; wsp:rsidP=&quot;00E52965&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fldChar w:fldCharType="end"/>
      </w:r>
      <w:r w:rsidRPr="006977B4">
        <w:rPr>
          <w:rFonts w:ascii="宋体" w:hAnsi="宋体" w:hint="eastAsia"/>
          <w:sz w:val="24"/>
          <w:szCs w:val="24"/>
        </w:rPr>
        <w:t>的预期收益率</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61"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62891&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62891&quot; wsp:rsidP=&quot;00C6289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62"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62891&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62891&quot; wsp:rsidP=&quot;00C6289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fldChar w:fldCharType="end"/>
      </w:r>
      <w:r w:rsidRPr="006977B4">
        <w:rPr>
          <w:rFonts w:ascii="宋体" w:hAnsi="宋体" w:hint="eastAsia"/>
          <w:sz w:val="24"/>
          <w:szCs w:val="24"/>
        </w:rPr>
        <w:t>和投资组合</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3"/>
          <w:sz w:val="24"/>
          <w:szCs w:val="24"/>
        </w:rPr>
        <w:pict>
          <v:shape id="_x0000_i1063"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3C4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3C46&quot; wsp:rsidP=&quot;00073C4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3"/>
          <w:sz w:val="24"/>
          <w:szCs w:val="24"/>
        </w:rPr>
        <w:pict>
          <v:shape id="_x0000_i1064" type="#_x0000_t75" style="width:15.7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3C4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3C46&quot; wsp:rsidP=&quot;00073C4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n&gt;&lt;/m:r&gt;&lt;/m:e&gt;&lt;Z&quot;&gt;m:s&lt;amub&gt;l:c&lt;m:ontr&gt;&lt;entaml&gt;&lt;w:an:rPnotation aml:id=&quot;2&quot; w:type=&quot;Word.Insertion&quot; aml:author=&quot;yu yingfeng&quot; aml:createdate=&quot;2018-07-20T05:53:00Z&quot;&gt;&lt;aml:content&gt;&lt;w:rPr&gt;&lt;w:rFonts w:ascii=&quot;Cambria Math&quot; w:fareast=&quot;浠垮畫&quot; w:h-ansi=&quot;Cambria Math&quot; w:hint=&quot;fareast&quot;Z&quot;&gt;/&gt;&lt;wx:&lt;amfont wl:cx:val=ont&quot;Cambrentia Mat&gt;&lt;wh&quot;/&gt;&lt;w:rP:i/&gt;&lt;w:sz w:val=&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6977B4">
        <w:rPr>
          <w:rFonts w:ascii="宋体" w:hAnsi="宋体"/>
          <w:sz w:val="24"/>
          <w:szCs w:val="24"/>
        </w:rPr>
        <w:fldChar w:fldCharType="end"/>
      </w:r>
      <w:r w:rsidRPr="006977B4">
        <w:rPr>
          <w:rFonts w:ascii="宋体" w:hAnsi="宋体" w:hint="eastAsia"/>
          <w:sz w:val="24"/>
          <w:szCs w:val="24"/>
        </w:rPr>
        <w:t>的风险</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3"/>
          <w:sz w:val="24"/>
          <w:szCs w:val="24"/>
        </w:rPr>
        <w:pict>
          <v:shape id="_x0000_i1065"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00A6&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700A6&quot; wsp:rsidP=&quot;004700A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3"/>
          <w:sz w:val="24"/>
          <w:szCs w:val="24"/>
        </w:rPr>
        <w:pict>
          <v:shape id="_x0000_i1066"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00A6&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4700A6&quot; wsp:rsidP=&quot;004700A6&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6977B4">
        <w:rPr>
          <w:rFonts w:ascii="宋体" w:hAnsi="宋体"/>
          <w:sz w:val="24"/>
          <w:szCs w:val="24"/>
        </w:rPr>
        <w:fldChar w:fldCharType="end"/>
      </w:r>
      <w:r w:rsidRPr="006977B4">
        <w:rPr>
          <w:rFonts w:ascii="宋体" w:hAnsi="宋体" w:hint="eastAsia"/>
          <w:sz w:val="24"/>
          <w:szCs w:val="24"/>
        </w:rPr>
        <w:t>，如果我们假设</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67" type="#_x0000_t75" style="width:55.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93431&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193431&quot; wsp:rsidP=&quot;0019343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0.&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7&lt;/m:t&gt;&lt;/aml:content=&quot;2&gt;&lt;/018aml-07:an-20notT05ati:53on&gt;:00&lt;/m:r&gt;&lt;m:r&gt;&lt;aml:annotation aml:id=&quot;2&quot; w:type=&quot;Word.Insertion&quot; aml:author=&quot;yu yingfeng&quot; aml:createdate=&quot;2018-07-20T05:53:00Z&quot;&gt;&lt;aml:content&gt;&lt;m:rPr&gt;&lt;m:sty m:val=&quot;p&quot;/&gt;&lt;/m:rPr&gt;&lt;w:rPr&gt;&lt;w:rFonts w:ascii=&quot;Cambria Math&quot; w:fareast=&quot;浠?8瀹? w-07:h-ans-20i=&quot;CamT05bria M:53ath&quot; w:00:hint=&quot;fareast&quot;/&gt;&lt;wx:font wx:val=&quot;Cambria Math&quot;/&gt;&lt;w:sz w:val=&quot;28&quot;/&gt;&lt;w:sz-cs w:val=&quot;28&quot;/&gt;&lt;/w:rPr&gt;&lt;m:t&gt;5&lt;/m:t&gt;&lt;/aml:content&gt;&lt;/aml:annotation&gt;&lt;/m:r&gt;&lt;/m:oMath&gt;&lt;/m:oMathPara&gt;&lt;/w:p&gt;&lt;w:sectPr wsp:rsidR=&quot;00000000as&quot;&gt;&lt;w:p?8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68" type="#_x0000_t75" style="width:55.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93431&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193431&quot; wsp:rsidP=&quot;00193431&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0.&lt;/m:t&gt;&lt;/aml:content&gt;&lt;/aml:annotation&gt;&lt;/m:r&gt;&lt;m:r&gt;&lt;aml:annotation aml:id=&quot;1&quot; w:type=&quot;Word.Insertion&quot; aml:author=&quot;yu yingfeng&quot; aml:createdate=&quot;2018-07-20T05:53:00Z&quot;&gt;&lt;aml:content&gt;&lt;m:rPr&gt;&lt;m:sty m:val=&quot;p&quot;/&gt;&lt;/m:rPr&gt;&lt;w:rPr&gt;&lt;w:rFonts w:ascii=&quot;Cambria Math&quot; w:fareast=&quot;浠垮畫&quot; w:h-ansi=&quot;Cambria Math&quot;/&gt;&lt;wx:font wx:val=&quot;Cambria Math&quot;/&gt;&lt;w:sz w:val=&quot;28&quot;/&gt;&lt;w:sz-cs w:val=&quot;28&quot;/&gt;&lt;/w:rPr&gt;&lt;m:t&gt;7&lt;/m:t&gt;&lt;/aml:content=&quot;2&gt;&lt;/018aml-07:an-20notT05ati:53on&gt;:00&lt;/m:r&gt;&lt;m:r&gt;&lt;aml:annotation aml:id=&quot;2&quot; w:type=&quot;Word.Insertion&quot; aml:author=&quot;yu yingfeng&quot; aml:createdate=&quot;2018-07-20T05:53:00Z&quot;&gt;&lt;aml:content&gt;&lt;m:rPr&gt;&lt;m:sty m:val=&quot;p&quot;/&gt;&lt;/m:rPr&gt;&lt;w:rPr&gt;&lt;w:rFonts w:ascii=&quot;Cambria Math&quot; w:fareast=&quot;浠?8瀹? w-07:h-ans-20i=&quot;CamT05bria M:53ath&quot; w:00:hint=&quot;fareast&quot;/&gt;&lt;wx:font wx:val=&quot;Cambria Math&quot;/&gt;&lt;w:sz w:val=&quot;28&quot;/&gt;&lt;w:sz-cs w:val=&quot;28&quot;/&gt;&lt;/w:rPr&gt;&lt;m:t&gt;5&lt;/m:t&gt;&lt;/aml:content&gt;&lt;/aml:annotation&gt;&lt;/m:r&gt;&lt;/m:oMath&gt;&lt;/m:oMathPara&gt;&lt;/w:p&gt;&lt;w:sectPr wsp:rsidR=&quot;00000000as&quot;&gt;&lt;w:p?8gSz w:w=&quot;12240&quot; w:h=&quot;15840&quot;/&gt;&lt;w:pgMar w:top=&quot;1440&quot; w:right=&quot;1800&quot; w:bottom=&quot;1440&quot; w:left=&quot;1800&quot; w:header=&quot;720&quot; w:footer=&quot;720&quot; w:gutter=&quot;0&quot;/&gt;&lt;w:cols w:space=&quot;720&quot;/&gt;&lt;/w:sectPr&gt;&lt;/wx:sect&gt;&lt;/w:body&gt;&lt;/w:wordDocument&gt;">
            <v:imagedata r:id="rId25" o:title="" chromakey="white"/>
          </v:shape>
        </w:pict>
      </w:r>
      <w:r w:rsidRPr="006977B4">
        <w:rPr>
          <w:rFonts w:ascii="宋体" w:hAnsi="宋体"/>
          <w:sz w:val="24"/>
          <w:szCs w:val="24"/>
        </w:rPr>
        <w:fldChar w:fldCharType="end"/>
      </w:r>
      <w:r w:rsidRPr="006977B4">
        <w:rPr>
          <w:rFonts w:ascii="宋体" w:hAnsi="宋体" w:hint="eastAsia"/>
          <w:sz w:val="24"/>
          <w:szCs w:val="24"/>
        </w:rPr>
        <w:t>。(2分)</w:t>
      </w:r>
    </w:p>
    <w:p w:rsidR="003D5870" w:rsidRPr="006977B4" w:rsidRDefault="003D5870" w:rsidP="003D5870">
      <w:pPr>
        <w:rPr>
          <w:rFonts w:ascii="宋体" w:hAnsi="宋体"/>
          <w:sz w:val="24"/>
          <w:szCs w:val="24"/>
        </w:rPr>
      </w:pPr>
      <w:r w:rsidRPr="006977B4">
        <w:rPr>
          <w:rFonts w:ascii="宋体" w:hAnsi="宋体"/>
          <w:sz w:val="24"/>
          <w:szCs w:val="24"/>
        </w:rPr>
        <w:t xml:space="preserve">    </w:t>
      </w:r>
      <w:proofErr w:type="gramStart"/>
      <w:r w:rsidRPr="006977B4">
        <w:rPr>
          <w:rFonts w:ascii="宋体" w:hAnsi="宋体"/>
          <w:sz w:val="24"/>
          <w:szCs w:val="24"/>
        </w:rPr>
        <w:t>c.</w:t>
      </w:r>
      <w:proofErr w:type="gramEnd"/>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69"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0B&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3C0B&quot; wsp:rsidP=&quot;007B3C0B&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70"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0B&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3C0B&quot; wsp:rsidP=&quot;007B3C0B&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6977B4">
        <w:rPr>
          <w:rFonts w:ascii="宋体" w:hAnsi="宋体"/>
          <w:sz w:val="24"/>
          <w:szCs w:val="24"/>
        </w:rPr>
        <w:fldChar w:fldCharType="end"/>
      </w:r>
      <w:r w:rsidRPr="006977B4">
        <w:rPr>
          <w:rFonts w:ascii="宋体" w:hAnsi="宋体" w:hint="eastAsia"/>
          <w:sz w:val="24"/>
          <w:szCs w:val="24"/>
        </w:rPr>
        <w:t>取何值时</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3"/>
          <w:sz w:val="24"/>
          <w:szCs w:val="24"/>
        </w:rPr>
        <w:pict>
          <v:shape id="_x0000_i1071"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117B2&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117B2&quot; wsp:rsidP=&quot;00C117B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3"/>
          <w:sz w:val="24"/>
          <w:szCs w:val="24"/>
        </w:rPr>
        <w:pict>
          <v:shape id="_x0000_i1072" type="#_x0000_t75" style="width:14.2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117B2&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C117B2&quot; wsp:rsidP=&quot;00C117B2&quot;&gt;&lt;m:oMathPara&gt;&lt;m:oMath&gt;&lt;m:sSub&gt;&lt;m:sSubPr&gt;&lt;m:ctrlPr&gt;&lt;aml:annotation aml:id=&quot;0&quot; w:type=&quot;Word.Insertion&quot; aml:author=&quot;yu yingfeng&quot; aml:createdate=&quot;2018-07-20T05:53:00Z&quot;&gt;&lt;aml:content&gt;&lt;w:rPr&gt;&lt;w:rFonts w:ascii=&quot;Cambria Math&quot; w:fareast=&quot;浠垮畫&quot; w:h-ansi=&quot;Cambria Math&quot;/&gt;&lt;wx:font wx:val=&quot;Ca&lt;m:&lt;m:&lt;m:&lt;m:&lt;m:&lt;m:&lt;m:mbria Math&quot;/&gt;&lt;w:sz w:val=&quot;28&quot;/&gt;&lt;w:sz-cs w:val=&quot;28&quot;/&gt;&lt;/w:rPr&gt;&lt;/aml:content&gt;&lt;/aml:annotation&gt;&lt;/m:ctrlPr&gt;&lt;/m:sSubPr&gt;&lt;m:e&gt;&lt;m: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i/&gt;&lt;w:sz w:val=&quot;28&quot;/&gt;&lt;w:sz-cs w:val=&quot;28&quot;/&gt;&lt;/w:rPr&gt;&lt;m:t&gt;蟽&lt;/m:t&gt;&lt;/aml:content&gt;&lt;/aml:annotation&gt;&lt;/m:r&gt;&lt;/m:e&gt;&lt;m:sub&gt;&lt;m:r&gt;&lt;aml:0Z&quot;&gt;ann&gt;&lt;amotaml:ctiocontn atentml:t&gt;&lt;wid=w:rP&quot;2&quot; w:type=&quot;Word.Insertion&quot; aml:author=&quot;yu yingfeng&quot; aml:createdate=&quot;2018-07-20T05:53:00Z&quot;&gt;&lt;aml:content&gt;&lt;w:rPr&gt;&lt;w:rFonts w:ascii=&quot;Cambria Math&quot; w:fareast=&quot;浠垮畫&quot; w:h-ansi=&quot;Cambria Math&quot; w:hint=&quot;fareast&quot;/&gt;&lt;wx:fontZ&quot;&gt; wx:val&lt;am=&quot;Cambrl:cia Mathont&quot;/&gt;&lt;w:ient/&gt;&lt;w:sz&gt;&lt;w w:val=:rP&quot;28&quot;/&gt;&lt;w:sz-cs w:val=&quot;28&quot;/&gt;&lt;/w:rPr&gt;&lt;m:t&gt;p&lt;/m:t&gt;&lt;/aml:content&gt;&lt;/aml:annotation&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3" o:title="" chromakey="white"/>
          </v:shape>
        </w:pict>
      </w:r>
      <w:r w:rsidRPr="006977B4">
        <w:rPr>
          <w:rFonts w:ascii="宋体" w:hAnsi="宋体"/>
          <w:sz w:val="24"/>
          <w:szCs w:val="24"/>
        </w:rPr>
        <w:fldChar w:fldCharType="end"/>
      </w:r>
      <w:r w:rsidRPr="006977B4">
        <w:rPr>
          <w:rFonts w:ascii="宋体" w:hAnsi="宋体" w:hint="eastAsia"/>
          <w:sz w:val="24"/>
          <w:szCs w:val="24"/>
        </w:rPr>
        <w:t>最小？(4分)</w:t>
      </w:r>
    </w:p>
    <w:p w:rsidR="003D5870" w:rsidRPr="006977B4" w:rsidRDefault="003D5870" w:rsidP="003D5870">
      <w:pPr>
        <w:rPr>
          <w:rFonts w:ascii="宋体" w:hAnsi="宋体"/>
          <w:sz w:val="24"/>
          <w:szCs w:val="24"/>
        </w:rPr>
      </w:pPr>
      <w:r w:rsidRPr="006977B4">
        <w:rPr>
          <w:rFonts w:ascii="宋体" w:hAnsi="宋体"/>
          <w:sz w:val="24"/>
          <w:szCs w:val="24"/>
        </w:rPr>
        <w:lastRenderedPageBreak/>
        <w:t xml:space="preserve">    </w:t>
      </w:r>
      <w:proofErr w:type="gramStart"/>
      <w:r w:rsidRPr="006977B4">
        <w:rPr>
          <w:rFonts w:ascii="宋体" w:hAnsi="宋体"/>
          <w:sz w:val="24"/>
          <w:szCs w:val="24"/>
        </w:rPr>
        <w:t>d.</w:t>
      </w:r>
      <w:proofErr w:type="gramEnd"/>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73"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230E&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230E&quot; wsp:rsidP=&quot;007B230E&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74" type="#_x0000_t75" style="width:10.5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230E&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7B230E&quot; wsp:rsidP=&quot;007B230E&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 w:hint=&quot;fa&lt;m:&lt;m:&lt;m:&lt;m:&lt;m:&lt;m:&lt;m:reast&quot;/&gt;&lt;wx:font wx:val=&quot;Cambria Math&quot;/&gt;&lt;w:sz w:val=&quot;28&quot;/&gt;&lt;w:sz-cs w:val=&quot;28&quot;/&gt;&lt;/w:rPr&gt;&lt;m:t&gt;w&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9" o:title="" chromakey="white"/>
          </v:shape>
        </w:pict>
      </w:r>
      <w:r w:rsidRPr="006977B4">
        <w:rPr>
          <w:rFonts w:ascii="宋体" w:hAnsi="宋体"/>
          <w:sz w:val="24"/>
          <w:szCs w:val="24"/>
        </w:rPr>
        <w:fldChar w:fldCharType="end"/>
      </w:r>
      <w:r w:rsidRPr="006977B4">
        <w:rPr>
          <w:rFonts w:ascii="宋体" w:hAnsi="宋体" w:hint="eastAsia"/>
          <w:sz w:val="24"/>
          <w:szCs w:val="24"/>
        </w:rPr>
        <w:t>取何值时</w:t>
      </w:r>
      <w:r w:rsidRPr="006977B4">
        <w:rPr>
          <w:rFonts w:ascii="宋体" w:hAnsi="宋体"/>
          <w:sz w:val="24"/>
          <w:szCs w:val="24"/>
        </w:rPr>
        <w:fldChar w:fldCharType="begin"/>
      </w:r>
      <w:r w:rsidRPr="006977B4">
        <w:rPr>
          <w:rFonts w:ascii="宋体" w:hAnsi="宋体"/>
          <w:sz w:val="24"/>
          <w:szCs w:val="24"/>
        </w:rPr>
        <w:instrText xml:space="preserve"> QUOTE </w:instrText>
      </w:r>
      <w:r w:rsidR="003764CD">
        <w:rPr>
          <w:rFonts w:ascii="宋体" w:hAnsi="宋体"/>
          <w:position w:val="-21"/>
          <w:sz w:val="24"/>
          <w:szCs w:val="24"/>
        </w:rPr>
        <w:pict>
          <v:shape id="_x0000_i1075"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77D9&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77D9&quot; wsp:rsidP=&quot;000777D9&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instrText xml:space="preserve"> </w:instrText>
      </w:r>
      <w:r w:rsidRPr="006977B4">
        <w:rPr>
          <w:rFonts w:ascii="宋体" w:hAnsi="宋体"/>
          <w:sz w:val="24"/>
          <w:szCs w:val="24"/>
        </w:rPr>
        <w:fldChar w:fldCharType="separate"/>
      </w:r>
      <w:r w:rsidR="003764CD">
        <w:rPr>
          <w:rFonts w:ascii="宋体" w:hAnsi="宋体"/>
          <w:position w:val="-21"/>
          <w:sz w:val="24"/>
          <w:szCs w:val="24"/>
        </w:rPr>
        <w:pict>
          <v:shape id="_x0000_i1076" type="#_x0000_t75" style="width:36pt;height:3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defaultTabStop w:val=&quot;420&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 w:val=&quot;off&quot;/&gt;&lt;w:saveInvalidXML w:val=&quot;off&quot;/&gt;&lt;w:ignoreMixedContent w:val=&quot;off&quot;/&gt;&lt;w:alwaysShowPlaceholderText w:val=&quot;off&quot;/&gt;&lt;w:doNotUnderlineInvalidXML/&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172A27&quot;/&gt;&lt;wsp:rsid wsp:val=&quot;0000057A&quot;/&gt;&lt;wsp:rsid wsp:val=&quot;000432B7&quot;/&gt;&lt;wsp:rsid wsp:val=&quot;000451A5&quot;/&gt;&lt;wsp:rsid wsp:val=&quot;00054856&quot;/&gt;&lt;wsp:rsid wsp:val=&quot;000777D9&quot;/&gt;&lt;wsp:rsid wsp:val=&quot;00091DDB&quot;/&gt;&lt;wsp:rsid wsp:val=&quot;000F2D8C&quot;/&gt;&lt;wsp:rsid wsp:val=&quot;00125F6A&quot;/&gt;&lt;wsp:rsid wsp:val=&quot;0013264A&quot;/&gt;&lt;wsp:rsid wsp:val=&quot;001636A4&quot;/&gt;&lt;wsp:rsid wsp:val=&quot;00165C53&quot;/&gt;&lt;wsp:rsid wsp:val=&quot;00166905&quot;/&gt;&lt;wsp:rsid wsp:val=&quot;001C22A0&quot;/&gt;&lt;wsp:rsid wsp:val=&quot;001F2DD4&quot;/&gt;&lt;wsp:rsid wsp:val=&quot;001F4785&quot;/&gt;&lt;wsp:rsid wsp:val=&quot;001F7301&quot;/&gt;&lt;wsp:rsid wsp:val=&quot;0020497B&quot;/&gt;&lt;wsp:rsid wsp:val=&quot;00243681&quot;/&gt;&lt;wsp:rsid wsp:val=&quot;002471AD&quot;/&gt;&lt;wsp:rsid wsp:val=&quot;00297F2A&quot;/&gt;&lt;wsp:rsid wsp:val=&quot;002A5741&quot;/&gt;&lt;wsp:rsid wsp:val=&quot;002E4552&quot;/&gt;&lt;wsp:rsid wsp:val=&quot;002F5128&quot;/&gt;&lt;wsp:rsid wsp:val=&quot;00304B05&quot;/&gt;&lt;wsp:rsid wsp:val=&quot;00335E78&quot;/&gt;&lt;wsp:rsid wsp:val=&quot;003423FF&quot;/&gt;&lt;wsp:rsid wsp:val=&quot;0037777D&quot;/&gt;&lt;wsp:rsid wsp:val=&quot;003B3191&quot;/&gt;&lt;wsp:rsid wsp:val=&quot;003D5870&quot;/&gt;&lt;wsp:rsid wsp:val=&quot;00406102&quot;/&gt;&lt;wsp:rsid wsp:val=&quot;00416523&quot;/&gt;&lt;wsp:rsid wsp:val=&quot;00444227&quot;/&gt;&lt;wsp:rsid wsp:val=&quot;0044625F&quot;/&gt;&lt;wsp:rsid wsp:val=&quot;0047542F&quot;/&gt;&lt;wsp:rsid wsp:val=&quot;004B0189&quot;/&gt;&lt;wsp:rsid wsp:val=&quot;004B64B0&quot;/&gt;&lt;wsp:rsid wsp:val=&quot;004C664B&quot;/&gt;&lt;wsp:rsid wsp:val=&quot;004E06DC&quot;/&gt;&lt;wsp:rsid wsp:val=&quot;004E30F4&quot;/&gt;&lt;wsp:rsid wsp:val=&quot;00521B2C&quot;/&gt;&lt;wsp:rsid wsp:val=&quot;00536DED&quot;/&gt;&lt;wsp:rsid wsp:val=&quot;00571F68&quot;/&gt;&lt;wsp:rsid wsp:val=&quot;00584E81&quot;/&gt;&lt;wsp:rsid wsp:val=&quot;005A66A0&quot;/&gt;&lt;wsp:rsid wsp:val=&quot;005C6314&quot;/&gt;&lt;wsp:rsid wsp:val=&quot;005E4077&quot;/&gt;&lt;wsp:rsid wsp:val=&quot;00616B8B&quot;/&gt;&lt;wsp:rsid wsp:val=&quot;00646CEE&quot;/&gt;&lt;wsp:rsid wsp:val=&quot;0065157A&quot;/&gt;&lt;wsp:rsid wsp:val=&quot;0066480F&quot;/&gt;&lt;wsp:rsid wsp:val=&quot;006938CC&quot;/&gt;&lt;wsp:rsid wsp:val=&quot;0070261F&quot;/&gt;&lt;wsp:rsid wsp:val=&quot;00723519&quot;/&gt;&lt;wsp:rsid wsp:val=&quot;00783D4F&quot;/&gt;&lt;wsp:rsid wsp:val=&quot;0078643E&quot;/&gt;&lt;wsp:rsid wsp:val=&quot;00793353&quot;/&gt;&lt;wsp:rsid wsp:val=&quot;007B3CBD&quot;/&gt;&lt;wsp:rsid wsp:val=&quot;007B5C0E&quot;/&gt;&lt;wsp:rsid wsp:val=&quot;007D2BFA&quot;/&gt;&lt;wsp:rsid wsp:val=&quot;007D5E81&quot;/&gt;&lt;wsp:rsid wsp:val=&quot;007F77B7&quot;/&gt;&lt;wsp:rsid wsp:val=&quot;0080421A&quot;/&gt;&lt;wsp:rsid wsp:val=&quot;00811B2D&quot;/&gt;&lt;wsp:rsid wsp:val=&quot;00851730&quot;/&gt;&lt;wsp:rsid wsp:val=&quot;008662E0&quot;/&gt;&lt;wsp:rsid wsp:val=&quot;008723AC&quot;/&gt;&lt;wsp:rsid wsp:val=&quot;008A34E0&quot;/&gt;&lt;wsp:rsid wsp:val=&quot;00917C3C&quot;/&gt;&lt;wsp:rsid wsp:val=&quot;0093026D&quot;/&gt;&lt;wsp:rsid wsp:val=&quot;0093140B&quot;/&gt;&lt;wsp:rsid wsp:val=&quot;00954009&quot;/&gt;&lt;wsp:rsid wsp:val=&quot;00A16D8C&quot;/&gt;&lt;wsp:rsid wsp:val=&quot;00A261CA&quot;/&gt;&lt;wsp:rsid wsp:val=&quot;00A34F4D&quot;/&gt;&lt;wsp:rsid wsp:val=&quot;00A375AE&quot;/&gt;&lt;wsp:rsid wsp:val=&quot;00A52424&quot;/&gt;&lt;wsp:rsid wsp:val=&quot;00A646D1&quot;/&gt;&lt;wsp:rsid wsp:val=&quot;00AA1FF3&quot;/&gt;&lt;wsp:rsid wsp:val=&quot;00B11DAD&quot;/&gt;&lt;wsp:rsid wsp:val=&quot;00B54DAD&quot;/&gt;&lt;wsp:rsid wsp:val=&quot;00B77C51&quot;/&gt;&lt;wsp:rsid wsp:val=&quot;00BB37FC&quot;/&gt;&lt;wsp:rsid wsp:val=&quot;00BF4B81&quot;/&gt;&lt;wsp:rsid wsp:val=&quot;00C03993&quot;/&gt;&lt;wsp:rsid wsp:val=&quot;00C55306&quot;/&gt;&lt;wsp:rsid wsp:val=&quot;00CF52FC&quot;/&gt;&lt;wsp:rsid wsp:val=&quot;00D14BC9&quot;/&gt;&lt;wsp:rsid wsp:val=&quot;00D157A0&quot;/&gt;&lt;wsp:rsid wsp:val=&quot;00D22C88&quot;/&gt;&lt;wsp:rsid wsp:val=&quot;00D314A1&quot;/&gt;&lt;wsp:rsid wsp:val=&quot;00D32A6B&quot;/&gt;&lt;wsp:rsid wsp:val=&quot;00D34B24&quot;/&gt;&lt;wsp:rsid wsp:val=&quot;00D52AAC&quot;/&gt;&lt;wsp:rsid wsp:val=&quot;00D705C9&quot;/&gt;&lt;wsp:rsid wsp:val=&quot;00DB1DE5&quot;/&gt;&lt;wsp:rsid wsp:val=&quot;00DE6FC6&quot;/&gt;&lt;wsp:rsid wsp:val=&quot;00E144E0&quot;/&gt;&lt;wsp:rsid wsp:val=&quot;00E14DD1&quot;/&gt;&lt;wsp:rsid wsp:val=&quot;00E20B29&quot;/&gt;&lt;wsp:rsid wsp:val=&quot;00E261D5&quot;/&gt;&lt;wsp:rsid wsp:val=&quot;00E35A82&quot;/&gt;&lt;wsp:rsid wsp:val=&quot;00E45C8A&quot;/&gt;&lt;wsp:rsid wsp:val=&quot;00E476D8&quot;/&gt;&lt;wsp:rsid wsp:val=&quot;00E71977&quot;/&gt;&lt;wsp:rsid wsp:val=&quot;00E7284A&quot;/&gt;&lt;wsp:rsid wsp:val=&quot;00F014A5&quot;/&gt;&lt;wsp:rsid wsp:val=&quot;00F16DC2&quot;/&gt;&lt;wsp:rsid wsp:val=&quot;00F77EF5&quot;/&gt;&lt;wsp:rsid wsp:val=&quot;00FC2D27&quot;/&gt;&lt;/wsp:rsids&gt;&lt;/w:docPr&gt;&lt;w:body&gt;&lt;wx:sect&gt;&lt;w:p wsp:rsidR=&quot;00000000&quot; wsp:rsidRDefault=&quot;000777D9&quot; wsp:rsidP=&quot;000777D9&quot;&gt;&lt;m:oMathPara&gt;&lt;m:oMath&gt;&lt;m:r&gt;&lt;aml:annotation aml:id=&quot;0&quot; w:type=&quot;Word.Insertion&quot; aml:author=&quot;yu yingfeng&quot; aml:createdate=&quot;2018-07-20T05:53:00Z&quot;&gt;&lt;aml:content&gt;&lt;m:rPr&gt;&lt;m:sty m:val=&quot;p&quot;/&gt;&lt;/m:rPr&gt;&lt;w:rPr&gt;&lt;w:rFonts w:ascii=&quot;Cambria Math&quot; w:fareast=&quot;浠垮畫&quot; w:h-ansi=&quot;Cambria Math&quot;/&gt;&lt;wx:font &lt;m:&lt;m:&lt;m:&lt;m:&lt;m:&lt;m:&lt;m:wx:val=&quot;Cambria Math&quot;/&gt;&lt;w:sz w:val=&quot;28&quot;/&gt;&lt;w:sz-cs w:val=&quot;28&quot;/&gt;&lt;/w:rPr&gt;&lt;m:t&gt;E&lt;/m:t&gt;&lt;/aml:content&gt;&lt;/aml:annotation&gt;&lt;/m:r&gt;&lt;m:d&gt;&lt;m:dPr&gt;&lt;m:ctrlPr&gt;&lt;aml:annotation aml:id=&quot;1&quot; w:type=&quot;Word.Insertion&quot; aml:author=&quot;yu yingfeng&quot; aml:createdate=&quot;2018-07-20T05:53:00Z&quot;&gt;&lt;aml:content&gt;&lt;w:rPr&gt;&lt;w:rFonts w:ascii=&quot;Cambria Math&quot; w:fareast=&quot;浠垮畫&quot; w:h-ansi=&quot;Cambria Math&quot;/&gt;&lt;wx:font wx:val=&quot;Cambria Math&quot;/&gt;&lt;w:sz w:val=&quot;28&quot;/&gt;&lt;w:sz-cs w:val=&quot;28&quot;/&gt;&lt;/w:rPr&gt;&lt;/aml:content&gt;&lt;/aml:annotation&gt;&lt;/m:ctrlPr&gt;&lt;/m:dPr&gt;&lt;m:e&gt;&lt;m:sSu018b&gt;&lt;-07m:s-20SubT05Pr&gt;:53&lt;m::00ctrZ&quot;&gt;lPr&gt;&lt;aml:annotation aml:id=&quot;2&quot; w:type=&quot;Word.Insertion&quot; aml:author=&quot;yu yingfeng&quot; aml:createdate=&quot;2018-07-20T05:53:00Z&quot;&gt;&lt;aml:content&gt;&lt;w:rPr&gt;&lt;w:rFonts w:ascii=&quot;Cambria Math&quot; w:fareast=&quot;浠垮畫&quot; w:h-ansi=&quot;Cambria Math&quot;/&gt;&lt;wx:018font w-07x:val=-20&quot;CambrT05ia Mat:53h&quot;/&gt;&lt;w:00:sz w:Z&quot;&gt;val=&quot;28&quot;/&gt;&lt;w:sz-cs w:val=&quot;28&quot;/&gt;&lt;/w:rPr&gt;&lt;/aml:content&gt;&lt;/aml:annotation&gt;&lt;/m:ctrlPr&gt;&lt;/m:sSubPr&gt;&lt;m:e&gt;&lt;m:r&gt;&lt;aml:annotation aml:id=&quot;3&quot; w:type=&quot;Word.Insertion&quot; aml:author=&quot;yu yingfeng&quot; aml:createdate=&quot;2018-07-20T05:53:00Z&quot;&gt;&lt;aml:content&gt;&lt;w:rPr&gt;&lt;w:rFonts w:ascii=&quot;Cambria Math&quot; w:fareast=&quot;浠垮畫&quot; w:h-ansi=&quot;Cambria Math&quot; w:hint=&quot;fareast&quot;/&gt;&lt;wx:font wx:val=&quot;Cambria Math&quot;/&gt;&lt;w:i/&gt;&lt;w:sz w:val=&quot;28&quot;/&gt;&lt;w:sz-cs w:val=&quot;28&quot;/&gt;&lt;/w:rPr&gt;&lt;m:t&gt;R&lt;/m:t&gt;&lt;/aml:content&gt;&lt;/aml:annotatio-07n&gt;&lt;/m:r&gt;&lt;:53/m:e&gt;&lt;m:s&lt;amub&gt;&lt;m:r&gt;&lt;entaml:annotr&gt;&lt;ation amlts :id=&quot;4&quot; wi=&quot;:type=&quot;Word.Insertion&quot; aml:author=&quot;yu yingfeng&quot; aml:createdate=&quot;2018-07-20T05:53:00Z&quot;&gt;&lt;aml:content&gt;&lt;w:rPr&gt;&lt;w:rFonts w:ascii=&quot;Cambria Math&quot; w:fareast=&quot;浠垮畫&quot; w:h-ansi=&quot;Cambria Math&quot; w-07:hint=&quot;farea:53st&quot;/&gt;&lt;wx:fon&lt;amt wx:val=&quot;Caentmbria Math&quot;/r&gt;&lt;&gt;&lt;w:i/&gt;&lt;w:szts  w:val=&quot;28&quot;/i=&quot;&gt;&lt;w:sz-cs w:val=&quot;28&quot;/&gt;&lt;/w:rPr&gt;&lt;m:t&gt;p&lt;/m:t&gt;&lt;/aml:content&gt;&lt;/aml:annotation&gt;&lt;/m:r&gt;&lt;/m:sub&gt;&lt;/m:sSub&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2" o:title="" chromakey="white"/>
          </v:shape>
        </w:pict>
      </w:r>
      <w:r w:rsidRPr="006977B4">
        <w:rPr>
          <w:rFonts w:ascii="宋体" w:hAnsi="宋体"/>
          <w:sz w:val="24"/>
          <w:szCs w:val="24"/>
        </w:rPr>
        <w:fldChar w:fldCharType="end"/>
      </w:r>
      <w:r w:rsidRPr="006977B4">
        <w:rPr>
          <w:rFonts w:ascii="宋体" w:hAnsi="宋体" w:hint="eastAsia"/>
          <w:sz w:val="24"/>
          <w:szCs w:val="24"/>
        </w:rPr>
        <w:t>最大？(2分)</w:t>
      </w:r>
    </w:p>
    <w:p w:rsidR="00441003" w:rsidRDefault="003D5870" w:rsidP="00444227">
      <w:pPr>
        <w:spacing w:line="360" w:lineRule="auto"/>
        <w:ind w:firstLineChars="200" w:firstLine="480"/>
        <w:rPr>
          <w:rFonts w:ascii="Times New Roman" w:hAnsi="Times New Roman"/>
          <w:sz w:val="24"/>
          <w:szCs w:val="28"/>
        </w:rPr>
      </w:pPr>
      <w:r w:rsidRPr="005E4077">
        <w:rPr>
          <w:rFonts w:ascii="Times New Roman" w:hAnsi="Times New Roman" w:hint="eastAsia"/>
          <w:sz w:val="24"/>
          <w:szCs w:val="28"/>
        </w:rPr>
        <w:t>参考答案：</w:t>
      </w:r>
      <w:r>
        <w:rPr>
          <w:rFonts w:ascii="Times New Roman" w:hAnsi="Times New Roman" w:hint="eastAsia"/>
          <w:sz w:val="24"/>
          <w:szCs w:val="28"/>
        </w:rPr>
        <w:t>投资组合收益的公式为：</w:t>
      </w:r>
      <w:r w:rsidRPr="00212A65">
        <w:rPr>
          <w:rFonts w:ascii="Times New Roman" w:hAnsi="Times New Roman"/>
          <w:position w:val="-36"/>
          <w:sz w:val="24"/>
          <w:szCs w:val="28"/>
        </w:rPr>
        <w:object w:dxaOrig="3220" w:dyaOrig="840">
          <v:shape id="_x0000_i1077" type="#_x0000_t75" style="width:161.25pt;height:42pt" o:ole="">
            <v:imagedata r:id="rId26" o:title=""/>
          </v:shape>
          <o:OLEObject Type="Embed" ProgID="Equation.DSMT4" ShapeID="_x0000_i1077" DrawAspect="Content" ObjectID="_1593791698" r:id="rId27"/>
        </w:object>
      </w:r>
      <w:r>
        <w:rPr>
          <w:rFonts w:ascii="Times New Roman" w:hAnsi="Times New Roman"/>
          <w:sz w:val="24"/>
          <w:szCs w:val="28"/>
        </w:rPr>
        <w:t xml:space="preserve"> </w:t>
      </w:r>
      <w:r>
        <w:rPr>
          <w:rFonts w:ascii="Times New Roman" w:hAnsi="Times New Roman" w:hint="eastAsia"/>
          <w:sz w:val="24"/>
          <w:szCs w:val="28"/>
        </w:rPr>
        <w:t>而投资组合的</w:t>
      </w:r>
      <w:r w:rsidR="00441003">
        <w:rPr>
          <w:rFonts w:ascii="Times New Roman" w:hAnsi="Times New Roman" w:hint="eastAsia"/>
          <w:sz w:val="24"/>
          <w:szCs w:val="28"/>
        </w:rPr>
        <w:t>方差</w:t>
      </w:r>
      <w:r>
        <w:rPr>
          <w:rFonts w:ascii="Times New Roman" w:hAnsi="Times New Roman" w:hint="eastAsia"/>
          <w:sz w:val="24"/>
          <w:szCs w:val="28"/>
        </w:rPr>
        <w:t>公式为：</w:t>
      </w:r>
    </w:p>
    <w:p w:rsidR="003D5870" w:rsidRDefault="003D5870" w:rsidP="00444227">
      <w:pPr>
        <w:spacing w:line="360" w:lineRule="auto"/>
        <w:ind w:firstLineChars="200" w:firstLine="480"/>
        <w:rPr>
          <w:rFonts w:ascii="Times New Roman" w:hAnsi="Times New Roman"/>
          <w:sz w:val="24"/>
          <w:szCs w:val="28"/>
        </w:rPr>
      </w:pPr>
      <w:r w:rsidRPr="00212A65">
        <w:rPr>
          <w:rFonts w:ascii="Times New Roman" w:hAnsi="Times New Roman"/>
          <w:position w:val="-38"/>
          <w:sz w:val="24"/>
          <w:szCs w:val="28"/>
        </w:rPr>
        <w:object w:dxaOrig="5720" w:dyaOrig="880">
          <v:shape id="_x0000_i1078" type="#_x0000_t75" style="width:285.75pt;height:44.25pt" o:ole="">
            <v:imagedata r:id="rId28" o:title=""/>
          </v:shape>
          <o:OLEObject Type="Embed" ProgID="Equation.DSMT4" ShapeID="_x0000_i1078" DrawAspect="Content" ObjectID="_1593791699" r:id="rId29"/>
        </w:object>
      </w:r>
      <w:r>
        <w:rPr>
          <w:rFonts w:ascii="Times New Roman" w:hAnsi="Times New Roman"/>
          <w:sz w:val="24"/>
          <w:szCs w:val="28"/>
        </w:rPr>
        <w:t xml:space="preserve"> </w:t>
      </w:r>
    </w:p>
    <w:p w:rsidR="003D5870" w:rsidRDefault="003D5870" w:rsidP="00444227">
      <w:pPr>
        <w:spacing w:line="360" w:lineRule="auto"/>
        <w:ind w:firstLineChars="200" w:firstLine="480"/>
        <w:rPr>
          <w:rFonts w:ascii="Times New Roman" w:hAnsi="Times New Roman"/>
          <w:sz w:val="24"/>
          <w:szCs w:val="28"/>
        </w:rPr>
      </w:pPr>
      <w:r>
        <w:rPr>
          <w:rFonts w:ascii="Times New Roman" w:hAnsi="Times New Roman" w:hint="eastAsia"/>
          <w:sz w:val="24"/>
          <w:szCs w:val="28"/>
        </w:rPr>
        <w:t>a</w:t>
      </w:r>
      <w:r>
        <w:rPr>
          <w:rFonts w:ascii="Times New Roman" w:hAnsi="Times New Roman"/>
          <w:sz w:val="24"/>
          <w:szCs w:val="28"/>
        </w:rPr>
        <w:t xml:space="preserve">) </w:t>
      </w:r>
      <w:r>
        <w:rPr>
          <w:rFonts w:ascii="Times New Roman" w:hAnsi="Times New Roman" w:hint="eastAsia"/>
          <w:sz w:val="24"/>
          <w:szCs w:val="28"/>
        </w:rPr>
        <w:t>将</w:t>
      </w:r>
      <w:r w:rsidR="00FA33B5" w:rsidRPr="00FA33B5">
        <w:rPr>
          <w:rFonts w:ascii="Times New Roman" w:hAnsi="Times New Roman"/>
          <w:position w:val="-6"/>
          <w:sz w:val="24"/>
          <w:szCs w:val="28"/>
        </w:rPr>
        <w:object w:dxaOrig="760" w:dyaOrig="279">
          <v:shape id="_x0000_i1079" type="#_x0000_t75" style="width:38.25pt;height:14.25pt" o:ole="">
            <v:imagedata r:id="rId30" o:title=""/>
          </v:shape>
          <o:OLEObject Type="Embed" ProgID="Equation.DSMT4" ShapeID="_x0000_i1079" DrawAspect="Content" ObjectID="_1593791700" r:id="rId31"/>
        </w:object>
      </w:r>
      <w:r>
        <w:rPr>
          <w:rFonts w:ascii="Times New Roman" w:hAnsi="Times New Roman"/>
          <w:sz w:val="24"/>
          <w:szCs w:val="28"/>
        </w:rPr>
        <w:t xml:space="preserve"> </w:t>
      </w:r>
      <w:r w:rsidR="00FA33B5">
        <w:rPr>
          <w:rFonts w:ascii="Times New Roman" w:hAnsi="Times New Roman" w:hint="eastAsia"/>
          <w:sz w:val="24"/>
          <w:szCs w:val="28"/>
        </w:rPr>
        <w:t>带入上面两个公式，则有：</w:t>
      </w:r>
      <w:r w:rsidR="00FA33B5" w:rsidRPr="00212A65">
        <w:rPr>
          <w:rFonts w:ascii="Times New Roman" w:hAnsi="Times New Roman"/>
          <w:position w:val="-16"/>
          <w:sz w:val="24"/>
          <w:szCs w:val="28"/>
        </w:rPr>
        <w:object w:dxaOrig="1480" w:dyaOrig="440">
          <v:shape id="_x0000_i1080" type="#_x0000_t75" style="width:74.25pt;height:21.75pt" o:ole="">
            <v:imagedata r:id="rId32" o:title=""/>
          </v:shape>
          <o:OLEObject Type="Embed" ProgID="Equation.DSMT4" ShapeID="_x0000_i1080" DrawAspect="Content" ObjectID="_1593791701" r:id="rId33"/>
        </w:object>
      </w:r>
      <w:r w:rsidR="00FA33B5">
        <w:rPr>
          <w:rFonts w:ascii="Times New Roman" w:hAnsi="Times New Roman"/>
          <w:sz w:val="24"/>
          <w:szCs w:val="28"/>
        </w:rPr>
        <w:t xml:space="preserve"> </w:t>
      </w:r>
      <w:r w:rsidR="00FA33B5">
        <w:rPr>
          <w:rFonts w:ascii="Times New Roman" w:hAnsi="Times New Roman" w:hint="eastAsia"/>
          <w:sz w:val="24"/>
          <w:szCs w:val="28"/>
        </w:rPr>
        <w:t>，</w:t>
      </w:r>
      <w:r w:rsidR="00FA33B5" w:rsidRPr="00212A65">
        <w:rPr>
          <w:rFonts w:ascii="Times New Roman" w:hAnsi="Times New Roman"/>
          <w:position w:val="-14"/>
          <w:sz w:val="24"/>
          <w:szCs w:val="28"/>
        </w:rPr>
        <w:object w:dxaOrig="1120" w:dyaOrig="380">
          <v:shape id="_x0000_i1081" type="#_x0000_t75" style="width:56.25pt;height:18.75pt" o:ole="">
            <v:imagedata r:id="rId34" o:title=""/>
          </v:shape>
          <o:OLEObject Type="Embed" ProgID="Equation.DSMT4" ShapeID="_x0000_i1081" DrawAspect="Content" ObjectID="_1593791702" r:id="rId35"/>
        </w:object>
      </w:r>
      <w:r w:rsidR="00FA33B5">
        <w:rPr>
          <w:rFonts w:ascii="Times New Roman" w:hAnsi="Times New Roman"/>
          <w:sz w:val="24"/>
          <w:szCs w:val="28"/>
        </w:rPr>
        <w:t xml:space="preserve"> </w:t>
      </w:r>
    </w:p>
    <w:p w:rsidR="00FA33B5" w:rsidRDefault="00FA33B5" w:rsidP="00FA33B5">
      <w:pPr>
        <w:spacing w:line="360" w:lineRule="auto"/>
        <w:ind w:firstLineChars="200" w:firstLine="480"/>
        <w:rPr>
          <w:rFonts w:ascii="Times New Roman" w:hAnsi="Times New Roman"/>
          <w:sz w:val="24"/>
          <w:szCs w:val="28"/>
        </w:rPr>
      </w:pPr>
      <w:r>
        <w:rPr>
          <w:rFonts w:ascii="Times New Roman" w:hAnsi="Times New Roman" w:hint="eastAsia"/>
          <w:sz w:val="24"/>
          <w:szCs w:val="28"/>
        </w:rPr>
        <w:t>b</w:t>
      </w:r>
      <w:r>
        <w:rPr>
          <w:rFonts w:ascii="Times New Roman" w:hAnsi="Times New Roman"/>
          <w:sz w:val="24"/>
          <w:szCs w:val="28"/>
        </w:rPr>
        <w:t xml:space="preserve">) </w:t>
      </w:r>
      <w:r>
        <w:rPr>
          <w:rFonts w:ascii="Times New Roman" w:hAnsi="Times New Roman" w:hint="eastAsia"/>
          <w:sz w:val="24"/>
          <w:szCs w:val="28"/>
        </w:rPr>
        <w:t>将</w:t>
      </w:r>
      <w:r w:rsidRPr="00FA33B5">
        <w:rPr>
          <w:rFonts w:ascii="Times New Roman" w:hAnsi="Times New Roman"/>
          <w:position w:val="-6"/>
          <w:sz w:val="24"/>
          <w:szCs w:val="28"/>
        </w:rPr>
        <w:object w:dxaOrig="880" w:dyaOrig="279">
          <v:shape id="_x0000_i1082" type="#_x0000_t75" style="width:44.25pt;height:14.25pt" o:ole="">
            <v:imagedata r:id="rId36" o:title=""/>
          </v:shape>
          <o:OLEObject Type="Embed" ProgID="Equation.DSMT4" ShapeID="_x0000_i1082" DrawAspect="Content" ObjectID="_1593791703" r:id="rId37"/>
        </w:object>
      </w:r>
      <w:r>
        <w:rPr>
          <w:rFonts w:ascii="Times New Roman" w:hAnsi="Times New Roman"/>
          <w:sz w:val="24"/>
          <w:szCs w:val="28"/>
        </w:rPr>
        <w:t xml:space="preserve"> </w:t>
      </w:r>
      <w:r>
        <w:rPr>
          <w:rFonts w:ascii="Times New Roman" w:hAnsi="Times New Roman" w:hint="eastAsia"/>
          <w:sz w:val="24"/>
          <w:szCs w:val="28"/>
        </w:rPr>
        <w:t>带入上面两个公式，则有：</w:t>
      </w:r>
      <w:r w:rsidRPr="00B367F2">
        <w:rPr>
          <w:rFonts w:ascii="Times New Roman" w:hAnsi="Times New Roman"/>
          <w:position w:val="-16"/>
          <w:sz w:val="24"/>
          <w:szCs w:val="28"/>
        </w:rPr>
        <w:object w:dxaOrig="1600" w:dyaOrig="440">
          <v:shape id="_x0000_i1083" type="#_x0000_t75" style="width:80.25pt;height:21.75pt" o:ole="">
            <v:imagedata r:id="rId38" o:title=""/>
          </v:shape>
          <o:OLEObject Type="Embed" ProgID="Equation.DSMT4" ShapeID="_x0000_i1083" DrawAspect="Content" ObjectID="_1593791704" r:id="rId39"/>
        </w:object>
      </w:r>
      <w:r>
        <w:rPr>
          <w:rFonts w:ascii="Times New Roman" w:hAnsi="Times New Roman"/>
          <w:sz w:val="24"/>
          <w:szCs w:val="28"/>
        </w:rPr>
        <w:t xml:space="preserve"> </w:t>
      </w:r>
      <w:r>
        <w:rPr>
          <w:rFonts w:ascii="Times New Roman" w:hAnsi="Times New Roman" w:hint="eastAsia"/>
          <w:sz w:val="24"/>
          <w:szCs w:val="28"/>
        </w:rPr>
        <w:t>，</w:t>
      </w:r>
      <w:r w:rsidRPr="00B367F2">
        <w:rPr>
          <w:rFonts w:ascii="Times New Roman" w:hAnsi="Times New Roman"/>
          <w:position w:val="-14"/>
          <w:sz w:val="24"/>
          <w:szCs w:val="28"/>
        </w:rPr>
        <w:object w:dxaOrig="1120" w:dyaOrig="380">
          <v:shape id="_x0000_i1084" type="#_x0000_t75" style="width:56.25pt;height:18.75pt" o:ole="">
            <v:imagedata r:id="rId40" o:title=""/>
          </v:shape>
          <o:OLEObject Type="Embed" ProgID="Equation.DSMT4" ShapeID="_x0000_i1084" DrawAspect="Content" ObjectID="_1593791705" r:id="rId41"/>
        </w:object>
      </w:r>
      <w:r>
        <w:rPr>
          <w:rFonts w:ascii="Times New Roman" w:hAnsi="Times New Roman"/>
          <w:sz w:val="24"/>
          <w:szCs w:val="28"/>
        </w:rPr>
        <w:t xml:space="preserve"> </w:t>
      </w:r>
    </w:p>
    <w:p w:rsidR="00FA33B5" w:rsidRDefault="00212A65" w:rsidP="00FA33B5">
      <w:pPr>
        <w:spacing w:line="360" w:lineRule="auto"/>
        <w:ind w:firstLineChars="200" w:firstLine="480"/>
        <w:rPr>
          <w:rFonts w:ascii="Times New Roman" w:hAnsi="Times New Roman"/>
          <w:sz w:val="24"/>
          <w:szCs w:val="28"/>
        </w:rPr>
      </w:pPr>
      <w:r>
        <w:rPr>
          <w:rFonts w:ascii="Times New Roman" w:hAnsi="Times New Roman"/>
          <w:sz w:val="24"/>
          <w:szCs w:val="28"/>
        </w:rPr>
        <w:t>c</w:t>
      </w:r>
      <w:r w:rsidR="00FA33B5">
        <w:rPr>
          <w:rFonts w:ascii="Times New Roman" w:hAnsi="Times New Roman"/>
          <w:sz w:val="24"/>
          <w:szCs w:val="28"/>
        </w:rPr>
        <w:t xml:space="preserve">) </w:t>
      </w:r>
      <w:r w:rsidR="00FA33B5">
        <w:rPr>
          <w:rFonts w:ascii="Times New Roman" w:hAnsi="Times New Roman" w:hint="eastAsia"/>
          <w:sz w:val="24"/>
          <w:szCs w:val="28"/>
        </w:rPr>
        <w:t>易见</w:t>
      </w:r>
      <w:r w:rsidR="00FA33B5" w:rsidRPr="00212A65">
        <w:rPr>
          <w:rFonts w:ascii="Times New Roman" w:hAnsi="Times New Roman"/>
          <w:position w:val="-14"/>
          <w:sz w:val="24"/>
          <w:szCs w:val="28"/>
        </w:rPr>
        <w:object w:dxaOrig="320" w:dyaOrig="400">
          <v:shape id="_x0000_i1085" type="#_x0000_t75" style="width:15.75pt;height:20.25pt" o:ole="">
            <v:imagedata r:id="rId42" o:title=""/>
          </v:shape>
          <o:OLEObject Type="Embed" ProgID="Equation.DSMT4" ShapeID="_x0000_i1085" DrawAspect="Content" ObjectID="_1593791706" r:id="rId43"/>
        </w:object>
      </w:r>
      <w:r w:rsidR="00FA33B5">
        <w:rPr>
          <w:rFonts w:ascii="Times New Roman" w:hAnsi="Times New Roman"/>
          <w:sz w:val="24"/>
          <w:szCs w:val="28"/>
        </w:rPr>
        <w:t xml:space="preserve"> </w:t>
      </w:r>
      <w:r w:rsidR="00FA33B5">
        <w:rPr>
          <w:rFonts w:ascii="Times New Roman" w:hAnsi="Times New Roman" w:hint="eastAsia"/>
          <w:sz w:val="24"/>
          <w:szCs w:val="28"/>
        </w:rPr>
        <w:t>是关于</w:t>
      </w:r>
      <w:r w:rsidR="00FA33B5" w:rsidRPr="00212A65">
        <w:rPr>
          <w:rFonts w:ascii="Times New Roman" w:hAnsi="Times New Roman"/>
          <w:position w:val="-6"/>
          <w:sz w:val="24"/>
          <w:szCs w:val="28"/>
        </w:rPr>
        <w:object w:dxaOrig="240" w:dyaOrig="220">
          <v:shape id="_x0000_i1086" type="#_x0000_t75" style="width:12pt;height:11.25pt" o:ole="">
            <v:imagedata r:id="rId44" o:title=""/>
          </v:shape>
          <o:OLEObject Type="Embed" ProgID="Equation.DSMT4" ShapeID="_x0000_i1086" DrawAspect="Content" ObjectID="_1593791707" r:id="rId45"/>
        </w:object>
      </w:r>
      <w:r w:rsidR="00FA33B5">
        <w:rPr>
          <w:rFonts w:ascii="Times New Roman" w:hAnsi="Times New Roman"/>
          <w:sz w:val="24"/>
          <w:szCs w:val="28"/>
        </w:rPr>
        <w:t xml:space="preserve"> </w:t>
      </w:r>
      <w:r w:rsidR="00FA33B5">
        <w:rPr>
          <w:rFonts w:ascii="Times New Roman" w:hAnsi="Times New Roman" w:hint="eastAsia"/>
          <w:sz w:val="24"/>
          <w:szCs w:val="28"/>
        </w:rPr>
        <w:t>的函数，因此要求</w:t>
      </w:r>
      <w:r w:rsidR="00FA33B5" w:rsidRPr="00B367F2">
        <w:rPr>
          <w:rFonts w:ascii="Times New Roman" w:hAnsi="Times New Roman"/>
          <w:position w:val="-14"/>
          <w:sz w:val="24"/>
          <w:szCs w:val="28"/>
        </w:rPr>
        <w:object w:dxaOrig="320" w:dyaOrig="400">
          <v:shape id="_x0000_i1087" type="#_x0000_t75" style="width:15.75pt;height:20.25pt" o:ole="">
            <v:imagedata r:id="rId42" o:title=""/>
          </v:shape>
          <o:OLEObject Type="Embed" ProgID="Equation.DSMT4" ShapeID="_x0000_i1087" DrawAspect="Content" ObjectID="_1593791708" r:id="rId46"/>
        </w:object>
      </w:r>
      <w:r w:rsidR="00FA33B5">
        <w:rPr>
          <w:rFonts w:ascii="Times New Roman" w:hAnsi="Times New Roman" w:hint="eastAsia"/>
          <w:sz w:val="24"/>
          <w:szCs w:val="28"/>
        </w:rPr>
        <w:t>的极值，可对其求导，并保证一阶</w:t>
      </w:r>
      <w:proofErr w:type="gramStart"/>
      <w:r w:rsidR="00FA33B5">
        <w:rPr>
          <w:rFonts w:ascii="Times New Roman" w:hAnsi="Times New Roman" w:hint="eastAsia"/>
          <w:sz w:val="24"/>
          <w:szCs w:val="28"/>
        </w:rPr>
        <w:t>导条件</w:t>
      </w:r>
      <w:proofErr w:type="gramEnd"/>
      <w:r w:rsidR="00FA33B5">
        <w:rPr>
          <w:rFonts w:ascii="Times New Roman" w:hAnsi="Times New Roman" w:hint="eastAsia"/>
          <w:sz w:val="24"/>
          <w:szCs w:val="28"/>
        </w:rPr>
        <w:t>为零，即：</w:t>
      </w:r>
      <w:r w:rsidR="00FA33B5" w:rsidRPr="00212A65">
        <w:rPr>
          <w:rFonts w:ascii="Times New Roman" w:hAnsi="Times New Roman"/>
          <w:position w:val="-48"/>
          <w:sz w:val="24"/>
          <w:szCs w:val="28"/>
        </w:rPr>
        <w:object w:dxaOrig="4400" w:dyaOrig="1080">
          <v:shape id="_x0000_i1088" type="#_x0000_t75" style="width:219.75pt;height:54pt" o:ole="">
            <v:imagedata r:id="rId47" o:title=""/>
          </v:shape>
          <o:OLEObject Type="Embed" ProgID="Equation.DSMT4" ShapeID="_x0000_i1088" DrawAspect="Content" ObjectID="_1593791709" r:id="rId48"/>
        </w:object>
      </w:r>
      <w:r w:rsidR="00FA33B5">
        <w:rPr>
          <w:rFonts w:ascii="Times New Roman" w:hAnsi="Times New Roman"/>
          <w:sz w:val="24"/>
          <w:szCs w:val="28"/>
        </w:rPr>
        <w:t xml:space="preserve"> </w:t>
      </w:r>
    </w:p>
    <w:p w:rsidR="00FA33B5" w:rsidRDefault="00FA33B5" w:rsidP="00FA33B5">
      <w:pPr>
        <w:spacing w:line="360" w:lineRule="auto"/>
        <w:ind w:firstLineChars="200" w:firstLine="480"/>
        <w:rPr>
          <w:rFonts w:ascii="Times New Roman" w:hAnsi="Times New Roman"/>
          <w:sz w:val="24"/>
          <w:szCs w:val="28"/>
        </w:rPr>
      </w:pPr>
      <w:r>
        <w:rPr>
          <w:rFonts w:ascii="Times New Roman" w:hAnsi="Times New Roman" w:hint="eastAsia"/>
          <w:sz w:val="24"/>
          <w:szCs w:val="28"/>
        </w:rPr>
        <w:t>此外学生需演示二阶导为正，</w:t>
      </w:r>
      <w:r w:rsidR="00762AE6">
        <w:rPr>
          <w:rFonts w:ascii="Times New Roman" w:hAnsi="Times New Roman" w:hint="eastAsia"/>
          <w:sz w:val="24"/>
          <w:szCs w:val="28"/>
        </w:rPr>
        <w:t>以</w:t>
      </w:r>
      <w:r>
        <w:rPr>
          <w:rFonts w:ascii="Times New Roman" w:hAnsi="Times New Roman" w:hint="eastAsia"/>
          <w:sz w:val="24"/>
          <w:szCs w:val="28"/>
        </w:rPr>
        <w:t>确保该极值为全局最小值。</w:t>
      </w:r>
    </w:p>
    <w:p w:rsidR="00212A65" w:rsidRDefault="00212A65" w:rsidP="00212A65">
      <w:pPr>
        <w:spacing w:line="360" w:lineRule="auto"/>
        <w:ind w:firstLineChars="200" w:firstLine="480"/>
        <w:rPr>
          <w:rFonts w:ascii="Times New Roman" w:hAnsi="Times New Roman"/>
          <w:sz w:val="24"/>
          <w:szCs w:val="28"/>
        </w:rPr>
      </w:pPr>
      <w:r>
        <w:rPr>
          <w:rFonts w:ascii="Times New Roman" w:hAnsi="Times New Roman" w:hint="eastAsia"/>
          <w:sz w:val="24"/>
          <w:szCs w:val="28"/>
        </w:rPr>
        <w:t>d</w:t>
      </w:r>
      <w:r>
        <w:rPr>
          <w:rFonts w:ascii="Times New Roman" w:hAnsi="Times New Roman"/>
          <w:sz w:val="24"/>
          <w:szCs w:val="28"/>
        </w:rPr>
        <w:t xml:space="preserve">) </w:t>
      </w:r>
      <w:r>
        <w:rPr>
          <w:rFonts w:ascii="Times New Roman" w:hAnsi="Times New Roman" w:hint="eastAsia"/>
          <w:sz w:val="24"/>
          <w:szCs w:val="28"/>
        </w:rPr>
        <w:t>易见</w:t>
      </w:r>
      <w:r w:rsidRPr="00212A65">
        <w:rPr>
          <w:rFonts w:ascii="Times New Roman" w:hAnsi="Times New Roman"/>
          <w:position w:val="-6"/>
          <w:sz w:val="24"/>
          <w:szCs w:val="28"/>
        </w:rPr>
        <w:object w:dxaOrig="560" w:dyaOrig="279">
          <v:shape id="_x0000_i1089" type="#_x0000_t75" style="width:27.75pt;height:14.25pt" o:ole="">
            <v:imagedata r:id="rId49" o:title=""/>
          </v:shape>
          <o:OLEObject Type="Embed" ProgID="Equation.DSMT4" ShapeID="_x0000_i1089" DrawAspect="Content" ObjectID="_1593791710" r:id="rId50"/>
        </w:object>
      </w:r>
      <w:r>
        <w:rPr>
          <w:rFonts w:ascii="Times New Roman" w:hAnsi="Times New Roman"/>
          <w:sz w:val="24"/>
          <w:szCs w:val="28"/>
        </w:rPr>
        <w:t xml:space="preserve"> </w:t>
      </w:r>
      <w:r>
        <w:rPr>
          <w:rFonts w:ascii="Times New Roman" w:hAnsi="Times New Roman" w:hint="eastAsia"/>
          <w:sz w:val="24"/>
          <w:szCs w:val="28"/>
        </w:rPr>
        <w:t>时最大化</w:t>
      </w:r>
      <w:r w:rsidRPr="00B367F2">
        <w:rPr>
          <w:rFonts w:ascii="Times New Roman" w:hAnsi="Times New Roman"/>
          <w:position w:val="-16"/>
          <w:sz w:val="24"/>
          <w:szCs w:val="28"/>
        </w:rPr>
        <w:object w:dxaOrig="700" w:dyaOrig="440">
          <v:shape id="_x0000_i1090" type="#_x0000_t75" style="width:35.25pt;height:21.75pt" o:ole="">
            <v:imagedata r:id="rId51" o:title=""/>
          </v:shape>
          <o:OLEObject Type="Embed" ProgID="Equation.DSMT4" ShapeID="_x0000_i1090" DrawAspect="Content" ObjectID="_1593791711" r:id="rId52"/>
        </w:object>
      </w:r>
      <w:r>
        <w:rPr>
          <w:rFonts w:ascii="Times New Roman" w:hAnsi="Times New Roman" w:hint="eastAsia"/>
          <w:sz w:val="24"/>
          <w:szCs w:val="28"/>
        </w:rPr>
        <w:t>，而此时</w:t>
      </w:r>
      <w:r w:rsidRPr="00B367F2">
        <w:rPr>
          <w:rFonts w:ascii="Times New Roman" w:hAnsi="Times New Roman"/>
          <w:position w:val="-14"/>
          <w:sz w:val="24"/>
          <w:szCs w:val="28"/>
        </w:rPr>
        <w:object w:dxaOrig="999" w:dyaOrig="380">
          <v:shape id="_x0000_i1091" type="#_x0000_t75" style="width:50.25pt;height:18.75pt" o:ole="">
            <v:imagedata r:id="rId53" o:title=""/>
          </v:shape>
          <o:OLEObject Type="Embed" ProgID="Equation.DSMT4" ShapeID="_x0000_i1091" DrawAspect="Content" ObjectID="_1593791712" r:id="rId54"/>
        </w:object>
      </w:r>
    </w:p>
    <w:p w:rsidR="00212A65" w:rsidRPr="005E4077" w:rsidRDefault="00212A65" w:rsidP="00212A65">
      <w:pPr>
        <w:spacing w:line="360" w:lineRule="auto"/>
        <w:rPr>
          <w:rFonts w:ascii="Times New Roman" w:hAnsi="Times New Roman"/>
          <w:sz w:val="24"/>
          <w:szCs w:val="28"/>
        </w:rPr>
      </w:pPr>
    </w:p>
    <w:p w:rsidR="000F2D8C" w:rsidRPr="005E4077" w:rsidRDefault="00762AE6" w:rsidP="00212A65">
      <w:pPr>
        <w:spacing w:line="360" w:lineRule="auto"/>
        <w:ind w:left="482"/>
        <w:jc w:val="left"/>
        <w:rPr>
          <w:rFonts w:ascii="Times New Roman" w:hAnsi="Times New Roman"/>
          <w:b/>
          <w:sz w:val="24"/>
          <w:szCs w:val="24"/>
        </w:rPr>
      </w:pPr>
      <w:r>
        <w:rPr>
          <w:rFonts w:ascii="Times New Roman" w:hAnsi="Times New Roman" w:hint="eastAsia"/>
          <w:b/>
          <w:sz w:val="24"/>
          <w:szCs w:val="24"/>
        </w:rPr>
        <w:t>四、</w:t>
      </w:r>
      <w:r w:rsidR="004C664B" w:rsidRPr="005E4077">
        <w:rPr>
          <w:rFonts w:ascii="Times New Roman" w:hAnsi="Times New Roman" w:hint="eastAsia"/>
          <w:b/>
          <w:sz w:val="24"/>
          <w:szCs w:val="24"/>
        </w:rPr>
        <w:t>论述题</w:t>
      </w:r>
    </w:p>
    <w:p w:rsidR="000F2D8C" w:rsidRPr="005E4077" w:rsidRDefault="000F2D8C" w:rsidP="00444227">
      <w:pPr>
        <w:spacing w:line="360" w:lineRule="auto"/>
        <w:ind w:firstLine="480"/>
        <w:jc w:val="left"/>
        <w:rPr>
          <w:b/>
          <w:sz w:val="24"/>
          <w:szCs w:val="28"/>
        </w:rPr>
      </w:pPr>
      <w:r w:rsidRPr="005E4077">
        <w:rPr>
          <w:rFonts w:hint="eastAsia"/>
          <w:b/>
          <w:sz w:val="24"/>
          <w:szCs w:val="28"/>
        </w:rPr>
        <w:t>信用途径观点下的货币政策传导机制有哪些？并阐述其中哪个传导机制可说明名义利率对于投资支出和总产出而言十分重要？为什么？</w:t>
      </w:r>
    </w:p>
    <w:p w:rsidR="00444227"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参考答案：</w:t>
      </w:r>
    </w:p>
    <w:p w:rsidR="000F2D8C"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1.</w:t>
      </w:r>
      <w:r w:rsidR="00444227" w:rsidRPr="005E4077">
        <w:rPr>
          <w:rFonts w:ascii="Times New Roman" w:hAnsi="Times New Roman" w:cs="Times New Roman"/>
          <w:sz w:val="24"/>
          <w:szCs w:val="28"/>
        </w:rPr>
        <w:t xml:space="preserve"> </w:t>
      </w:r>
      <w:r w:rsidRPr="005E4077">
        <w:rPr>
          <w:rFonts w:ascii="Times New Roman" w:hAnsi="Times New Roman" w:cs="Times New Roman"/>
          <w:sz w:val="24"/>
          <w:szCs w:val="28"/>
        </w:rPr>
        <w:t>银行存款途径。银行在金融体系中扮演着一个特殊的角色，是因银行具有解决信用市场信息不对称问题的作用。货币政策可通过对银行贷放资金的行为产生影响来发挥作用。扩张性的货币政策会增加银行的准备金和存款，从而增加银行可供借贷的资金。因为许多借款人的行为都依赖于银行贷款，因此贷款的增加必然会导致更多数量的</w:t>
      </w:r>
      <w:r w:rsidRPr="005E4077">
        <w:rPr>
          <w:rFonts w:ascii="Times New Roman" w:hAnsi="Times New Roman" w:cs="Times New Roman" w:hint="eastAsia"/>
          <w:sz w:val="24"/>
          <w:szCs w:val="28"/>
        </w:rPr>
        <w:t>投资支出</w:t>
      </w:r>
      <w:r w:rsidRPr="005E4077">
        <w:rPr>
          <w:rFonts w:ascii="Times New Roman" w:hAnsi="Times New Roman" w:cs="Times New Roman"/>
          <w:sz w:val="24"/>
          <w:szCs w:val="28"/>
        </w:rPr>
        <w:t>（或者消费支出）。</w:t>
      </w:r>
      <w:r w:rsidRPr="005E4077">
        <w:rPr>
          <w:rFonts w:ascii="Times New Roman" w:hAnsi="Times New Roman" w:cs="Times New Roman" w:hint="eastAsia"/>
          <w:sz w:val="24"/>
          <w:szCs w:val="28"/>
        </w:rPr>
        <w:t>银行贷款</w:t>
      </w:r>
      <w:r w:rsidRPr="005E4077">
        <w:rPr>
          <w:rFonts w:ascii="Times New Roman" w:hAnsi="Times New Roman" w:cs="Times New Roman"/>
          <w:sz w:val="24"/>
          <w:szCs w:val="28"/>
        </w:rPr>
        <w:t>途径</w:t>
      </w:r>
      <w:r w:rsidRPr="005E4077">
        <w:rPr>
          <w:rFonts w:ascii="Times New Roman" w:hAnsi="Times New Roman" w:cs="Times New Roman" w:hint="eastAsia"/>
          <w:sz w:val="24"/>
          <w:szCs w:val="28"/>
        </w:rPr>
        <w:t>表示</w:t>
      </w:r>
      <w:r w:rsidRPr="005E4077">
        <w:rPr>
          <w:rFonts w:ascii="Times New Roman" w:hAnsi="Times New Roman" w:cs="Times New Roman"/>
          <w:sz w:val="24"/>
          <w:szCs w:val="28"/>
        </w:rPr>
        <w:t>为：</w:t>
      </w:r>
      <w:r w:rsidRPr="005E4077">
        <w:rPr>
          <w:rFonts w:ascii="Times New Roman" w:hAnsi="Times New Roman" w:cs="Times New Roman"/>
          <w:sz w:val="24"/>
          <w:szCs w:val="28"/>
        </w:rPr>
        <w:t>M↑→BD↑→BL↑→I↑→Y↑</w:t>
      </w:r>
      <w:r w:rsidRPr="005E4077">
        <w:rPr>
          <w:rFonts w:ascii="Times New Roman" w:hAnsi="宋体" w:cs="Times New Roman"/>
          <w:sz w:val="24"/>
          <w:szCs w:val="28"/>
        </w:rPr>
        <w:t>。其中，</w:t>
      </w:r>
      <w:r w:rsidRPr="005E4077">
        <w:rPr>
          <w:rFonts w:ascii="Times New Roman" w:hAnsi="Times New Roman" w:cs="Times New Roman"/>
          <w:sz w:val="24"/>
          <w:szCs w:val="28"/>
        </w:rPr>
        <w:t>BD</w:t>
      </w:r>
      <w:r w:rsidRPr="005E4077">
        <w:rPr>
          <w:rFonts w:ascii="Times New Roman" w:hAnsi="宋体" w:cs="Times New Roman"/>
          <w:sz w:val="24"/>
          <w:szCs w:val="28"/>
        </w:rPr>
        <w:t>代表银行存款，</w:t>
      </w:r>
      <w:r w:rsidRPr="005E4077">
        <w:rPr>
          <w:rFonts w:ascii="Times New Roman" w:hAnsi="Times New Roman" w:cs="Times New Roman"/>
          <w:sz w:val="24"/>
          <w:szCs w:val="28"/>
        </w:rPr>
        <w:t>BL</w:t>
      </w:r>
      <w:r w:rsidRPr="005E4077">
        <w:rPr>
          <w:rFonts w:ascii="Times New Roman" w:hAnsi="宋体" w:cs="Times New Roman"/>
          <w:sz w:val="24"/>
          <w:szCs w:val="28"/>
        </w:rPr>
        <w:t>代表银行贷款。</w:t>
      </w:r>
    </w:p>
    <w:p w:rsidR="000F2D8C"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2.</w:t>
      </w:r>
      <w:r w:rsidR="00444227" w:rsidRPr="005E4077">
        <w:rPr>
          <w:rFonts w:ascii="Times New Roman" w:hAnsi="Times New Roman" w:cs="Times New Roman"/>
          <w:sz w:val="24"/>
          <w:szCs w:val="28"/>
        </w:rPr>
        <w:t xml:space="preserve"> </w:t>
      </w:r>
      <w:r w:rsidRPr="005E4077">
        <w:rPr>
          <w:rFonts w:ascii="Times New Roman" w:hAnsi="Times New Roman" w:cs="Times New Roman"/>
          <w:sz w:val="24"/>
          <w:szCs w:val="28"/>
        </w:rPr>
        <w:t>资产负债表途径。和银行贷款途径一样，资产负债表途径也是由于信用市场的信息不对称造成的。货币政策通过多种渠道影响企业的资产负债表。扩张的</w:t>
      </w:r>
      <w:r w:rsidRPr="005E4077">
        <w:rPr>
          <w:rFonts w:ascii="Times New Roman" w:hAnsi="Times New Roman" w:cs="Times New Roman"/>
          <w:sz w:val="24"/>
          <w:szCs w:val="28"/>
        </w:rPr>
        <w:lastRenderedPageBreak/>
        <w:t>货币政策会导致</w:t>
      </w:r>
      <w:r w:rsidRPr="005E4077">
        <w:rPr>
          <w:rFonts w:ascii="Times New Roman" w:hAnsi="Times New Roman" w:cs="Times New Roman" w:hint="eastAsia"/>
          <w:sz w:val="24"/>
          <w:szCs w:val="28"/>
        </w:rPr>
        <w:t>股票</w:t>
      </w:r>
      <w:r w:rsidRPr="005E4077">
        <w:rPr>
          <w:rFonts w:ascii="Times New Roman" w:hAnsi="Times New Roman" w:cs="Times New Roman"/>
          <w:sz w:val="24"/>
          <w:szCs w:val="28"/>
        </w:rPr>
        <w:t>价格的升高，进而提高企业净值，而企业净值的升高会减少逆向选择和道德风险问题，又会刺激</w:t>
      </w:r>
      <w:r w:rsidRPr="005E4077">
        <w:rPr>
          <w:rFonts w:ascii="Times New Roman" w:hAnsi="Times New Roman" w:cs="Times New Roman" w:hint="eastAsia"/>
          <w:sz w:val="24"/>
          <w:szCs w:val="28"/>
        </w:rPr>
        <w:t>投资支出和总需求的增加</w:t>
      </w:r>
      <w:r w:rsidRPr="005E4077">
        <w:rPr>
          <w:rFonts w:ascii="Times New Roman" w:hAnsi="Times New Roman" w:cs="Times New Roman"/>
          <w:sz w:val="24"/>
          <w:szCs w:val="28"/>
        </w:rPr>
        <w:t>。资产负债表途径为：</w:t>
      </w:r>
      <w:r w:rsidRPr="005E4077">
        <w:rPr>
          <w:rFonts w:ascii="Times New Roman" w:hAnsi="Times New Roman" w:cs="Times New Roman"/>
          <w:sz w:val="24"/>
          <w:szCs w:val="28"/>
        </w:rPr>
        <w:t>M↑→P</w:t>
      </w:r>
      <w:r w:rsidRPr="005E4077">
        <w:rPr>
          <w:rFonts w:ascii="Times New Roman" w:hAnsi="Times New Roman" w:cs="Times New Roman"/>
          <w:sz w:val="24"/>
          <w:szCs w:val="28"/>
          <w:vertAlign w:val="subscript"/>
        </w:rPr>
        <w:t>s</w:t>
      </w:r>
      <w:r w:rsidRPr="005E4077">
        <w:rPr>
          <w:rFonts w:ascii="Times New Roman" w:hAnsi="Times New Roman" w:cs="Times New Roman"/>
          <w:sz w:val="24"/>
          <w:szCs w:val="28"/>
        </w:rPr>
        <w:t>↑→as↓</w:t>
      </w:r>
      <w:r w:rsidRPr="005E4077">
        <w:rPr>
          <w:rFonts w:ascii="Times New Roman" w:hAnsi="宋体" w:cs="Times New Roman"/>
          <w:sz w:val="24"/>
          <w:szCs w:val="28"/>
        </w:rPr>
        <w:t>、</w:t>
      </w:r>
      <w:proofErr w:type="spellStart"/>
      <w:r w:rsidRPr="005E4077">
        <w:rPr>
          <w:rFonts w:ascii="Times New Roman" w:hAnsi="Times New Roman" w:cs="Times New Roman"/>
          <w:sz w:val="24"/>
          <w:szCs w:val="28"/>
        </w:rPr>
        <w:t>mh</w:t>
      </w:r>
      <w:proofErr w:type="spellEnd"/>
      <w:r w:rsidRPr="005E4077">
        <w:rPr>
          <w:rFonts w:ascii="Times New Roman" w:hAnsi="Times New Roman" w:cs="Times New Roman"/>
          <w:sz w:val="24"/>
          <w:szCs w:val="28"/>
        </w:rPr>
        <w:t>↓→L↑→I↑→Y↑</w:t>
      </w:r>
      <w:r w:rsidRPr="005E4077">
        <w:rPr>
          <w:rFonts w:ascii="Times New Roman" w:hAnsi="宋体" w:cs="Times New Roman"/>
          <w:sz w:val="24"/>
          <w:szCs w:val="28"/>
        </w:rPr>
        <w:t>。其中，</w:t>
      </w:r>
      <w:r w:rsidRPr="005E4077">
        <w:rPr>
          <w:rFonts w:ascii="Times New Roman" w:hAnsi="Times New Roman" w:cs="Times New Roman"/>
          <w:sz w:val="24"/>
          <w:szCs w:val="28"/>
        </w:rPr>
        <w:t>as</w:t>
      </w:r>
      <w:r w:rsidRPr="005E4077">
        <w:rPr>
          <w:rFonts w:ascii="Times New Roman" w:hAnsi="宋体" w:cs="Times New Roman"/>
          <w:sz w:val="24"/>
          <w:szCs w:val="28"/>
        </w:rPr>
        <w:t>代表逆向选择，</w:t>
      </w:r>
      <w:proofErr w:type="spellStart"/>
      <w:r w:rsidRPr="005E4077">
        <w:rPr>
          <w:rFonts w:ascii="Times New Roman" w:hAnsi="Times New Roman" w:cs="Times New Roman"/>
          <w:sz w:val="24"/>
          <w:szCs w:val="28"/>
        </w:rPr>
        <w:t>mh</w:t>
      </w:r>
      <w:proofErr w:type="spellEnd"/>
      <w:r w:rsidRPr="005E4077">
        <w:rPr>
          <w:rFonts w:ascii="Times New Roman" w:hAnsi="宋体" w:cs="Times New Roman"/>
          <w:sz w:val="24"/>
          <w:szCs w:val="28"/>
        </w:rPr>
        <w:t>代表道德风险，</w:t>
      </w:r>
      <w:r w:rsidRPr="005E4077">
        <w:rPr>
          <w:rFonts w:ascii="Times New Roman" w:hAnsi="Times New Roman" w:cs="Times New Roman"/>
          <w:sz w:val="24"/>
          <w:szCs w:val="28"/>
        </w:rPr>
        <w:t>L</w:t>
      </w:r>
      <w:r w:rsidRPr="005E4077">
        <w:rPr>
          <w:rFonts w:ascii="Times New Roman" w:hAnsi="宋体" w:cs="Times New Roman"/>
          <w:sz w:val="24"/>
          <w:szCs w:val="28"/>
        </w:rPr>
        <w:t>代表</w:t>
      </w:r>
      <w:r w:rsidRPr="005E4077">
        <w:rPr>
          <w:rFonts w:ascii="Times New Roman" w:hAnsi="宋体" w:cs="Times New Roman" w:hint="eastAsia"/>
          <w:sz w:val="24"/>
          <w:szCs w:val="28"/>
        </w:rPr>
        <w:t>贷款</w:t>
      </w:r>
      <w:r w:rsidRPr="005E4077">
        <w:rPr>
          <w:rFonts w:ascii="Times New Roman" w:hAnsi="宋体" w:cs="Times New Roman"/>
          <w:sz w:val="24"/>
          <w:szCs w:val="28"/>
        </w:rPr>
        <w:t>。</w:t>
      </w:r>
    </w:p>
    <w:p w:rsidR="000F2D8C"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3.</w:t>
      </w:r>
      <w:r w:rsidR="00444227" w:rsidRPr="005E4077">
        <w:rPr>
          <w:rFonts w:ascii="Times New Roman" w:hAnsi="Times New Roman" w:cs="Times New Roman"/>
          <w:sz w:val="24"/>
          <w:szCs w:val="28"/>
        </w:rPr>
        <w:t xml:space="preserve"> </w:t>
      </w:r>
      <w:r w:rsidRPr="005E4077">
        <w:rPr>
          <w:rFonts w:ascii="Times New Roman" w:hAnsi="宋体" w:cs="Times New Roman"/>
          <w:sz w:val="24"/>
          <w:szCs w:val="28"/>
        </w:rPr>
        <w:t>现金流途径。</w:t>
      </w:r>
      <w:r w:rsidRPr="005E4077">
        <w:rPr>
          <w:rFonts w:ascii="Times New Roman" w:hAnsi="宋体" w:cs="Times New Roman" w:hint="eastAsia"/>
          <w:sz w:val="24"/>
          <w:szCs w:val="28"/>
        </w:rPr>
        <w:t>所谓现金流</w:t>
      </w:r>
      <w:r w:rsidRPr="005E4077">
        <w:rPr>
          <w:rFonts w:ascii="Times New Roman" w:hAnsi="宋体" w:cs="Times New Roman"/>
          <w:sz w:val="24"/>
          <w:szCs w:val="28"/>
        </w:rPr>
        <w:t>是指现金收入与支出的差额。扩张性的货币政策会降低名义利率水平，现金流</w:t>
      </w:r>
      <w:r w:rsidRPr="005E4077">
        <w:rPr>
          <w:rFonts w:ascii="Times New Roman" w:hAnsi="宋体" w:cs="Times New Roman" w:hint="eastAsia"/>
          <w:sz w:val="24"/>
          <w:szCs w:val="28"/>
        </w:rPr>
        <w:t>会</w:t>
      </w:r>
      <w:r w:rsidRPr="005E4077">
        <w:rPr>
          <w:rFonts w:ascii="Times New Roman" w:hAnsi="宋体" w:cs="Times New Roman"/>
          <w:sz w:val="24"/>
          <w:szCs w:val="28"/>
        </w:rPr>
        <w:t>因此增加，使得企业的资产负债表得到改善。企业资产负债表状况的改善会减少逆向选择和道德风险，从而导致贷款总量的增加，刺激经济活动。现金流途径为：</w:t>
      </w:r>
      <w:r w:rsidRPr="005E4077">
        <w:rPr>
          <w:rFonts w:ascii="Times New Roman" w:hAnsi="Times New Roman" w:cs="Times New Roman"/>
          <w:sz w:val="24"/>
          <w:szCs w:val="28"/>
        </w:rPr>
        <w:t>M↑→i</w:t>
      </w:r>
      <w:r w:rsidR="00917C3C" w:rsidRPr="00C6056B">
        <w:rPr>
          <w:rFonts w:ascii="Times New Roman" w:hAnsi="Times New Roman" w:cs="Times New Roman"/>
          <w:sz w:val="24"/>
          <w:szCs w:val="28"/>
        </w:rPr>
        <w:t>↓</w:t>
      </w:r>
      <w:r w:rsidRPr="005E4077">
        <w:rPr>
          <w:rFonts w:ascii="Times New Roman" w:hAnsi="Times New Roman" w:cs="Times New Roman"/>
          <w:sz w:val="24"/>
          <w:szCs w:val="28"/>
        </w:rPr>
        <w:t>→CF↑→as↓</w:t>
      </w:r>
      <w:r w:rsidRPr="005E4077">
        <w:rPr>
          <w:rFonts w:ascii="Times New Roman" w:hAnsi="宋体" w:cs="Times New Roman"/>
          <w:sz w:val="24"/>
          <w:szCs w:val="28"/>
        </w:rPr>
        <w:t>、</w:t>
      </w:r>
      <w:proofErr w:type="spellStart"/>
      <w:r w:rsidRPr="005E4077">
        <w:rPr>
          <w:rFonts w:ascii="Times New Roman" w:hAnsi="Times New Roman" w:cs="Times New Roman"/>
          <w:sz w:val="24"/>
          <w:szCs w:val="28"/>
        </w:rPr>
        <w:t>mh</w:t>
      </w:r>
      <w:proofErr w:type="spellEnd"/>
      <w:r w:rsidRPr="005E4077">
        <w:rPr>
          <w:rFonts w:ascii="Times New Roman" w:hAnsi="Times New Roman" w:cs="Times New Roman"/>
          <w:sz w:val="24"/>
          <w:szCs w:val="28"/>
        </w:rPr>
        <w:t>↓→L↑→I↑→Y↑</w:t>
      </w:r>
      <w:r w:rsidRPr="005E4077">
        <w:rPr>
          <w:rFonts w:ascii="Times New Roman" w:hAnsi="宋体" w:cs="Times New Roman"/>
          <w:sz w:val="24"/>
          <w:szCs w:val="28"/>
        </w:rPr>
        <w:t>。其中，</w:t>
      </w:r>
      <w:r w:rsidRPr="005E4077">
        <w:rPr>
          <w:rFonts w:ascii="Times New Roman" w:hAnsi="Times New Roman" w:cs="Times New Roman"/>
          <w:sz w:val="24"/>
          <w:szCs w:val="28"/>
        </w:rPr>
        <w:t>CF</w:t>
      </w:r>
      <w:r w:rsidRPr="005E4077">
        <w:rPr>
          <w:rFonts w:ascii="Times New Roman" w:hAnsi="宋体" w:cs="Times New Roman"/>
          <w:sz w:val="24"/>
          <w:szCs w:val="28"/>
        </w:rPr>
        <w:t>代表</w:t>
      </w:r>
      <w:r w:rsidRPr="005E4077">
        <w:rPr>
          <w:rFonts w:ascii="Times New Roman" w:hAnsi="宋体" w:cs="Times New Roman" w:hint="eastAsia"/>
          <w:sz w:val="24"/>
          <w:szCs w:val="28"/>
        </w:rPr>
        <w:t>企业</w:t>
      </w:r>
      <w:r w:rsidRPr="005E4077">
        <w:rPr>
          <w:rFonts w:ascii="Times New Roman" w:hAnsi="宋体" w:cs="Times New Roman"/>
          <w:sz w:val="24"/>
          <w:szCs w:val="28"/>
        </w:rPr>
        <w:t>现金流。</w:t>
      </w:r>
    </w:p>
    <w:p w:rsidR="000F2D8C" w:rsidRPr="005E4077" w:rsidRDefault="000F2D8C" w:rsidP="00444227">
      <w:pPr>
        <w:pStyle w:val="p0"/>
        <w:wordWrap w:val="0"/>
        <w:spacing w:line="360" w:lineRule="auto"/>
        <w:ind w:firstLine="420"/>
        <w:jc w:val="left"/>
        <w:rPr>
          <w:rFonts w:ascii="Times New Roman" w:hAnsi="宋体" w:cs="Times New Roman"/>
          <w:sz w:val="24"/>
          <w:szCs w:val="28"/>
        </w:rPr>
      </w:pPr>
      <w:r w:rsidRPr="005E4077">
        <w:rPr>
          <w:rFonts w:ascii="Times New Roman" w:hAnsi="Times New Roman" w:cs="Times New Roman"/>
          <w:sz w:val="24"/>
          <w:szCs w:val="28"/>
        </w:rPr>
        <w:t>4.</w:t>
      </w:r>
      <w:r w:rsidR="00444227" w:rsidRPr="005E4077">
        <w:rPr>
          <w:rFonts w:ascii="Times New Roman" w:hAnsi="Times New Roman" w:cs="Times New Roman"/>
          <w:sz w:val="24"/>
          <w:szCs w:val="28"/>
        </w:rPr>
        <w:t xml:space="preserve"> </w:t>
      </w:r>
      <w:r w:rsidRPr="005E4077">
        <w:rPr>
          <w:rFonts w:ascii="Times New Roman" w:hAnsi="宋体" w:cs="Times New Roman"/>
          <w:sz w:val="24"/>
          <w:szCs w:val="28"/>
        </w:rPr>
        <w:t>预料之外的价格水平途径。在工业化国家中，债务总是以固定的名义利率计息的，而出乎意料的价格水平变化会降低企业的实际负债，但是不降低企业的资产价值，</w:t>
      </w:r>
      <w:r w:rsidRPr="005E4077">
        <w:rPr>
          <w:rFonts w:ascii="Times New Roman" w:hAnsi="宋体" w:cs="Times New Roman" w:hint="eastAsia"/>
          <w:sz w:val="24"/>
          <w:szCs w:val="28"/>
        </w:rPr>
        <w:t>于是货币扩张引起物价水平意料之外的上升增加企业的实际净值，缓解了</w:t>
      </w:r>
      <w:r w:rsidRPr="005E4077">
        <w:rPr>
          <w:rFonts w:ascii="Times New Roman" w:hAnsi="宋体" w:cs="Times New Roman"/>
          <w:sz w:val="24"/>
          <w:szCs w:val="28"/>
        </w:rPr>
        <w:t>逆向选择和道德风险问题，这又会导致</w:t>
      </w:r>
      <w:r w:rsidRPr="005E4077">
        <w:rPr>
          <w:rFonts w:ascii="Times New Roman" w:hAnsi="宋体" w:cs="Times New Roman" w:hint="eastAsia"/>
          <w:sz w:val="24"/>
          <w:szCs w:val="28"/>
        </w:rPr>
        <w:t>投资支出</w:t>
      </w:r>
      <w:r w:rsidRPr="005E4077">
        <w:rPr>
          <w:rFonts w:ascii="Times New Roman" w:hAnsi="宋体" w:cs="Times New Roman"/>
          <w:sz w:val="24"/>
          <w:szCs w:val="28"/>
        </w:rPr>
        <w:t>的增加和总产出水平的提高：</w:t>
      </w:r>
      <w:r w:rsidRPr="005E4077">
        <w:rPr>
          <w:rFonts w:ascii="Times New Roman" w:hAnsi="Times New Roman" w:cs="Times New Roman"/>
          <w:sz w:val="24"/>
          <w:szCs w:val="28"/>
        </w:rPr>
        <w:t>M↑→UP↑→as↓</w:t>
      </w:r>
      <w:r w:rsidRPr="005E4077">
        <w:rPr>
          <w:rFonts w:ascii="Times New Roman" w:hAnsi="宋体" w:cs="Times New Roman"/>
          <w:sz w:val="24"/>
          <w:szCs w:val="28"/>
        </w:rPr>
        <w:t>、</w:t>
      </w:r>
      <w:proofErr w:type="spellStart"/>
      <w:r w:rsidRPr="005E4077">
        <w:rPr>
          <w:rFonts w:ascii="Times New Roman" w:hAnsi="Times New Roman" w:cs="Times New Roman"/>
          <w:sz w:val="24"/>
          <w:szCs w:val="28"/>
        </w:rPr>
        <w:t>mh</w:t>
      </w:r>
      <w:proofErr w:type="spellEnd"/>
      <w:r w:rsidRPr="005E4077">
        <w:rPr>
          <w:rFonts w:ascii="Times New Roman" w:hAnsi="Times New Roman" w:cs="Times New Roman"/>
          <w:sz w:val="24"/>
          <w:szCs w:val="28"/>
        </w:rPr>
        <w:t>↓→L↑→I↑→Y↑</w:t>
      </w:r>
      <w:r w:rsidRPr="005E4077">
        <w:rPr>
          <w:rFonts w:ascii="Times New Roman" w:hAnsi="宋体" w:cs="Times New Roman"/>
          <w:sz w:val="24"/>
          <w:szCs w:val="28"/>
        </w:rPr>
        <w:t>。其中，</w:t>
      </w:r>
      <w:r w:rsidRPr="005E4077">
        <w:rPr>
          <w:rFonts w:ascii="Times New Roman" w:hAnsi="Times New Roman" w:cs="Times New Roman"/>
          <w:sz w:val="24"/>
          <w:szCs w:val="28"/>
        </w:rPr>
        <w:t>UP</w:t>
      </w:r>
      <w:r w:rsidRPr="005E4077">
        <w:rPr>
          <w:rFonts w:ascii="Times New Roman" w:hAnsi="宋体" w:cs="Times New Roman"/>
          <w:sz w:val="24"/>
          <w:szCs w:val="28"/>
        </w:rPr>
        <w:t>代表价格水平出乎预期的变动。</w:t>
      </w:r>
    </w:p>
    <w:p w:rsidR="000F2D8C" w:rsidRPr="005E4077" w:rsidRDefault="000F2D8C" w:rsidP="00444227">
      <w:pPr>
        <w:pStyle w:val="p0"/>
        <w:wordWrap w:val="0"/>
        <w:spacing w:line="360" w:lineRule="auto"/>
        <w:ind w:firstLine="420"/>
        <w:jc w:val="left"/>
        <w:rPr>
          <w:rFonts w:ascii="Times New Roman" w:hAnsi="Times New Roman" w:cs="Times New Roman"/>
          <w:sz w:val="24"/>
          <w:szCs w:val="28"/>
        </w:rPr>
      </w:pPr>
      <w:r w:rsidRPr="005E4077">
        <w:rPr>
          <w:rFonts w:ascii="Times New Roman" w:hAnsi="Times New Roman" w:cs="Times New Roman"/>
          <w:sz w:val="24"/>
          <w:szCs w:val="28"/>
        </w:rPr>
        <w:t>5.</w:t>
      </w:r>
      <w:r w:rsidR="00444227" w:rsidRPr="005E4077">
        <w:rPr>
          <w:rFonts w:ascii="Times New Roman" w:hAnsi="Times New Roman" w:cs="Times New Roman"/>
          <w:sz w:val="24"/>
          <w:szCs w:val="28"/>
        </w:rPr>
        <w:t xml:space="preserve"> </w:t>
      </w:r>
      <w:r w:rsidRPr="005E4077">
        <w:rPr>
          <w:rFonts w:ascii="Times New Roman" w:hAnsi="宋体" w:cs="Times New Roman"/>
          <w:sz w:val="24"/>
          <w:szCs w:val="28"/>
        </w:rPr>
        <w:t>对家庭流动性的作用。这种观点认为，资产负债表途径发挥作用是通过消费者的支出意愿，而非贷款人的放款意愿。当消费者拥有的金融资产规模大于债务规模时，其遭遇财务困境的可能性就很小，进而更乐于购买耐用品和住宅。当股票价格升高时，金融资产价值随之增加，改善了消费者的资产负债表状况，并且出现财务困境的可能性较小，耐用品的支出会随之进一步增加。此途径</w:t>
      </w:r>
      <w:r w:rsidRPr="005E4077">
        <w:rPr>
          <w:rFonts w:ascii="Times New Roman" w:hAnsi="宋体" w:cs="Times New Roman" w:hint="eastAsia"/>
          <w:sz w:val="24"/>
          <w:szCs w:val="28"/>
        </w:rPr>
        <w:t>可表示</w:t>
      </w:r>
      <w:r w:rsidRPr="005E4077">
        <w:rPr>
          <w:rFonts w:ascii="Times New Roman" w:hAnsi="宋体" w:cs="Times New Roman"/>
          <w:sz w:val="24"/>
          <w:szCs w:val="28"/>
        </w:rPr>
        <w:t>为：</w:t>
      </w:r>
      <w:r w:rsidRPr="005E4077">
        <w:rPr>
          <w:rFonts w:ascii="Times New Roman" w:hAnsi="Times New Roman" w:cs="Times New Roman"/>
          <w:sz w:val="24"/>
          <w:szCs w:val="28"/>
        </w:rPr>
        <w:t>M↑→P</w:t>
      </w:r>
      <w:r w:rsidRPr="005E4077">
        <w:rPr>
          <w:rFonts w:ascii="Times New Roman" w:hAnsi="Times New Roman" w:cs="Times New Roman"/>
          <w:sz w:val="24"/>
          <w:szCs w:val="28"/>
          <w:vertAlign w:val="subscript"/>
        </w:rPr>
        <w:t>s</w:t>
      </w:r>
      <w:r w:rsidRPr="005E4077">
        <w:rPr>
          <w:rFonts w:ascii="Times New Roman" w:hAnsi="Times New Roman" w:cs="Times New Roman"/>
          <w:sz w:val="24"/>
          <w:szCs w:val="28"/>
        </w:rPr>
        <w:t>↑→FS↑→LFD↓→CDH↑→Y↑</w:t>
      </w:r>
      <w:r w:rsidRPr="005E4077">
        <w:rPr>
          <w:rFonts w:ascii="Times New Roman" w:hAnsi="宋体" w:cs="Times New Roman"/>
          <w:sz w:val="24"/>
          <w:szCs w:val="28"/>
        </w:rPr>
        <w:t>。其中，</w:t>
      </w:r>
      <w:r w:rsidRPr="005E4077">
        <w:rPr>
          <w:rFonts w:ascii="Times New Roman" w:hAnsi="Times New Roman" w:cs="Times New Roman"/>
          <w:sz w:val="24"/>
          <w:szCs w:val="28"/>
        </w:rPr>
        <w:t>FS</w:t>
      </w:r>
      <w:r w:rsidRPr="005E4077">
        <w:rPr>
          <w:rFonts w:ascii="Times New Roman" w:hAnsi="宋体" w:cs="Times New Roman"/>
          <w:sz w:val="24"/>
          <w:szCs w:val="28"/>
        </w:rPr>
        <w:t>代表金融资产，</w:t>
      </w:r>
      <w:r w:rsidRPr="005E4077">
        <w:rPr>
          <w:rFonts w:ascii="Times New Roman" w:hAnsi="Times New Roman" w:cs="Times New Roman"/>
          <w:sz w:val="24"/>
          <w:szCs w:val="28"/>
        </w:rPr>
        <w:t>LFD</w:t>
      </w:r>
      <w:r w:rsidRPr="005E4077">
        <w:rPr>
          <w:rFonts w:ascii="Times New Roman" w:hAnsi="宋体" w:cs="Times New Roman"/>
          <w:sz w:val="24"/>
          <w:szCs w:val="28"/>
        </w:rPr>
        <w:t>是发生经济困难的可能性，</w:t>
      </w:r>
      <w:r w:rsidRPr="005E4077">
        <w:rPr>
          <w:rFonts w:ascii="Times New Roman" w:hAnsi="Times New Roman" w:cs="Times New Roman"/>
          <w:sz w:val="24"/>
          <w:szCs w:val="28"/>
        </w:rPr>
        <w:t>CDH</w:t>
      </w:r>
      <w:r w:rsidRPr="005E4077">
        <w:rPr>
          <w:rFonts w:ascii="Times New Roman" w:hAnsi="宋体" w:cs="Times New Roman"/>
          <w:sz w:val="24"/>
          <w:szCs w:val="28"/>
        </w:rPr>
        <w:t>代表耐用品和住宅的消费支出。</w:t>
      </w:r>
    </w:p>
    <w:p w:rsidR="00E261D5" w:rsidRPr="00E71977" w:rsidRDefault="000F2D8C" w:rsidP="00E71977">
      <w:pPr>
        <w:pStyle w:val="p0"/>
        <w:wordWrap w:val="0"/>
        <w:spacing w:line="360" w:lineRule="auto"/>
        <w:ind w:firstLine="420"/>
        <w:jc w:val="left"/>
        <w:rPr>
          <w:rFonts w:ascii="Times New Roman" w:hAnsi="Times New Roman" w:cs="Times New Roman"/>
          <w:sz w:val="24"/>
          <w:szCs w:val="28"/>
        </w:rPr>
      </w:pPr>
      <w:r w:rsidRPr="005E4077">
        <w:rPr>
          <w:rFonts w:ascii="Times New Roman" w:hAnsi="宋体" w:cs="Times New Roman" w:hint="eastAsia"/>
          <w:sz w:val="24"/>
          <w:szCs w:val="28"/>
        </w:rPr>
        <w:t>其中，</w:t>
      </w:r>
      <w:r w:rsidRPr="005E4077">
        <w:rPr>
          <w:rFonts w:ascii="Times New Roman" w:hAnsi="宋体" w:cs="Times New Roman"/>
          <w:sz w:val="24"/>
          <w:szCs w:val="28"/>
        </w:rPr>
        <w:t>现金</w:t>
      </w:r>
      <w:proofErr w:type="gramStart"/>
      <w:r w:rsidRPr="005E4077">
        <w:rPr>
          <w:rFonts w:ascii="Times New Roman" w:hAnsi="宋体" w:cs="Times New Roman"/>
          <w:sz w:val="24"/>
          <w:szCs w:val="28"/>
        </w:rPr>
        <w:t>流途径</w:t>
      </w:r>
      <w:proofErr w:type="gramEnd"/>
      <w:r w:rsidRPr="005E4077">
        <w:rPr>
          <w:rFonts w:ascii="Times New Roman" w:hAnsi="宋体" w:cs="Times New Roman" w:hint="eastAsia"/>
          <w:sz w:val="24"/>
          <w:szCs w:val="28"/>
        </w:rPr>
        <w:t>可以说明名义利率对投资支出而言非常重要，随着名义利率的下降，企业的资产负债表会有所改善，贷款人更易判断企业和家庭是否能够偿还其债务，因此，逆向选择和道德风险问题得以缓解，贷款规模上升。</w:t>
      </w:r>
    </w:p>
    <w:sectPr w:rsidR="00E261D5" w:rsidRPr="00E719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4CD" w:rsidRDefault="003764CD" w:rsidP="0044625F">
      <w:r>
        <w:separator/>
      </w:r>
    </w:p>
  </w:endnote>
  <w:endnote w:type="continuationSeparator" w:id="0">
    <w:p w:rsidR="003764CD" w:rsidRDefault="003764CD" w:rsidP="0044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4CD" w:rsidRDefault="003764CD" w:rsidP="0044625F">
      <w:r>
        <w:separator/>
      </w:r>
    </w:p>
  </w:footnote>
  <w:footnote w:type="continuationSeparator" w:id="0">
    <w:p w:rsidR="003764CD" w:rsidRDefault="003764CD" w:rsidP="004462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C3B3C"/>
    <w:multiLevelType w:val="hybridMultilevel"/>
    <w:tmpl w:val="0622B724"/>
    <w:lvl w:ilvl="0" w:tplc="76FC15C6">
      <w:start w:val="1"/>
      <w:numFmt w:val="japaneseCounting"/>
      <w:lvlText w:val="%1、"/>
      <w:lvlJc w:val="left"/>
      <w:pPr>
        <w:ind w:left="992" w:hanging="510"/>
      </w:pPr>
      <w:rPr>
        <w:rFonts w:hint="default"/>
      </w:rPr>
    </w:lvl>
    <w:lvl w:ilvl="1" w:tplc="96BC3080">
      <w:start w:val="1"/>
      <w:numFmt w:val="decimal"/>
      <w:lvlText w:val="（%2）"/>
      <w:lvlJc w:val="left"/>
      <w:pPr>
        <w:ind w:left="1922" w:hanging="720"/>
      </w:pPr>
      <w:rPr>
        <w:rFonts w:hint="default"/>
      </w:r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1">
    <w:nsid w:val="176B071D"/>
    <w:multiLevelType w:val="hybridMultilevel"/>
    <w:tmpl w:val="705C133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nsid w:val="27D30FBC"/>
    <w:multiLevelType w:val="hybridMultilevel"/>
    <w:tmpl w:val="7BD2A8D4"/>
    <w:lvl w:ilvl="0" w:tplc="4686D65E">
      <w:start w:val="1"/>
      <w:numFmt w:val="decimalEnclosedCircle"/>
      <w:lvlText w:val="%1"/>
      <w:lvlJc w:val="left"/>
      <w:pPr>
        <w:ind w:left="720" w:hanging="360"/>
      </w:pPr>
      <w:rPr>
        <w:rFonts w:hint="default"/>
        <w:color w:val="auto"/>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2C8C3304"/>
    <w:multiLevelType w:val="hybridMultilevel"/>
    <w:tmpl w:val="7D4428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E331348"/>
    <w:multiLevelType w:val="hybridMultilevel"/>
    <w:tmpl w:val="46800EC4"/>
    <w:lvl w:ilvl="0" w:tplc="E612D530">
      <w:start w:val="1"/>
      <w:numFmt w:val="decimal"/>
      <w:lvlText w:val="(%1)"/>
      <w:lvlJc w:val="left"/>
      <w:pPr>
        <w:ind w:left="842" w:hanging="360"/>
      </w:pPr>
      <w:rPr>
        <w:rFonts w:hint="default"/>
      </w:rPr>
    </w:lvl>
    <w:lvl w:ilvl="1" w:tplc="10090019" w:tentative="1">
      <w:start w:val="1"/>
      <w:numFmt w:val="lowerLetter"/>
      <w:lvlText w:val="%2."/>
      <w:lvlJc w:val="left"/>
      <w:pPr>
        <w:ind w:left="1562" w:hanging="360"/>
      </w:p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5">
    <w:nsid w:val="35106377"/>
    <w:multiLevelType w:val="hybridMultilevel"/>
    <w:tmpl w:val="C6E6E7A6"/>
    <w:lvl w:ilvl="0" w:tplc="5BB804A0">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CDA3990"/>
    <w:multiLevelType w:val="hybridMultilevel"/>
    <w:tmpl w:val="737E3786"/>
    <w:lvl w:ilvl="0" w:tplc="373EA264">
      <w:start w:val="1"/>
      <w:numFmt w:val="decimal"/>
      <w:lvlText w:val="%1."/>
      <w:lvlJc w:val="left"/>
      <w:pPr>
        <w:ind w:left="842" w:hanging="360"/>
      </w:pPr>
      <w:rPr>
        <w:rFonts w:hint="default"/>
        <w:b/>
      </w:rPr>
    </w:lvl>
    <w:lvl w:ilvl="1" w:tplc="10090019" w:tentative="1">
      <w:start w:val="1"/>
      <w:numFmt w:val="lowerLetter"/>
      <w:lvlText w:val="%2."/>
      <w:lvlJc w:val="left"/>
      <w:pPr>
        <w:ind w:left="1562" w:hanging="360"/>
      </w:p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7">
    <w:nsid w:val="422124AE"/>
    <w:multiLevelType w:val="hybridMultilevel"/>
    <w:tmpl w:val="2F2C390C"/>
    <w:lvl w:ilvl="0" w:tplc="A05C5094">
      <w:start w:val="1"/>
      <w:numFmt w:val="japaneseCounting"/>
      <w:lvlText w:val="%1、"/>
      <w:lvlJc w:val="left"/>
      <w:pPr>
        <w:ind w:left="1293" w:hanging="720"/>
      </w:pPr>
      <w:rPr>
        <w:rFonts w:hint="default"/>
      </w:rPr>
    </w:lvl>
    <w:lvl w:ilvl="1" w:tplc="6D4EE516">
      <w:start w:val="1"/>
      <w:numFmt w:val="japaneseCounting"/>
      <w:lvlText w:val="（%2）"/>
      <w:lvlJc w:val="left"/>
      <w:pPr>
        <w:ind w:left="2148" w:hanging="855"/>
      </w:pPr>
      <w:rPr>
        <w:rFonts w:hint="default"/>
      </w:rPr>
    </w:lvl>
    <w:lvl w:ilvl="2" w:tplc="CAC0B9B8">
      <w:start w:val="1"/>
      <w:numFmt w:val="japaneseCounting"/>
      <w:lvlText w:val="(%3）"/>
      <w:lvlJc w:val="left"/>
      <w:pPr>
        <w:ind w:left="2913" w:hanging="720"/>
      </w:pPr>
      <w:rPr>
        <w:rFonts w:hint="default"/>
      </w:rPr>
    </w:lvl>
    <w:lvl w:ilvl="3" w:tplc="1009000F" w:tentative="1">
      <w:start w:val="1"/>
      <w:numFmt w:val="decimal"/>
      <w:lvlText w:val="%4."/>
      <w:lvlJc w:val="left"/>
      <w:pPr>
        <w:ind w:left="3093" w:hanging="360"/>
      </w:pPr>
    </w:lvl>
    <w:lvl w:ilvl="4" w:tplc="10090019" w:tentative="1">
      <w:start w:val="1"/>
      <w:numFmt w:val="lowerLetter"/>
      <w:lvlText w:val="%5."/>
      <w:lvlJc w:val="left"/>
      <w:pPr>
        <w:ind w:left="3813" w:hanging="360"/>
      </w:pPr>
    </w:lvl>
    <w:lvl w:ilvl="5" w:tplc="1009001B" w:tentative="1">
      <w:start w:val="1"/>
      <w:numFmt w:val="lowerRoman"/>
      <w:lvlText w:val="%6."/>
      <w:lvlJc w:val="right"/>
      <w:pPr>
        <w:ind w:left="4533" w:hanging="180"/>
      </w:pPr>
    </w:lvl>
    <w:lvl w:ilvl="6" w:tplc="1009000F" w:tentative="1">
      <w:start w:val="1"/>
      <w:numFmt w:val="decimal"/>
      <w:lvlText w:val="%7."/>
      <w:lvlJc w:val="left"/>
      <w:pPr>
        <w:ind w:left="5253" w:hanging="360"/>
      </w:pPr>
    </w:lvl>
    <w:lvl w:ilvl="7" w:tplc="10090019" w:tentative="1">
      <w:start w:val="1"/>
      <w:numFmt w:val="lowerLetter"/>
      <w:lvlText w:val="%8."/>
      <w:lvlJc w:val="left"/>
      <w:pPr>
        <w:ind w:left="5973" w:hanging="360"/>
      </w:pPr>
    </w:lvl>
    <w:lvl w:ilvl="8" w:tplc="1009001B" w:tentative="1">
      <w:start w:val="1"/>
      <w:numFmt w:val="lowerRoman"/>
      <w:lvlText w:val="%9."/>
      <w:lvlJc w:val="right"/>
      <w:pPr>
        <w:ind w:left="6693" w:hanging="180"/>
      </w:pPr>
    </w:lvl>
  </w:abstractNum>
  <w:abstractNum w:abstractNumId="8">
    <w:nsid w:val="48151B09"/>
    <w:multiLevelType w:val="hybridMultilevel"/>
    <w:tmpl w:val="B00084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50674F3D"/>
    <w:multiLevelType w:val="hybridMultilevel"/>
    <w:tmpl w:val="1D32770C"/>
    <w:lvl w:ilvl="0" w:tplc="BEC07D7A">
      <w:start w:val="1"/>
      <w:numFmt w:val="decimal"/>
      <w:lvlText w:val="%1."/>
      <w:lvlJc w:val="left"/>
      <w:pPr>
        <w:ind w:left="842" w:hanging="360"/>
      </w:pPr>
      <w:rPr>
        <w:rFonts w:hint="default"/>
      </w:rPr>
    </w:lvl>
    <w:lvl w:ilvl="1" w:tplc="10090019" w:tentative="1">
      <w:start w:val="1"/>
      <w:numFmt w:val="lowerLetter"/>
      <w:lvlText w:val="%2."/>
      <w:lvlJc w:val="left"/>
      <w:pPr>
        <w:ind w:left="1562" w:hanging="360"/>
      </w:p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10">
    <w:nsid w:val="53B807A0"/>
    <w:multiLevelType w:val="singleLevel"/>
    <w:tmpl w:val="53B807A0"/>
    <w:lvl w:ilvl="0">
      <w:start w:val="1"/>
      <w:numFmt w:val="chineseCounting"/>
      <w:suff w:val="nothing"/>
      <w:lvlText w:val="%1、"/>
      <w:lvlJc w:val="left"/>
    </w:lvl>
  </w:abstractNum>
  <w:abstractNum w:abstractNumId="11">
    <w:nsid w:val="53B807B2"/>
    <w:multiLevelType w:val="singleLevel"/>
    <w:tmpl w:val="53B807B2"/>
    <w:lvl w:ilvl="0">
      <w:start w:val="2"/>
      <w:numFmt w:val="chineseCounting"/>
      <w:suff w:val="nothing"/>
      <w:lvlText w:val="%1、"/>
      <w:lvlJc w:val="left"/>
    </w:lvl>
  </w:abstractNum>
  <w:abstractNum w:abstractNumId="12">
    <w:nsid w:val="53B807C2"/>
    <w:multiLevelType w:val="singleLevel"/>
    <w:tmpl w:val="53B807C2"/>
    <w:lvl w:ilvl="0">
      <w:start w:val="3"/>
      <w:numFmt w:val="chineseCounting"/>
      <w:suff w:val="nothing"/>
      <w:lvlText w:val="%1、"/>
      <w:lvlJc w:val="left"/>
    </w:lvl>
  </w:abstractNum>
  <w:abstractNum w:abstractNumId="13">
    <w:nsid w:val="53B80873"/>
    <w:multiLevelType w:val="singleLevel"/>
    <w:tmpl w:val="53B80873"/>
    <w:lvl w:ilvl="0">
      <w:start w:val="6"/>
      <w:numFmt w:val="chineseCounting"/>
      <w:suff w:val="nothing"/>
      <w:lvlText w:val="%1、"/>
      <w:lvlJc w:val="left"/>
    </w:lvl>
  </w:abstractNum>
  <w:abstractNum w:abstractNumId="14">
    <w:nsid w:val="552D6CA8"/>
    <w:multiLevelType w:val="hybridMultilevel"/>
    <w:tmpl w:val="71E82A3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B4F3478"/>
    <w:multiLevelType w:val="hybridMultilevel"/>
    <w:tmpl w:val="1826B7A2"/>
    <w:lvl w:ilvl="0" w:tplc="C410251C">
      <w:start w:val="1"/>
      <w:numFmt w:val="decimal"/>
      <w:lvlText w:val="%1."/>
      <w:lvlJc w:val="left"/>
      <w:pPr>
        <w:ind w:left="842" w:hanging="360"/>
      </w:pPr>
      <w:rPr>
        <w:rFonts w:hint="default"/>
        <w:b/>
        <w:color w:val="auto"/>
      </w:rPr>
    </w:lvl>
    <w:lvl w:ilvl="1" w:tplc="10090019" w:tentative="1">
      <w:start w:val="1"/>
      <w:numFmt w:val="lowerLetter"/>
      <w:lvlText w:val="%2."/>
      <w:lvlJc w:val="left"/>
      <w:pPr>
        <w:ind w:left="1562" w:hanging="360"/>
      </w:pPr>
    </w:lvl>
    <w:lvl w:ilvl="2" w:tplc="1009001B" w:tentative="1">
      <w:start w:val="1"/>
      <w:numFmt w:val="lowerRoman"/>
      <w:lvlText w:val="%3."/>
      <w:lvlJc w:val="right"/>
      <w:pPr>
        <w:ind w:left="2282" w:hanging="180"/>
      </w:pPr>
    </w:lvl>
    <w:lvl w:ilvl="3" w:tplc="1009000F" w:tentative="1">
      <w:start w:val="1"/>
      <w:numFmt w:val="decimal"/>
      <w:lvlText w:val="%4."/>
      <w:lvlJc w:val="left"/>
      <w:pPr>
        <w:ind w:left="3002" w:hanging="360"/>
      </w:pPr>
    </w:lvl>
    <w:lvl w:ilvl="4" w:tplc="10090019" w:tentative="1">
      <w:start w:val="1"/>
      <w:numFmt w:val="lowerLetter"/>
      <w:lvlText w:val="%5."/>
      <w:lvlJc w:val="left"/>
      <w:pPr>
        <w:ind w:left="3722" w:hanging="360"/>
      </w:pPr>
    </w:lvl>
    <w:lvl w:ilvl="5" w:tplc="1009001B" w:tentative="1">
      <w:start w:val="1"/>
      <w:numFmt w:val="lowerRoman"/>
      <w:lvlText w:val="%6."/>
      <w:lvlJc w:val="right"/>
      <w:pPr>
        <w:ind w:left="4442" w:hanging="180"/>
      </w:pPr>
    </w:lvl>
    <w:lvl w:ilvl="6" w:tplc="1009000F" w:tentative="1">
      <w:start w:val="1"/>
      <w:numFmt w:val="decimal"/>
      <w:lvlText w:val="%7."/>
      <w:lvlJc w:val="left"/>
      <w:pPr>
        <w:ind w:left="5162" w:hanging="360"/>
      </w:pPr>
    </w:lvl>
    <w:lvl w:ilvl="7" w:tplc="10090019" w:tentative="1">
      <w:start w:val="1"/>
      <w:numFmt w:val="lowerLetter"/>
      <w:lvlText w:val="%8."/>
      <w:lvlJc w:val="left"/>
      <w:pPr>
        <w:ind w:left="5882" w:hanging="360"/>
      </w:pPr>
    </w:lvl>
    <w:lvl w:ilvl="8" w:tplc="1009001B" w:tentative="1">
      <w:start w:val="1"/>
      <w:numFmt w:val="lowerRoman"/>
      <w:lvlText w:val="%9."/>
      <w:lvlJc w:val="right"/>
      <w:pPr>
        <w:ind w:left="6602" w:hanging="180"/>
      </w:pPr>
    </w:lvl>
  </w:abstractNum>
  <w:abstractNum w:abstractNumId="16">
    <w:nsid w:val="6800065F"/>
    <w:multiLevelType w:val="hybridMultilevel"/>
    <w:tmpl w:val="4916271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6F2C2BA9"/>
    <w:multiLevelType w:val="hybridMultilevel"/>
    <w:tmpl w:val="4476CD8A"/>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0"/>
  </w:num>
  <w:num w:numId="6">
    <w:abstractNumId w:val="9"/>
  </w:num>
  <w:num w:numId="7">
    <w:abstractNumId w:val="6"/>
  </w:num>
  <w:num w:numId="8">
    <w:abstractNumId w:val="15"/>
  </w:num>
  <w:num w:numId="9">
    <w:abstractNumId w:val="2"/>
  </w:num>
  <w:num w:numId="10">
    <w:abstractNumId w:val="7"/>
  </w:num>
  <w:num w:numId="11">
    <w:abstractNumId w:val="17"/>
  </w:num>
  <w:num w:numId="12">
    <w:abstractNumId w:val="5"/>
  </w:num>
  <w:num w:numId="13">
    <w:abstractNumId w:val="4"/>
  </w:num>
  <w:num w:numId="14">
    <w:abstractNumId w:val="1"/>
  </w:num>
  <w:num w:numId="15">
    <w:abstractNumId w:val="14"/>
  </w:num>
  <w:num w:numId="16">
    <w:abstractNumId w:val="16"/>
  </w:num>
  <w:num w:numId="17">
    <w:abstractNumId w:val="8"/>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057A"/>
    <w:rsid w:val="000432B7"/>
    <w:rsid w:val="000451A5"/>
    <w:rsid w:val="00054856"/>
    <w:rsid w:val="00091DDB"/>
    <w:rsid w:val="000F2D8C"/>
    <w:rsid w:val="00125F6A"/>
    <w:rsid w:val="0013264A"/>
    <w:rsid w:val="001636A4"/>
    <w:rsid w:val="00165C53"/>
    <w:rsid w:val="00166905"/>
    <w:rsid w:val="00172A27"/>
    <w:rsid w:val="0017326A"/>
    <w:rsid w:val="001C22A0"/>
    <w:rsid w:val="001F2DD4"/>
    <w:rsid w:val="001F4785"/>
    <w:rsid w:val="001F7301"/>
    <w:rsid w:val="0020497B"/>
    <w:rsid w:val="00212A65"/>
    <w:rsid w:val="00215486"/>
    <w:rsid w:val="00243681"/>
    <w:rsid w:val="002471AD"/>
    <w:rsid w:val="00297F2A"/>
    <w:rsid w:val="002A5741"/>
    <w:rsid w:val="002E4552"/>
    <w:rsid w:val="002F5128"/>
    <w:rsid w:val="00304B05"/>
    <w:rsid w:val="00335E78"/>
    <w:rsid w:val="003423FF"/>
    <w:rsid w:val="003764CD"/>
    <w:rsid w:val="0037777D"/>
    <w:rsid w:val="003967BF"/>
    <w:rsid w:val="003A71F9"/>
    <w:rsid w:val="003B3191"/>
    <w:rsid w:val="003D5870"/>
    <w:rsid w:val="00406102"/>
    <w:rsid w:val="00416523"/>
    <w:rsid w:val="00441003"/>
    <w:rsid w:val="00444227"/>
    <w:rsid w:val="0044625F"/>
    <w:rsid w:val="0047542F"/>
    <w:rsid w:val="004B0189"/>
    <w:rsid w:val="004B64B0"/>
    <w:rsid w:val="004C664B"/>
    <w:rsid w:val="004E06DC"/>
    <w:rsid w:val="004E30F4"/>
    <w:rsid w:val="00521B2C"/>
    <w:rsid w:val="00536DED"/>
    <w:rsid w:val="00571F68"/>
    <w:rsid w:val="00584E81"/>
    <w:rsid w:val="005A66A0"/>
    <w:rsid w:val="005C6314"/>
    <w:rsid w:val="005E4077"/>
    <w:rsid w:val="00616B8B"/>
    <w:rsid w:val="00646CEE"/>
    <w:rsid w:val="0065157A"/>
    <w:rsid w:val="0066480F"/>
    <w:rsid w:val="006938CC"/>
    <w:rsid w:val="006977B4"/>
    <w:rsid w:val="006E5740"/>
    <w:rsid w:val="007016D2"/>
    <w:rsid w:val="0070261F"/>
    <w:rsid w:val="00723519"/>
    <w:rsid w:val="00762AE6"/>
    <w:rsid w:val="00783D4F"/>
    <w:rsid w:val="0078643E"/>
    <w:rsid w:val="00793353"/>
    <w:rsid w:val="007B3CBD"/>
    <w:rsid w:val="007B5C0E"/>
    <w:rsid w:val="007D2BFA"/>
    <w:rsid w:val="007D5E81"/>
    <w:rsid w:val="007F77B7"/>
    <w:rsid w:val="0080421A"/>
    <w:rsid w:val="00811B2D"/>
    <w:rsid w:val="00851730"/>
    <w:rsid w:val="008662E0"/>
    <w:rsid w:val="008723AC"/>
    <w:rsid w:val="008A34E0"/>
    <w:rsid w:val="00917C3C"/>
    <w:rsid w:val="0093026D"/>
    <w:rsid w:val="0093140B"/>
    <w:rsid w:val="00954009"/>
    <w:rsid w:val="00A16D8C"/>
    <w:rsid w:val="00A261CA"/>
    <w:rsid w:val="00A34F4D"/>
    <w:rsid w:val="00A375AE"/>
    <w:rsid w:val="00A52424"/>
    <w:rsid w:val="00A646D1"/>
    <w:rsid w:val="00AA1FF3"/>
    <w:rsid w:val="00AC2F04"/>
    <w:rsid w:val="00B11DAD"/>
    <w:rsid w:val="00B44C27"/>
    <w:rsid w:val="00B54DAD"/>
    <w:rsid w:val="00B77C51"/>
    <w:rsid w:val="00BB37FC"/>
    <w:rsid w:val="00BF4B81"/>
    <w:rsid w:val="00C03993"/>
    <w:rsid w:val="00C55306"/>
    <w:rsid w:val="00CF52FC"/>
    <w:rsid w:val="00D14BC9"/>
    <w:rsid w:val="00D157A0"/>
    <w:rsid w:val="00D22C88"/>
    <w:rsid w:val="00D314A1"/>
    <w:rsid w:val="00D32A6B"/>
    <w:rsid w:val="00D34B24"/>
    <w:rsid w:val="00D52AAC"/>
    <w:rsid w:val="00D609F3"/>
    <w:rsid w:val="00D705C9"/>
    <w:rsid w:val="00DB1DE5"/>
    <w:rsid w:val="00DD659C"/>
    <w:rsid w:val="00DE6FC6"/>
    <w:rsid w:val="00E144E0"/>
    <w:rsid w:val="00E14DD1"/>
    <w:rsid w:val="00E20B29"/>
    <w:rsid w:val="00E261D5"/>
    <w:rsid w:val="00E35A82"/>
    <w:rsid w:val="00E45C8A"/>
    <w:rsid w:val="00E476D8"/>
    <w:rsid w:val="00E71977"/>
    <w:rsid w:val="00E7284A"/>
    <w:rsid w:val="00F014A5"/>
    <w:rsid w:val="00F16DC2"/>
    <w:rsid w:val="00F77EF5"/>
    <w:rsid w:val="00FA33B5"/>
    <w:rsid w:val="00FB4E38"/>
    <w:rsid w:val="00FC2D27"/>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semiHidden/>
    <w:rPr>
      <w:sz w:val="18"/>
      <w:szCs w:val="18"/>
    </w:rPr>
  </w:style>
  <w:style w:type="character" w:styleId="a4">
    <w:name w:val="annotation reference"/>
    <w:uiPriority w:val="99"/>
    <w:unhideWhenUsed/>
    <w:rPr>
      <w:sz w:val="21"/>
      <w:szCs w:val="21"/>
    </w:rPr>
  </w:style>
  <w:style w:type="character" w:customStyle="1" w:styleId="Char0">
    <w:name w:val="批注文字 Char"/>
    <w:basedOn w:val="a0"/>
    <w:link w:val="a5"/>
    <w:uiPriority w:val="99"/>
    <w:semiHidden/>
  </w:style>
  <w:style w:type="character" w:customStyle="1" w:styleId="Char1">
    <w:name w:val="页眉 Char"/>
    <w:link w:val="a6"/>
    <w:uiPriority w:val="99"/>
    <w:semiHidden/>
    <w:rPr>
      <w:sz w:val="18"/>
      <w:szCs w:val="18"/>
    </w:rPr>
  </w:style>
  <w:style w:type="character" w:customStyle="1" w:styleId="Char2">
    <w:name w:val="批注主题 Char"/>
    <w:link w:val="a7"/>
    <w:uiPriority w:val="99"/>
    <w:semiHidden/>
    <w:rPr>
      <w:b/>
      <w:bCs/>
    </w:rPr>
  </w:style>
  <w:style w:type="character" w:customStyle="1" w:styleId="Char3">
    <w:name w:val="批注框文本 Char"/>
    <w:link w:val="a8"/>
    <w:uiPriority w:val="99"/>
    <w:semiHidden/>
    <w:rPr>
      <w:sz w:val="18"/>
      <w:szCs w:val="18"/>
    </w:rPr>
  </w:style>
  <w:style w:type="paragraph" w:styleId="a7">
    <w:name w:val="annotation subject"/>
    <w:basedOn w:val="a5"/>
    <w:next w:val="a5"/>
    <w:link w:val="Char2"/>
    <w:uiPriority w:val="99"/>
    <w:unhideWhenUsed/>
    <w:rPr>
      <w:rFonts w:ascii="Times New Roman" w:hAnsi="Times New Roman" w:cs="Times New Roman"/>
      <w:b/>
      <w:bCs/>
      <w:kern w:val="0"/>
      <w:sz w:val="20"/>
      <w:szCs w:val="20"/>
      <w:lang w:val="x-none" w:eastAsia="x-none"/>
    </w:rPr>
  </w:style>
  <w:style w:type="paragraph" w:styleId="a8">
    <w:name w:val="Balloon Text"/>
    <w:basedOn w:val="a"/>
    <w:link w:val="Char3"/>
    <w:uiPriority w:val="99"/>
    <w:unhideWhenUsed/>
    <w:rPr>
      <w:rFonts w:ascii="Times New Roman" w:hAnsi="Times New Roman" w:cs="Times New Roman"/>
      <w:kern w:val="0"/>
      <w:sz w:val="18"/>
      <w:szCs w:val="18"/>
      <w:lang w:val="x-none" w:eastAsia="x-none"/>
    </w:rPr>
  </w:style>
  <w:style w:type="paragraph" w:styleId="a6">
    <w:name w:val="header"/>
    <w:basedOn w:val="a"/>
    <w:link w:val="Char1"/>
    <w:uiPriority w:val="99"/>
    <w:unhideWhenUsed/>
    <w:pPr>
      <w:pBdr>
        <w:bottom w:val="single" w:sz="6" w:space="1" w:color="auto"/>
      </w:pBdr>
      <w:tabs>
        <w:tab w:val="center" w:pos="4153"/>
        <w:tab w:val="right" w:pos="8306"/>
      </w:tabs>
      <w:snapToGrid w:val="0"/>
      <w:jc w:val="center"/>
    </w:pPr>
    <w:rPr>
      <w:rFonts w:ascii="Times New Roman" w:hAnsi="Times New Roman" w:cs="Times New Roman"/>
      <w:kern w:val="0"/>
      <w:sz w:val="18"/>
      <w:szCs w:val="18"/>
      <w:lang w:val="x-none" w:eastAsia="x-none"/>
    </w:rPr>
  </w:style>
  <w:style w:type="paragraph" w:styleId="a9">
    <w:name w:val="Normal (Web)"/>
    <w:basedOn w:val="a"/>
    <w:pPr>
      <w:widowControl/>
      <w:spacing w:before="100" w:beforeAutospacing="1" w:after="100" w:afterAutospacing="1"/>
      <w:jc w:val="left"/>
    </w:pPr>
    <w:rPr>
      <w:rFonts w:ascii="宋体" w:hAnsi="宋体" w:cs="宋体"/>
      <w:kern w:val="0"/>
      <w:sz w:val="24"/>
      <w:szCs w:val="24"/>
    </w:rPr>
  </w:style>
  <w:style w:type="paragraph" w:styleId="a3">
    <w:name w:val="footer"/>
    <w:basedOn w:val="a"/>
    <w:link w:val="Char"/>
    <w:uiPriority w:val="99"/>
    <w:unhideWhenUsed/>
    <w:pPr>
      <w:tabs>
        <w:tab w:val="center" w:pos="4153"/>
        <w:tab w:val="right" w:pos="8306"/>
      </w:tabs>
      <w:snapToGrid w:val="0"/>
      <w:jc w:val="left"/>
    </w:pPr>
    <w:rPr>
      <w:rFonts w:ascii="Times New Roman" w:hAnsi="Times New Roman" w:cs="Times New Roman"/>
      <w:kern w:val="0"/>
      <w:sz w:val="18"/>
      <w:szCs w:val="18"/>
      <w:lang w:val="x-none" w:eastAsia="x-none"/>
    </w:rPr>
  </w:style>
  <w:style w:type="paragraph" w:styleId="a5">
    <w:name w:val="annotation text"/>
    <w:basedOn w:val="a"/>
    <w:link w:val="Char0"/>
    <w:uiPriority w:val="99"/>
    <w:unhideWhenUsed/>
    <w:pPr>
      <w:jc w:val="left"/>
    </w:pPr>
  </w:style>
  <w:style w:type="paragraph" w:customStyle="1" w:styleId="p0">
    <w:name w:val="p0"/>
    <w:basedOn w:val="a"/>
    <w:rsid w:val="00D22C88"/>
    <w:pPr>
      <w:widowControl/>
    </w:pPr>
    <w:rPr>
      <w:rFonts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890061">
      <w:bodyDiv w:val="1"/>
      <w:marLeft w:val="0"/>
      <w:marRight w:val="0"/>
      <w:marTop w:val="0"/>
      <w:marBottom w:val="0"/>
      <w:divBdr>
        <w:top w:val="none" w:sz="0" w:space="0" w:color="auto"/>
        <w:left w:val="none" w:sz="0" w:space="0" w:color="auto"/>
        <w:bottom w:val="none" w:sz="0" w:space="0" w:color="auto"/>
        <w:right w:val="none" w:sz="0" w:space="0" w:color="auto"/>
      </w:divBdr>
    </w:div>
    <w:div w:id="1195387086">
      <w:bodyDiv w:val="1"/>
      <w:marLeft w:val="0"/>
      <w:marRight w:val="0"/>
      <w:marTop w:val="0"/>
      <w:marBottom w:val="0"/>
      <w:divBdr>
        <w:top w:val="none" w:sz="0" w:space="0" w:color="auto"/>
        <w:left w:val="none" w:sz="0" w:space="0" w:color="auto"/>
        <w:bottom w:val="none" w:sz="0" w:space="0" w:color="auto"/>
        <w:right w:val="none" w:sz="0" w:space="0" w:color="auto"/>
      </w:divBdr>
    </w:div>
    <w:div w:id="199297667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wmf"/><Relationship Id="rId39" Type="http://schemas.openxmlformats.org/officeDocument/2006/relationships/oleObject" Target="embeddings/oleObject7.bin"/><Relationship Id="rId21" Type="http://schemas.openxmlformats.org/officeDocument/2006/relationships/image" Target="media/image13.png"/><Relationship Id="rId34" Type="http://schemas.openxmlformats.org/officeDocument/2006/relationships/image" Target="media/image22.wmf"/><Relationship Id="rId42" Type="http://schemas.openxmlformats.org/officeDocument/2006/relationships/image" Target="media/image26.wmf"/><Relationship Id="rId47" Type="http://schemas.openxmlformats.org/officeDocument/2006/relationships/image" Target="media/image28.wmf"/><Relationship Id="rId50" Type="http://schemas.openxmlformats.org/officeDocument/2006/relationships/oleObject" Target="embeddings/oleObject13.bin"/><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oleObject" Target="embeddings/oleObject4.bin"/><Relationship Id="rId38" Type="http://schemas.openxmlformats.org/officeDocument/2006/relationships/image" Target="media/image24.wmf"/><Relationship Id="rId46"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oleObject" Target="embeddings/oleObject2.bin"/><Relationship Id="rId41" Type="http://schemas.openxmlformats.org/officeDocument/2006/relationships/oleObject" Target="embeddings/oleObject8.bin"/><Relationship Id="rId54"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1.wmf"/><Relationship Id="rId37" Type="http://schemas.openxmlformats.org/officeDocument/2006/relationships/oleObject" Target="embeddings/oleObject6.bin"/><Relationship Id="rId40" Type="http://schemas.openxmlformats.org/officeDocument/2006/relationships/image" Target="media/image25.wmf"/><Relationship Id="rId45" Type="http://schemas.openxmlformats.org/officeDocument/2006/relationships/oleObject" Target="embeddings/oleObject10.bin"/><Relationship Id="rId53" Type="http://schemas.openxmlformats.org/officeDocument/2006/relationships/image" Target="media/image31.wmf"/><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9.wmf"/><Relationship Id="rId36" Type="http://schemas.openxmlformats.org/officeDocument/2006/relationships/image" Target="media/image23.wmf"/><Relationship Id="rId49" Type="http://schemas.openxmlformats.org/officeDocument/2006/relationships/image" Target="media/image29.wmf"/><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oleObject" Target="embeddings/oleObject3.bin"/><Relationship Id="rId44" Type="http://schemas.openxmlformats.org/officeDocument/2006/relationships/image" Target="media/image27.wmf"/><Relationship Id="rId52" Type="http://schemas.openxmlformats.org/officeDocument/2006/relationships/oleObject" Target="embeddings/oleObject14.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oleObject" Target="embeddings/oleObject1.bin"/><Relationship Id="rId30" Type="http://schemas.openxmlformats.org/officeDocument/2006/relationships/image" Target="media/image20.wmf"/><Relationship Id="rId35" Type="http://schemas.openxmlformats.org/officeDocument/2006/relationships/oleObject" Target="embeddings/oleObject5.bin"/><Relationship Id="rId43" Type="http://schemas.openxmlformats.org/officeDocument/2006/relationships/oleObject" Target="embeddings/oleObject9.bin"/><Relationship Id="rId48" Type="http://schemas.openxmlformats.org/officeDocument/2006/relationships/oleObject" Target="embeddings/oleObject12.bin"/><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30.wmf"/><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5C0F2-F800-4294-9710-7204F8720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842</Words>
  <Characters>4803</Characters>
  <Application>Microsoft Office Word</Application>
  <DocSecurity>0</DocSecurity>
  <PresentationFormat/>
  <Lines>40</Lines>
  <Paragraphs>11</Paragraphs>
  <Slides>0</Slides>
  <Notes>0</Notes>
  <HiddenSlides>0</HiddenSlides>
  <MMClips>0</MMClips>
  <ScaleCrop>false</ScaleCrop>
  <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硕士研究生入学考试              考试大纲</dc:title>
  <dc:subject/>
  <dc:creator>DELL</dc:creator>
  <cp:keywords/>
  <cp:lastModifiedBy>lenovo</cp:lastModifiedBy>
  <cp:revision>8</cp:revision>
  <cp:lastPrinted>2015-09-18T14:29:00Z</cp:lastPrinted>
  <dcterms:created xsi:type="dcterms:W3CDTF">2018-07-19T22:21:00Z</dcterms:created>
  <dcterms:modified xsi:type="dcterms:W3CDTF">2018-07-22T11:08:00Z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2052-9.1.0.4693</vt:lpwstr>
  </property>
  <property fmtid="{D5CDD505-2E9C-101B-9397-08002B2CF9AE}" pid="3" name="MTWinEqns">
    <vt:bool>true</vt:bool>
  </property>
</Properties>
</file>