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2D" w:rsidRDefault="0088444A" w:rsidP="000A342D"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  <w:u w:val="single"/>
        </w:rPr>
        <w:t>2</w:t>
      </w:r>
      <w:r w:rsidR="000A342D" w:rsidRPr="000A342D">
        <w:rPr>
          <w:rFonts w:eastAsia="方正小标宋简体" w:hint="eastAsia"/>
          <w:b/>
          <w:sz w:val="44"/>
          <w:szCs w:val="44"/>
          <w:u w:val="single"/>
        </w:rPr>
        <w:t>0</w:t>
      </w:r>
      <w:r w:rsidR="009D205F">
        <w:rPr>
          <w:rFonts w:eastAsia="方正小标宋简体"/>
          <w:b/>
          <w:sz w:val="44"/>
          <w:szCs w:val="44"/>
          <w:u w:val="single"/>
        </w:rPr>
        <w:t>20</w:t>
      </w:r>
      <w:r w:rsidR="000A342D">
        <w:rPr>
          <w:rFonts w:eastAsia="方正小标宋简体"/>
          <w:b/>
          <w:sz w:val="44"/>
          <w:szCs w:val="44"/>
        </w:rPr>
        <w:t>年硕士研究生入学考试自命题科目</w:t>
      </w:r>
    </w:p>
    <w:p w:rsidR="000A342D" w:rsidRDefault="000A342D" w:rsidP="000A342D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考试大纲</w:t>
      </w:r>
    </w:p>
    <w:tbl>
      <w:tblPr>
        <w:tblW w:w="0" w:type="auto"/>
        <w:jc w:val="center"/>
        <w:tblLayout w:type="fixed"/>
        <w:tblLook w:val="0000"/>
      </w:tblPr>
      <w:tblGrid>
        <w:gridCol w:w="5670"/>
        <w:gridCol w:w="2852"/>
      </w:tblGrid>
      <w:tr w:rsidR="000A342D" w:rsidTr="00C521D2">
        <w:trPr>
          <w:trHeight w:val="520"/>
          <w:jc w:val="center"/>
        </w:trPr>
        <w:tc>
          <w:tcPr>
            <w:tcW w:w="5670" w:type="dxa"/>
          </w:tcPr>
          <w:p w:rsidR="000A342D" w:rsidRPr="0086739F" w:rsidRDefault="000A342D" w:rsidP="00C521D2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86739F"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 w:rsidRPr="0086739F">
              <w:rPr>
                <w:rFonts w:eastAsia="仿宋_GB2312"/>
                <w:bCs/>
                <w:sz w:val="28"/>
                <w:szCs w:val="28"/>
              </w:rPr>
              <w:t>阶段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：</w:t>
            </w:r>
            <w:r>
              <w:rPr>
                <w:rFonts w:eastAsia="仿宋_GB2312"/>
                <w:bCs/>
                <w:sz w:val="28"/>
                <w:szCs w:val="28"/>
              </w:rPr>
              <w:t>初试</w:t>
            </w:r>
          </w:p>
        </w:tc>
        <w:tc>
          <w:tcPr>
            <w:tcW w:w="2852" w:type="dxa"/>
          </w:tcPr>
          <w:p w:rsidR="000A342D" w:rsidRPr="0086739F" w:rsidRDefault="000A342D" w:rsidP="00C521D2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科目</w:t>
            </w:r>
            <w:r>
              <w:rPr>
                <w:rFonts w:eastAsia="仿宋_GB2312"/>
                <w:bCs/>
                <w:sz w:val="28"/>
                <w:szCs w:val="28"/>
              </w:rPr>
              <w:t>满分值：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150</w:t>
            </w:r>
            <w:r>
              <w:rPr>
                <w:rFonts w:eastAsia="仿宋_GB2312" w:hint="eastAsia"/>
                <w:bCs/>
                <w:sz w:val="28"/>
                <w:szCs w:val="28"/>
              </w:rPr>
              <w:t>分</w:t>
            </w:r>
          </w:p>
        </w:tc>
      </w:tr>
      <w:tr w:rsidR="000A342D" w:rsidTr="00C521D2">
        <w:trPr>
          <w:trHeight w:val="520"/>
          <w:jc w:val="center"/>
        </w:trPr>
        <w:tc>
          <w:tcPr>
            <w:tcW w:w="5670" w:type="dxa"/>
          </w:tcPr>
          <w:p w:rsidR="000A342D" w:rsidRPr="0086739F" w:rsidRDefault="000A342D" w:rsidP="00C521D2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考试科目：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信号与系统</w:t>
            </w:r>
          </w:p>
        </w:tc>
        <w:tc>
          <w:tcPr>
            <w:tcW w:w="2852" w:type="dxa"/>
          </w:tcPr>
          <w:p w:rsidR="000A342D" w:rsidRPr="0086739F" w:rsidRDefault="000A342D" w:rsidP="00C521D2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科目代码：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803</w:t>
            </w:r>
          </w:p>
        </w:tc>
      </w:tr>
      <w:tr w:rsidR="000A342D" w:rsidTr="00C521D2">
        <w:trPr>
          <w:trHeight w:val="520"/>
          <w:jc w:val="center"/>
        </w:trPr>
        <w:tc>
          <w:tcPr>
            <w:tcW w:w="5670" w:type="dxa"/>
          </w:tcPr>
          <w:p w:rsidR="000A342D" w:rsidRDefault="000A342D" w:rsidP="00C521D2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方式：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闭卷</w:t>
            </w:r>
            <w:r>
              <w:rPr>
                <w:rFonts w:eastAsia="仿宋_GB2312"/>
                <w:bCs/>
                <w:sz w:val="28"/>
                <w:szCs w:val="28"/>
              </w:rPr>
              <w:t>笔试</w:t>
            </w:r>
          </w:p>
        </w:tc>
        <w:tc>
          <w:tcPr>
            <w:tcW w:w="2852" w:type="dxa"/>
          </w:tcPr>
          <w:p w:rsidR="000A342D" w:rsidRDefault="000A342D" w:rsidP="00C521D2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时长：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180</w:t>
            </w:r>
            <w:r>
              <w:rPr>
                <w:rFonts w:eastAsia="仿宋_GB2312" w:hint="eastAsia"/>
                <w:bCs/>
                <w:sz w:val="28"/>
                <w:szCs w:val="28"/>
              </w:rPr>
              <w:t>分钟</w:t>
            </w:r>
          </w:p>
        </w:tc>
      </w:tr>
    </w:tbl>
    <w:p w:rsidR="000A342D" w:rsidRDefault="000A342D" w:rsidP="000A342D">
      <w:pPr>
        <w:spacing w:line="360" w:lineRule="auto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一、</w:t>
      </w:r>
      <w:r>
        <w:rPr>
          <w:rFonts w:eastAsia="黑体" w:hint="eastAsia"/>
          <w:b/>
          <w:bCs/>
          <w:sz w:val="28"/>
          <w:szCs w:val="28"/>
        </w:rPr>
        <w:t>科目</w:t>
      </w:r>
      <w:r>
        <w:rPr>
          <w:rFonts w:eastAsia="黑体"/>
          <w:b/>
          <w:bCs/>
          <w:sz w:val="28"/>
          <w:szCs w:val="28"/>
        </w:rPr>
        <w:t>的总体要求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要求</w:t>
      </w:r>
      <w:r>
        <w:rPr>
          <w:rFonts w:ascii="仿宋_GB2312" w:eastAsia="仿宋_GB2312"/>
          <w:sz w:val="28"/>
          <w:szCs w:val="28"/>
        </w:rPr>
        <w:t>学生</w:t>
      </w:r>
      <w:r>
        <w:rPr>
          <w:rFonts w:ascii="仿宋_GB2312" w:eastAsia="仿宋_GB2312" w:hint="eastAsia"/>
          <w:sz w:val="28"/>
          <w:szCs w:val="28"/>
        </w:rPr>
        <w:t>掌握信号</w:t>
      </w:r>
      <w:r w:rsidR="006A13C8">
        <w:rPr>
          <w:rFonts w:ascii="仿宋_GB2312" w:eastAsia="仿宋_GB2312" w:hint="eastAsia"/>
          <w:sz w:val="28"/>
          <w:szCs w:val="28"/>
        </w:rPr>
        <w:t>（连续信号、离散信号）</w:t>
      </w:r>
      <w:r>
        <w:rPr>
          <w:rFonts w:ascii="仿宋_GB2312" w:eastAsia="仿宋_GB2312" w:hint="eastAsia"/>
          <w:sz w:val="28"/>
          <w:szCs w:val="28"/>
        </w:rPr>
        <w:t>的表示；系统的特性及分类；时域和各种变换</w:t>
      </w:r>
      <w:proofErr w:type="gramStart"/>
      <w:r>
        <w:rPr>
          <w:rFonts w:ascii="仿宋_GB2312" w:eastAsia="仿宋_GB2312" w:hint="eastAsia"/>
          <w:sz w:val="28"/>
          <w:szCs w:val="28"/>
        </w:rPr>
        <w:t>域基本</w:t>
      </w:r>
      <w:proofErr w:type="gramEnd"/>
      <w:r>
        <w:rPr>
          <w:rFonts w:ascii="仿宋_GB2312" w:eastAsia="仿宋_GB2312" w:hint="eastAsia"/>
          <w:sz w:val="28"/>
          <w:szCs w:val="28"/>
        </w:rPr>
        <w:t>信号的特点以及相互关系；</w:t>
      </w:r>
      <w:r w:rsidR="00915945">
        <w:rPr>
          <w:rFonts w:ascii="仿宋_GB2312" w:eastAsia="仿宋_GB2312" w:hint="eastAsia"/>
          <w:sz w:val="28"/>
          <w:szCs w:val="28"/>
        </w:rPr>
        <w:t>各种变换的性质；</w:t>
      </w:r>
      <w:r>
        <w:rPr>
          <w:rFonts w:ascii="仿宋_GB2312" w:eastAsia="仿宋_GB2312" w:hint="eastAsia"/>
          <w:sz w:val="28"/>
          <w:szCs w:val="28"/>
        </w:rPr>
        <w:t>系统对信号进行传输、处理的基本分析方法、表现形式等内容；掌握系统的频率特性等工程应用。</w:t>
      </w:r>
    </w:p>
    <w:p w:rsidR="000A342D" w:rsidRDefault="000A342D" w:rsidP="000A342D"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二、</w:t>
      </w:r>
      <w:r w:rsidRPr="0086739F">
        <w:rPr>
          <w:rFonts w:eastAsia="黑体" w:hint="eastAsia"/>
          <w:b/>
          <w:sz w:val="28"/>
          <w:szCs w:val="28"/>
        </w:rPr>
        <w:t>考核内容与考核要求</w:t>
      </w:r>
    </w:p>
    <w:p w:rsidR="00FC0C6E" w:rsidRDefault="00FC0C6E" w:rsidP="00FC0C6E">
      <w:pPr>
        <w:spacing w:line="360" w:lineRule="auto"/>
        <w:ind w:firstLineChars="150" w:firstLine="42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1、</w:t>
      </w:r>
      <w:r>
        <w:rPr>
          <w:rFonts w:ascii="仿宋_GB2312" w:eastAsia="仿宋_GB2312"/>
          <w:b/>
          <w:sz w:val="28"/>
          <w:szCs w:val="28"/>
        </w:rPr>
        <w:t>信号与系统</w:t>
      </w:r>
      <w:r>
        <w:rPr>
          <w:rFonts w:ascii="仿宋_GB2312" w:eastAsia="仿宋_GB2312" w:hint="eastAsia"/>
          <w:b/>
          <w:sz w:val="28"/>
          <w:szCs w:val="28"/>
        </w:rPr>
        <w:t>概述 （8%）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>
        <w:rPr>
          <w:rFonts w:ascii="仿宋_GB2312" w:eastAsia="仿宋_GB2312"/>
          <w:sz w:val="28"/>
          <w:szCs w:val="28"/>
        </w:rPr>
        <w:t>信号、系统的概念，信号的分类；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>
        <w:rPr>
          <w:rFonts w:ascii="仿宋_GB2312" w:eastAsia="仿宋_GB2312"/>
          <w:sz w:val="28"/>
          <w:szCs w:val="28"/>
        </w:rPr>
        <w:t>常用信号的定义、性质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）信号的基本运算；</w:t>
      </w:r>
    </w:p>
    <w:p w:rsidR="00FC0C6E" w:rsidRDefault="00FC0C6E" w:rsidP="00FC0C6E">
      <w:pPr>
        <w:pStyle w:val="a6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）系统的特性与分类（包括线性与非线性系统；时变与时不变系统；因果与非因果系统；稳定与非稳定系统）。</w:t>
      </w:r>
    </w:p>
    <w:p w:rsidR="00FC0C6E" w:rsidRDefault="00FC0C6E" w:rsidP="00FC0C6E">
      <w:pPr>
        <w:spacing w:line="360" w:lineRule="auto"/>
        <w:ind w:firstLineChars="150" w:firstLine="42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2、连续时间系统的时域分析（12%）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（1）系统全响应的三种分解方式；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（2）系统单位冲激响应和阶跃响应</w:t>
      </w:r>
      <w:r>
        <w:rPr>
          <w:rFonts w:ascii="仿宋_GB2312" w:eastAsia="仿宋_GB2312"/>
          <w:color w:val="000000"/>
          <w:sz w:val="28"/>
          <w:szCs w:val="28"/>
        </w:rPr>
        <w:t>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（3）卷积积分的运算及其主要性质（微分、积分、时移、奇异信号卷积性质）</w:t>
      </w:r>
      <w:r>
        <w:rPr>
          <w:rFonts w:ascii="仿宋_GB2312" w:eastAsia="仿宋_GB2312"/>
          <w:color w:val="000000"/>
          <w:sz w:val="28"/>
          <w:szCs w:val="28"/>
        </w:rPr>
        <w:t>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（4）应用卷积积分方法求线性时不变系统的零状态响应。</w:t>
      </w:r>
    </w:p>
    <w:p w:rsidR="00FC0C6E" w:rsidRDefault="00FC0C6E" w:rsidP="00FC0C6E">
      <w:pPr>
        <w:spacing w:line="360" w:lineRule="auto"/>
        <w:ind w:firstLineChars="150" w:firstLine="42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3、</w:t>
      </w:r>
      <w:r>
        <w:rPr>
          <w:rFonts w:ascii="仿宋_GB2312" w:eastAsia="仿宋_GB2312"/>
          <w:b/>
          <w:sz w:val="28"/>
          <w:szCs w:val="28"/>
        </w:rPr>
        <w:t>连续</w:t>
      </w:r>
      <w:r>
        <w:rPr>
          <w:rFonts w:ascii="仿宋_GB2312" w:eastAsia="仿宋_GB2312" w:hint="eastAsia"/>
          <w:b/>
          <w:sz w:val="28"/>
          <w:szCs w:val="28"/>
        </w:rPr>
        <w:t>时间</w:t>
      </w:r>
      <w:r>
        <w:rPr>
          <w:rFonts w:ascii="仿宋_GB2312" w:eastAsia="仿宋_GB2312"/>
          <w:b/>
          <w:sz w:val="28"/>
          <w:szCs w:val="28"/>
        </w:rPr>
        <w:t>系统的频域分析</w:t>
      </w:r>
      <w:r>
        <w:rPr>
          <w:rFonts w:ascii="仿宋_GB2312" w:eastAsia="仿宋_GB2312" w:hint="eastAsia"/>
          <w:b/>
          <w:sz w:val="28"/>
          <w:szCs w:val="28"/>
        </w:rPr>
        <w:t>（25%）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>
        <w:rPr>
          <w:rFonts w:ascii="仿宋_GB2312" w:eastAsia="仿宋_GB2312"/>
          <w:sz w:val="28"/>
          <w:szCs w:val="28"/>
        </w:rPr>
        <w:t>周期信号</w:t>
      </w:r>
      <w:r>
        <w:rPr>
          <w:rFonts w:ascii="仿宋_GB2312" w:eastAsia="仿宋_GB2312" w:hint="eastAsia"/>
          <w:sz w:val="28"/>
          <w:szCs w:val="28"/>
        </w:rPr>
        <w:t>傅里叶</w:t>
      </w:r>
      <w:r>
        <w:rPr>
          <w:rFonts w:ascii="仿宋_GB2312" w:eastAsia="仿宋_GB2312"/>
          <w:sz w:val="28"/>
          <w:szCs w:val="28"/>
        </w:rPr>
        <w:t>级数表示；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（2）周期信号频谱图及其特点</w:t>
      </w:r>
      <w:r>
        <w:rPr>
          <w:rFonts w:ascii="仿宋_GB2312" w:eastAsia="仿宋_GB2312"/>
          <w:sz w:val="28"/>
          <w:szCs w:val="28"/>
        </w:rPr>
        <w:t>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</w:t>
      </w:r>
      <w:r>
        <w:rPr>
          <w:rFonts w:ascii="仿宋_GB2312" w:eastAsia="仿宋_GB2312"/>
          <w:sz w:val="28"/>
          <w:szCs w:val="28"/>
        </w:rPr>
        <w:t>傅立叶变换的主要性质</w:t>
      </w:r>
      <w:r>
        <w:rPr>
          <w:rFonts w:ascii="仿宋_GB2312" w:eastAsia="仿宋_GB2312" w:hint="eastAsia"/>
          <w:sz w:val="28"/>
          <w:szCs w:val="28"/>
        </w:rPr>
        <w:t>（重点：线性、对称性、尺度变换、时移、频移、时域卷积、频域卷积、时域微分）</w:t>
      </w:r>
      <w:r>
        <w:rPr>
          <w:rFonts w:ascii="仿宋_GB2312" w:eastAsia="仿宋_GB2312"/>
          <w:sz w:val="28"/>
          <w:szCs w:val="28"/>
        </w:rPr>
        <w:t>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（4）线性时不变系统的频域分析法;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（5）抽样定理及其应用;</w:t>
      </w:r>
    </w:p>
    <w:p w:rsidR="00FC0C6E" w:rsidRDefault="00FC0C6E" w:rsidP="00FC0C6E">
      <w:pPr>
        <w:spacing w:line="360" w:lineRule="auto"/>
        <w:ind w:firstLineChars="150" w:firstLine="42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4、连续时间系统的复频域分析（25%）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（1）拉普拉斯变换的定义、收敛</w:t>
      </w:r>
      <w:proofErr w:type="gramStart"/>
      <w:r>
        <w:rPr>
          <w:rFonts w:ascii="仿宋_GB2312" w:eastAsia="仿宋_GB2312" w:hint="eastAsia"/>
          <w:sz w:val="28"/>
          <w:szCs w:val="28"/>
        </w:rPr>
        <w:t>域及其</w:t>
      </w:r>
      <w:proofErr w:type="gramEnd"/>
      <w:r>
        <w:rPr>
          <w:rFonts w:ascii="仿宋_GB2312" w:eastAsia="仿宋_GB2312" w:hint="eastAsia"/>
          <w:sz w:val="28"/>
          <w:szCs w:val="28"/>
        </w:rPr>
        <w:t>特点</w:t>
      </w:r>
      <w:r>
        <w:rPr>
          <w:rFonts w:ascii="仿宋_GB2312" w:eastAsia="仿宋_GB2312"/>
          <w:sz w:val="28"/>
          <w:szCs w:val="28"/>
        </w:rPr>
        <w:t>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（2）单边</w:t>
      </w:r>
      <w:r>
        <w:rPr>
          <w:rFonts w:ascii="仿宋_GB2312" w:eastAsia="仿宋_GB2312"/>
          <w:sz w:val="28"/>
          <w:szCs w:val="28"/>
        </w:rPr>
        <w:t>拉</w:t>
      </w:r>
      <w:r>
        <w:rPr>
          <w:rFonts w:ascii="仿宋_GB2312" w:eastAsia="仿宋_GB2312" w:hint="eastAsia"/>
          <w:sz w:val="28"/>
          <w:szCs w:val="28"/>
        </w:rPr>
        <w:t>普拉斯</w:t>
      </w:r>
      <w:r>
        <w:rPr>
          <w:rFonts w:ascii="仿宋_GB2312" w:eastAsia="仿宋_GB2312"/>
          <w:sz w:val="28"/>
          <w:szCs w:val="28"/>
        </w:rPr>
        <w:t>变换的性质</w:t>
      </w:r>
      <w:r>
        <w:rPr>
          <w:rFonts w:ascii="仿宋_GB2312" w:eastAsia="仿宋_GB2312" w:hint="eastAsia"/>
          <w:sz w:val="28"/>
          <w:szCs w:val="28"/>
        </w:rPr>
        <w:t>（线性、尺度变换、时移、复频移、时域卷积、时域微分）</w:t>
      </w:r>
      <w:r>
        <w:rPr>
          <w:rFonts w:ascii="仿宋_GB2312" w:eastAsia="仿宋_GB2312"/>
          <w:sz w:val="28"/>
          <w:szCs w:val="28"/>
        </w:rPr>
        <w:t>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（3）应用部分分式展开法求解拉普拉斯逆变换</w:t>
      </w:r>
      <w:r>
        <w:rPr>
          <w:rFonts w:ascii="仿宋_GB2312" w:eastAsia="仿宋_GB2312"/>
          <w:sz w:val="28"/>
          <w:szCs w:val="28"/>
        </w:rPr>
        <w:t>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（4）电路的复频域模型及求解；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（5）连续系统的复频域分析法（包括用拉氏变换解微分方程）</w:t>
      </w:r>
      <w:r>
        <w:rPr>
          <w:rFonts w:ascii="仿宋_GB2312" w:eastAsia="仿宋_GB2312"/>
          <w:sz w:val="28"/>
          <w:szCs w:val="28"/>
        </w:rPr>
        <w:t>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（6）系统函数</w:t>
      </w:r>
      <w:r>
        <w:rPr>
          <w:rFonts w:ascii="仿宋_GB2312" w:eastAsia="仿宋_GB2312"/>
          <w:sz w:val="28"/>
          <w:szCs w:val="28"/>
        </w:rPr>
        <w:t>H(</w:t>
      </w:r>
      <w:r w:rsidR="00631990">
        <w:rPr>
          <w:rFonts w:ascii="仿宋_GB2312" w:eastAsia="仿宋_GB2312" w:hint="eastAsia"/>
          <w:sz w:val="28"/>
          <w:szCs w:val="28"/>
        </w:rPr>
        <w:t>s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的概念。</w:t>
      </w:r>
    </w:p>
    <w:p w:rsidR="00FC0C6E" w:rsidRDefault="00FC0C6E" w:rsidP="00FC0C6E">
      <w:pPr>
        <w:spacing w:line="360" w:lineRule="auto"/>
        <w:ind w:firstLineChars="150" w:firstLine="42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5、</w:t>
      </w:r>
      <w:r>
        <w:rPr>
          <w:rFonts w:ascii="仿宋_GB2312" w:eastAsia="仿宋_GB2312"/>
          <w:b/>
          <w:sz w:val="28"/>
          <w:szCs w:val="28"/>
        </w:rPr>
        <w:t>离散系统的时域分析</w:t>
      </w:r>
      <w:r>
        <w:rPr>
          <w:rFonts w:ascii="仿宋_GB2312" w:eastAsia="仿宋_GB2312" w:hint="eastAsia"/>
          <w:b/>
          <w:sz w:val="28"/>
          <w:szCs w:val="28"/>
        </w:rPr>
        <w:t>（10%）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>
        <w:rPr>
          <w:rFonts w:ascii="仿宋_GB2312" w:eastAsia="仿宋_GB2312"/>
          <w:sz w:val="28"/>
          <w:szCs w:val="28"/>
        </w:rPr>
        <w:t>离散时间信号的基本运算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>
        <w:rPr>
          <w:rFonts w:ascii="仿宋_GB2312" w:eastAsia="仿宋_GB2312"/>
          <w:sz w:val="28"/>
          <w:szCs w:val="28"/>
        </w:rPr>
        <w:t>卷积和的计算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</w:t>
      </w:r>
      <w:r>
        <w:rPr>
          <w:rFonts w:ascii="仿宋_GB2312" w:eastAsia="仿宋_GB2312"/>
          <w:sz w:val="28"/>
          <w:szCs w:val="28"/>
        </w:rPr>
        <w:t>单位</w:t>
      </w:r>
      <w:r>
        <w:rPr>
          <w:rFonts w:ascii="仿宋_GB2312" w:eastAsia="仿宋_GB2312" w:hint="eastAsia"/>
          <w:sz w:val="28"/>
          <w:szCs w:val="28"/>
        </w:rPr>
        <w:t>脉冲响应与</w:t>
      </w:r>
      <w:r>
        <w:rPr>
          <w:rFonts w:ascii="仿宋_GB2312" w:eastAsia="仿宋_GB2312"/>
          <w:sz w:val="28"/>
          <w:szCs w:val="28"/>
        </w:rPr>
        <w:t>阶跃响应</w:t>
      </w:r>
      <w:r>
        <w:rPr>
          <w:rFonts w:ascii="仿宋_GB2312" w:eastAsia="仿宋_GB2312" w:hint="eastAsia"/>
          <w:sz w:val="28"/>
          <w:szCs w:val="28"/>
        </w:rPr>
        <w:t>的概念</w:t>
      </w:r>
      <w:r>
        <w:rPr>
          <w:rFonts w:ascii="仿宋_GB2312" w:eastAsia="仿宋_GB2312"/>
          <w:sz w:val="28"/>
          <w:szCs w:val="28"/>
        </w:rPr>
        <w:t>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（4）</w:t>
      </w:r>
      <w:r>
        <w:rPr>
          <w:rFonts w:ascii="仿宋_GB2312" w:eastAsia="仿宋_GB2312"/>
          <w:sz w:val="28"/>
          <w:szCs w:val="28"/>
        </w:rPr>
        <w:t>阶跃响应与单位</w:t>
      </w:r>
      <w:r>
        <w:rPr>
          <w:rFonts w:ascii="仿宋_GB2312" w:eastAsia="仿宋_GB2312" w:hint="eastAsia"/>
          <w:sz w:val="28"/>
          <w:szCs w:val="28"/>
        </w:rPr>
        <w:t>脉冲</w:t>
      </w:r>
      <w:r>
        <w:rPr>
          <w:rFonts w:ascii="仿宋_GB2312" w:eastAsia="仿宋_GB2312"/>
          <w:sz w:val="28"/>
          <w:szCs w:val="28"/>
        </w:rPr>
        <w:t>响应的关系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FC0C6E" w:rsidRDefault="00FC0C6E" w:rsidP="00FC0C6E">
      <w:pPr>
        <w:spacing w:line="360" w:lineRule="auto"/>
        <w:ind w:firstLineChars="150" w:firstLine="42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6、</w:t>
      </w:r>
      <w:r>
        <w:rPr>
          <w:rFonts w:ascii="仿宋_GB2312" w:eastAsia="仿宋_GB2312"/>
          <w:b/>
          <w:sz w:val="28"/>
          <w:szCs w:val="28"/>
        </w:rPr>
        <w:t>离散系统的Z域分析</w:t>
      </w:r>
      <w:r>
        <w:rPr>
          <w:rFonts w:ascii="仿宋_GB2312" w:eastAsia="仿宋_GB2312" w:hint="eastAsia"/>
          <w:b/>
          <w:sz w:val="28"/>
          <w:szCs w:val="28"/>
        </w:rPr>
        <w:t>（20%）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（1）</w:t>
      </w:r>
      <w:r>
        <w:rPr>
          <w:rFonts w:ascii="仿宋_GB2312" w:eastAsia="仿宋_GB2312"/>
          <w:sz w:val="28"/>
          <w:szCs w:val="28"/>
        </w:rPr>
        <w:t>Z变换的定义，收敛域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Z变换与拉氏变换的关系；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>
        <w:rPr>
          <w:rFonts w:ascii="仿宋_GB2312" w:eastAsia="仿宋_GB2312"/>
          <w:sz w:val="28"/>
          <w:szCs w:val="28"/>
        </w:rPr>
        <w:t>常用信号的Z变换及其收敛域；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</w:t>
      </w:r>
      <w:r>
        <w:rPr>
          <w:rFonts w:ascii="仿宋_GB2312" w:eastAsia="仿宋_GB2312"/>
          <w:sz w:val="28"/>
          <w:szCs w:val="28"/>
        </w:rPr>
        <w:t>单边Z变换的性质</w:t>
      </w:r>
      <w:r>
        <w:rPr>
          <w:rFonts w:ascii="仿宋_GB2312" w:eastAsia="仿宋_GB2312" w:hint="eastAsia"/>
          <w:sz w:val="28"/>
          <w:szCs w:val="28"/>
        </w:rPr>
        <w:t>（线性、时移、Z域尺度、Z域微分、时域卷积、部分和）</w:t>
      </w:r>
      <w:r>
        <w:rPr>
          <w:rFonts w:ascii="仿宋_GB2312" w:eastAsia="仿宋_GB2312"/>
          <w:sz w:val="28"/>
          <w:szCs w:val="28"/>
        </w:rPr>
        <w:t>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（4）应用</w:t>
      </w:r>
      <w:r>
        <w:rPr>
          <w:rFonts w:ascii="仿宋_GB2312" w:eastAsia="仿宋_GB2312"/>
          <w:sz w:val="28"/>
          <w:szCs w:val="28"/>
        </w:rPr>
        <w:t>部分分式展开法</w:t>
      </w:r>
      <w:r>
        <w:rPr>
          <w:rFonts w:ascii="仿宋_GB2312" w:eastAsia="仿宋_GB2312" w:hint="eastAsia"/>
          <w:sz w:val="28"/>
          <w:szCs w:val="28"/>
        </w:rPr>
        <w:t>求</w:t>
      </w:r>
      <w:r>
        <w:rPr>
          <w:rFonts w:ascii="仿宋_GB2312" w:eastAsia="仿宋_GB2312"/>
          <w:sz w:val="28"/>
          <w:szCs w:val="28"/>
        </w:rPr>
        <w:t>Z的</w:t>
      </w:r>
      <w:r>
        <w:rPr>
          <w:rFonts w:ascii="仿宋_GB2312" w:eastAsia="仿宋_GB2312" w:hint="eastAsia"/>
          <w:sz w:val="28"/>
          <w:szCs w:val="28"/>
        </w:rPr>
        <w:t>逆</w:t>
      </w:r>
      <w:r>
        <w:rPr>
          <w:rFonts w:ascii="仿宋_GB2312" w:eastAsia="仿宋_GB2312"/>
          <w:sz w:val="28"/>
          <w:szCs w:val="28"/>
        </w:rPr>
        <w:t>变换；</w:t>
      </w:r>
    </w:p>
    <w:p w:rsidR="00FC0C6E" w:rsidRDefault="00FC0C6E" w:rsidP="00FC0C6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（5）z域分析法求解系统的零状态响应。</w:t>
      </w:r>
    </w:p>
    <w:p w:rsidR="000A342D" w:rsidRDefault="000A342D" w:rsidP="00FC0C6E"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三、题型</w:t>
      </w:r>
      <w:r>
        <w:rPr>
          <w:rFonts w:eastAsia="黑体" w:hint="eastAsia"/>
          <w:b/>
          <w:sz w:val="28"/>
          <w:szCs w:val="28"/>
        </w:rPr>
        <w:t>结构</w:t>
      </w:r>
    </w:p>
    <w:p w:rsidR="00FC0C6E" w:rsidRDefault="00FC0C6E" w:rsidP="00FC0C6E">
      <w:pPr>
        <w:pStyle w:val="a5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考试</w:t>
      </w:r>
      <w:r>
        <w:rPr>
          <w:rFonts w:eastAsia="仿宋_GB2312"/>
          <w:sz w:val="28"/>
          <w:szCs w:val="28"/>
        </w:rPr>
        <w:t>包含题型</w:t>
      </w:r>
      <w:r>
        <w:rPr>
          <w:rFonts w:eastAsia="仿宋_GB2312" w:hint="eastAsia"/>
          <w:sz w:val="28"/>
          <w:szCs w:val="28"/>
        </w:rPr>
        <w:t>：简答</w:t>
      </w:r>
      <w:r>
        <w:rPr>
          <w:rFonts w:eastAsia="仿宋_GB2312"/>
          <w:sz w:val="28"/>
          <w:szCs w:val="28"/>
        </w:rPr>
        <w:t>题、</w:t>
      </w:r>
      <w:r>
        <w:rPr>
          <w:rFonts w:eastAsia="仿宋_GB2312" w:hint="eastAsia"/>
          <w:sz w:val="28"/>
          <w:szCs w:val="28"/>
        </w:rPr>
        <w:t>分析</w:t>
      </w:r>
      <w:r>
        <w:rPr>
          <w:rFonts w:eastAsia="仿宋_GB2312"/>
          <w:sz w:val="28"/>
          <w:szCs w:val="28"/>
        </w:rPr>
        <w:t>计算题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论述题等。</w:t>
      </w:r>
    </w:p>
    <w:p w:rsidR="000A342D" w:rsidRDefault="000A342D" w:rsidP="000A342D">
      <w:pPr>
        <w:pStyle w:val="a5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四、</w:t>
      </w:r>
      <w:r>
        <w:rPr>
          <w:rFonts w:eastAsia="黑体" w:hint="eastAsia"/>
          <w:b/>
          <w:sz w:val="28"/>
          <w:szCs w:val="28"/>
        </w:rPr>
        <w:t>其它要求</w:t>
      </w:r>
    </w:p>
    <w:p w:rsidR="00FC0C6E" w:rsidRDefault="00CA484E" w:rsidP="00FC0C6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 w:rsidR="00FC0C6E">
        <w:rPr>
          <w:rFonts w:ascii="仿宋_GB2312" w:eastAsia="仿宋_GB2312" w:hint="eastAsia"/>
          <w:sz w:val="28"/>
          <w:szCs w:val="28"/>
        </w:rPr>
        <w:t>考生无需携带计算器参加考试。</w:t>
      </w:r>
    </w:p>
    <w:p w:rsidR="00337435" w:rsidRDefault="00CA484E" w:rsidP="00FC0C6E">
      <w:pPr>
        <w:ind w:firstLineChars="200" w:firstLine="560"/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）</w:t>
      </w:r>
      <w:r w:rsidR="000A342D">
        <w:rPr>
          <w:rFonts w:eastAsia="仿宋_GB2312"/>
          <w:sz w:val="28"/>
          <w:szCs w:val="28"/>
        </w:rPr>
        <w:t>具体考试时间以《准考证》为准。</w:t>
      </w:r>
    </w:p>
    <w:sectPr w:rsidR="00337435" w:rsidSect="00337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7A2" w:rsidRDefault="001E77A2" w:rsidP="000A342D">
      <w:r>
        <w:separator/>
      </w:r>
    </w:p>
  </w:endnote>
  <w:endnote w:type="continuationSeparator" w:id="0">
    <w:p w:rsidR="001E77A2" w:rsidRDefault="001E77A2" w:rsidP="000A3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7A2" w:rsidRDefault="001E77A2" w:rsidP="000A342D">
      <w:r>
        <w:separator/>
      </w:r>
    </w:p>
  </w:footnote>
  <w:footnote w:type="continuationSeparator" w:id="0">
    <w:p w:rsidR="001E77A2" w:rsidRDefault="001E77A2" w:rsidP="000A3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42D"/>
    <w:rsid w:val="000A342D"/>
    <w:rsid w:val="001420EB"/>
    <w:rsid w:val="001E77A2"/>
    <w:rsid w:val="00337435"/>
    <w:rsid w:val="00353AD6"/>
    <w:rsid w:val="003547B1"/>
    <w:rsid w:val="0037183C"/>
    <w:rsid w:val="00631990"/>
    <w:rsid w:val="006A13C8"/>
    <w:rsid w:val="007F51D3"/>
    <w:rsid w:val="00834B8B"/>
    <w:rsid w:val="0088444A"/>
    <w:rsid w:val="00905688"/>
    <w:rsid w:val="00915945"/>
    <w:rsid w:val="009D205F"/>
    <w:rsid w:val="00A12612"/>
    <w:rsid w:val="00A53A68"/>
    <w:rsid w:val="00B5404C"/>
    <w:rsid w:val="00CA484E"/>
    <w:rsid w:val="00E05D04"/>
    <w:rsid w:val="00F73CE8"/>
    <w:rsid w:val="00FC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4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4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42D"/>
    <w:rPr>
      <w:sz w:val="18"/>
      <w:szCs w:val="18"/>
    </w:rPr>
  </w:style>
  <w:style w:type="paragraph" w:styleId="a5">
    <w:name w:val="Body Text"/>
    <w:basedOn w:val="a"/>
    <w:link w:val="Char1"/>
    <w:rsid w:val="000A342D"/>
    <w:pPr>
      <w:spacing w:line="360" w:lineRule="auto"/>
    </w:pPr>
    <w:rPr>
      <w:sz w:val="24"/>
      <w:szCs w:val="20"/>
    </w:rPr>
  </w:style>
  <w:style w:type="character" w:customStyle="1" w:styleId="Char1">
    <w:name w:val="正文文本 Char"/>
    <w:basedOn w:val="a0"/>
    <w:link w:val="a5"/>
    <w:rsid w:val="000A342D"/>
    <w:rPr>
      <w:rFonts w:ascii="Times New Roman" w:eastAsia="宋体" w:hAnsi="Times New Roman" w:cs="Times New Roman"/>
      <w:sz w:val="24"/>
      <w:szCs w:val="20"/>
    </w:rPr>
  </w:style>
  <w:style w:type="paragraph" w:customStyle="1" w:styleId="a6">
    <w:name w:val="首行缩进"/>
    <w:basedOn w:val="a"/>
    <w:rsid w:val="00FC0C6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>China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2019-09-16T03:02:00Z</dcterms:created>
  <dcterms:modified xsi:type="dcterms:W3CDTF">2019-09-26T13:00:00Z</dcterms:modified>
</cp:coreProperties>
</file>