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B8" w:rsidRPr="00754CAB" w:rsidRDefault="00EF2CB8" w:rsidP="00EF2CB8">
      <w:pPr>
        <w:tabs>
          <w:tab w:val="left" w:pos="765"/>
        </w:tabs>
        <w:spacing w:line="560" w:lineRule="exact"/>
        <w:rPr>
          <w:rFonts w:ascii="仿宋_GB2312" w:hAnsi="Calibri"/>
          <w:b w:val="0"/>
          <w:sz w:val="30"/>
          <w:szCs w:val="30"/>
        </w:rPr>
      </w:pPr>
      <w:r w:rsidRPr="00754CAB">
        <w:rPr>
          <w:rFonts w:ascii="仿宋_GB2312" w:hAnsi="Calibri" w:hint="eastAsia"/>
          <w:b w:val="0"/>
          <w:sz w:val="30"/>
          <w:szCs w:val="30"/>
        </w:rPr>
        <w:t>附件3：</w:t>
      </w:r>
    </w:p>
    <w:p w:rsidR="00EF2CB8" w:rsidRPr="00754CAB" w:rsidRDefault="00EF2CB8" w:rsidP="00EF2CB8">
      <w:pPr>
        <w:tabs>
          <w:tab w:val="left" w:pos="765"/>
        </w:tabs>
        <w:spacing w:line="560" w:lineRule="exact"/>
        <w:jc w:val="center"/>
        <w:rPr>
          <w:rFonts w:ascii="黑体" w:eastAsia="黑体"/>
          <w:bCs/>
          <w:sz w:val="30"/>
          <w:szCs w:val="30"/>
        </w:rPr>
      </w:pPr>
      <w:r w:rsidRPr="00754CAB">
        <w:rPr>
          <w:rFonts w:ascii="黑体" w:eastAsia="黑体" w:hint="eastAsia"/>
          <w:bCs/>
          <w:sz w:val="30"/>
          <w:szCs w:val="30"/>
        </w:rPr>
        <w:t>农村订单定向免费医学生报考研究生通告</w:t>
      </w:r>
    </w:p>
    <w:p w:rsidR="00EF2CB8" w:rsidRPr="00754CAB" w:rsidRDefault="00EF2CB8" w:rsidP="00EF2CB8">
      <w:pPr>
        <w:tabs>
          <w:tab w:val="left" w:pos="765"/>
        </w:tabs>
        <w:spacing w:line="560" w:lineRule="exact"/>
        <w:jc w:val="center"/>
        <w:rPr>
          <w:rFonts w:ascii="黑体" w:eastAsia="黑体"/>
          <w:b w:val="0"/>
          <w:bCs/>
          <w:sz w:val="30"/>
          <w:szCs w:val="30"/>
        </w:rPr>
      </w:pPr>
    </w:p>
    <w:p w:rsidR="00EF2CB8" w:rsidRPr="00754CAB" w:rsidRDefault="00EF2CB8" w:rsidP="00EF2CB8">
      <w:pPr>
        <w:spacing w:line="560" w:lineRule="exact"/>
        <w:rPr>
          <w:rFonts w:ascii="仿宋_GB2312" w:hAnsi="Calibri"/>
          <w:b w:val="0"/>
          <w:sz w:val="30"/>
          <w:szCs w:val="30"/>
        </w:rPr>
      </w:pPr>
      <w:r w:rsidRPr="00754CAB">
        <w:rPr>
          <w:rFonts w:ascii="仿宋_GB2312" w:hAnsi="Calibri" w:hint="eastAsia"/>
          <w:b w:val="0"/>
          <w:sz w:val="30"/>
          <w:szCs w:val="30"/>
        </w:rPr>
        <w:t>各位考生：</w:t>
      </w:r>
    </w:p>
    <w:p w:rsidR="00EF2CB8" w:rsidRPr="00754CAB" w:rsidRDefault="00EF2CB8" w:rsidP="00EF2CB8">
      <w:pPr>
        <w:spacing w:line="560" w:lineRule="exact"/>
        <w:ind w:firstLineChars="200" w:firstLine="600"/>
        <w:rPr>
          <w:rFonts w:ascii="仿宋_GB2312" w:hAnsi="Calibri"/>
          <w:b w:val="0"/>
          <w:sz w:val="30"/>
          <w:szCs w:val="30"/>
        </w:rPr>
      </w:pPr>
      <w:r>
        <w:rPr>
          <w:rFonts w:ascii="仿宋_GB2312" w:hAnsi="Calibri" w:hint="eastAsia"/>
          <w:b w:val="0"/>
          <w:sz w:val="30"/>
          <w:szCs w:val="30"/>
        </w:rPr>
        <w:t>按照</w:t>
      </w:r>
      <w:r w:rsidRPr="00754CAB">
        <w:rPr>
          <w:rFonts w:ascii="仿宋_GB2312" w:hAnsi="Calibri" w:hint="eastAsia"/>
          <w:b w:val="0"/>
          <w:sz w:val="30"/>
          <w:szCs w:val="30"/>
        </w:rPr>
        <w:t>四川省</w:t>
      </w:r>
      <w:r w:rsidR="00250440">
        <w:rPr>
          <w:rFonts w:ascii="仿宋_GB2312" w:hAnsi="Calibri" w:hint="eastAsia"/>
          <w:b w:val="0"/>
          <w:sz w:val="30"/>
          <w:szCs w:val="30"/>
        </w:rPr>
        <w:t>卫健委</w:t>
      </w:r>
      <w:r>
        <w:rPr>
          <w:rFonts w:ascii="仿宋_GB2312" w:hAnsi="Calibri" w:hint="eastAsia"/>
          <w:b w:val="0"/>
          <w:sz w:val="30"/>
          <w:szCs w:val="30"/>
        </w:rPr>
        <w:t>要求</w:t>
      </w:r>
      <w:r w:rsidRPr="00754CAB">
        <w:rPr>
          <w:rFonts w:ascii="仿宋_GB2312" w:hAnsi="Calibri" w:hint="eastAsia"/>
          <w:b w:val="0"/>
          <w:sz w:val="30"/>
          <w:szCs w:val="30"/>
        </w:rPr>
        <w:t>，农村订单定向免费医学生</w:t>
      </w:r>
      <w:r>
        <w:rPr>
          <w:rFonts w:ascii="仿宋_GB2312" w:hAnsi="Calibri" w:hint="eastAsia"/>
          <w:b w:val="0"/>
          <w:sz w:val="30"/>
          <w:szCs w:val="30"/>
        </w:rPr>
        <w:t>考生在</w:t>
      </w:r>
      <w:r w:rsidRPr="00754CAB">
        <w:rPr>
          <w:rFonts w:ascii="仿宋_GB2312" w:hAnsi="Calibri" w:hint="eastAsia"/>
          <w:b w:val="0"/>
          <w:sz w:val="30"/>
          <w:szCs w:val="30"/>
        </w:rPr>
        <w:t>高考入学时已与定向服务</w:t>
      </w:r>
      <w:r w:rsidR="008F268C" w:rsidRPr="008F268C">
        <w:rPr>
          <w:rFonts w:ascii="仿宋_GB2312" w:hAnsi="Calibri" w:hint="eastAsia"/>
          <w:b w:val="0"/>
          <w:sz w:val="30"/>
          <w:szCs w:val="30"/>
        </w:rPr>
        <w:t>定向就业县（市、区）</w:t>
      </w:r>
      <w:r w:rsidRPr="00754CAB">
        <w:rPr>
          <w:rFonts w:ascii="仿宋_GB2312" w:hAnsi="Calibri" w:hint="eastAsia"/>
          <w:b w:val="0"/>
          <w:sz w:val="30"/>
          <w:szCs w:val="30"/>
        </w:rPr>
        <w:t>卫生</w:t>
      </w:r>
      <w:r w:rsidR="00250440">
        <w:rPr>
          <w:rFonts w:ascii="仿宋_GB2312" w:hAnsi="Calibri" w:hint="eastAsia"/>
          <w:b w:val="0"/>
          <w:sz w:val="30"/>
          <w:szCs w:val="30"/>
        </w:rPr>
        <w:t>健康</w:t>
      </w:r>
      <w:r w:rsidRPr="00754CAB">
        <w:rPr>
          <w:rFonts w:ascii="仿宋_GB2312" w:hAnsi="Calibri" w:hint="eastAsia"/>
          <w:b w:val="0"/>
          <w:sz w:val="30"/>
          <w:szCs w:val="30"/>
        </w:rPr>
        <w:t>行政部门签订了免费培养协议，明确“乙方（学生）在服务期内，享有同定向服务单位职工同等的进修学习的待遇，但不得以升学、培训、调动等为由提出不履行服务期限的约定”。</w:t>
      </w:r>
    </w:p>
    <w:p w:rsidR="00EF2CB8" w:rsidRPr="00754CAB" w:rsidRDefault="00EF2CB8" w:rsidP="00EF2CB8">
      <w:pPr>
        <w:spacing w:line="560" w:lineRule="exact"/>
        <w:ind w:firstLineChars="200" w:firstLine="600"/>
        <w:rPr>
          <w:rFonts w:ascii="仿宋_GB2312" w:hAnsi="Calibri"/>
          <w:b w:val="0"/>
          <w:sz w:val="30"/>
          <w:szCs w:val="30"/>
        </w:rPr>
      </w:pPr>
      <w:r w:rsidRPr="00754CAB">
        <w:rPr>
          <w:rFonts w:ascii="仿宋_GB2312" w:hAnsi="Calibri" w:hint="eastAsia"/>
          <w:b w:val="0"/>
          <w:sz w:val="30"/>
          <w:szCs w:val="30"/>
        </w:rPr>
        <w:t>因此，该类考生在</w:t>
      </w:r>
      <w:r w:rsidRPr="00754CAB">
        <w:rPr>
          <w:rFonts w:ascii="黑体" w:eastAsia="黑体" w:hAnsi="Calibri" w:hint="eastAsia"/>
          <w:b w:val="0"/>
          <w:sz w:val="30"/>
          <w:szCs w:val="30"/>
        </w:rPr>
        <w:t>报考我校20</w:t>
      </w:r>
      <w:r w:rsidR="00250440">
        <w:rPr>
          <w:rFonts w:ascii="黑体" w:eastAsia="黑体" w:hAnsi="Calibri"/>
          <w:b w:val="0"/>
          <w:sz w:val="30"/>
          <w:szCs w:val="30"/>
        </w:rPr>
        <w:t>20</w:t>
      </w:r>
      <w:r w:rsidRPr="00754CAB">
        <w:rPr>
          <w:rFonts w:ascii="黑体" w:eastAsia="黑体" w:hAnsi="Calibri" w:hint="eastAsia"/>
          <w:b w:val="0"/>
          <w:sz w:val="30"/>
          <w:szCs w:val="30"/>
        </w:rPr>
        <w:t>年研究生和在我校研究生报名现场确认时时，必须向我校如实报告考生身份，并提供</w:t>
      </w:r>
      <w:r w:rsidR="00CE579D">
        <w:rPr>
          <w:rFonts w:ascii="黑体" w:eastAsia="黑体" w:hAnsi="Calibri" w:hint="eastAsia"/>
          <w:b w:val="0"/>
          <w:sz w:val="30"/>
          <w:szCs w:val="30"/>
        </w:rPr>
        <w:t>定向就业</w:t>
      </w:r>
      <w:r w:rsidR="00CE579D">
        <w:rPr>
          <w:rFonts w:ascii="黑体" w:eastAsia="黑体" w:hAnsi="Calibri"/>
          <w:b w:val="0"/>
          <w:sz w:val="30"/>
          <w:szCs w:val="30"/>
        </w:rPr>
        <w:t>县（</w:t>
      </w:r>
      <w:r w:rsidR="00CE579D">
        <w:rPr>
          <w:rFonts w:ascii="黑体" w:eastAsia="黑体" w:hAnsi="Calibri" w:hint="eastAsia"/>
          <w:b w:val="0"/>
          <w:sz w:val="30"/>
          <w:szCs w:val="30"/>
        </w:rPr>
        <w:t>市</w:t>
      </w:r>
      <w:r w:rsidR="00CE579D">
        <w:rPr>
          <w:rFonts w:ascii="黑体" w:eastAsia="黑体" w:hAnsi="Calibri"/>
          <w:b w:val="0"/>
          <w:sz w:val="30"/>
          <w:szCs w:val="30"/>
        </w:rPr>
        <w:t>、区）</w:t>
      </w:r>
      <w:r w:rsidRPr="00754CAB">
        <w:rPr>
          <w:rFonts w:ascii="黑体" w:eastAsia="黑体" w:hAnsi="Calibri" w:hint="eastAsia"/>
          <w:b w:val="0"/>
          <w:sz w:val="30"/>
          <w:szCs w:val="30"/>
        </w:rPr>
        <w:t>卫生</w:t>
      </w:r>
      <w:r w:rsidR="00250440">
        <w:rPr>
          <w:rFonts w:ascii="黑体" w:eastAsia="黑体" w:hAnsi="Calibri" w:hint="eastAsia"/>
          <w:b w:val="0"/>
          <w:sz w:val="30"/>
          <w:szCs w:val="30"/>
        </w:rPr>
        <w:t>健康</w:t>
      </w:r>
      <w:r w:rsidRPr="00754CAB">
        <w:rPr>
          <w:rFonts w:ascii="黑体" w:eastAsia="黑体" w:hAnsi="Calibri" w:hint="eastAsia"/>
          <w:b w:val="0"/>
          <w:sz w:val="30"/>
          <w:szCs w:val="30"/>
        </w:rPr>
        <w:t>行政部门出具的报考研究生书面同意函。</w:t>
      </w:r>
      <w:r w:rsidRPr="00754CAB">
        <w:rPr>
          <w:rFonts w:ascii="仿宋_GB2312" w:hAnsi="Calibri" w:hint="eastAsia"/>
          <w:b w:val="0"/>
          <w:sz w:val="30"/>
          <w:szCs w:val="30"/>
        </w:rPr>
        <w:t>凡不具备书面同意函考生，不得受理。故意隐瞒身份、违反相关规定所带来的后果由考生自行承担。</w:t>
      </w:r>
    </w:p>
    <w:p w:rsidR="00EF2CB8" w:rsidRPr="00754CAB" w:rsidRDefault="00EF2CB8" w:rsidP="00EF2CB8">
      <w:pPr>
        <w:spacing w:line="560" w:lineRule="exact"/>
        <w:ind w:firstLine="420"/>
        <w:rPr>
          <w:rFonts w:ascii="仿宋_GB2312" w:hAnsi="Calibri"/>
          <w:b w:val="0"/>
          <w:sz w:val="28"/>
          <w:szCs w:val="28"/>
        </w:rPr>
      </w:pPr>
    </w:p>
    <w:p w:rsidR="00EF2CB8" w:rsidRPr="00754CAB" w:rsidRDefault="00EF2CB8" w:rsidP="00EF2CB8">
      <w:pPr>
        <w:spacing w:line="560" w:lineRule="exact"/>
        <w:ind w:firstLine="420"/>
        <w:rPr>
          <w:rFonts w:ascii="仿宋_GB2312" w:hAnsi="Calibri"/>
          <w:b w:val="0"/>
          <w:sz w:val="28"/>
          <w:szCs w:val="28"/>
        </w:rPr>
      </w:pPr>
    </w:p>
    <w:p w:rsidR="00EF2CB8" w:rsidRPr="00754CAB" w:rsidRDefault="00EF2CB8" w:rsidP="00EF2CB8">
      <w:pPr>
        <w:spacing w:line="560" w:lineRule="exact"/>
        <w:ind w:firstLine="420"/>
        <w:rPr>
          <w:rFonts w:ascii="仿宋_GB2312" w:hAnsi="Calibri"/>
          <w:b w:val="0"/>
          <w:sz w:val="30"/>
          <w:szCs w:val="30"/>
        </w:rPr>
      </w:pPr>
      <w:r w:rsidRPr="00754CAB">
        <w:rPr>
          <w:rFonts w:ascii="仿宋_GB2312" w:hAnsi="Calibri" w:hint="eastAsia"/>
          <w:b w:val="0"/>
          <w:sz w:val="28"/>
          <w:szCs w:val="28"/>
        </w:rPr>
        <w:t xml:space="preserve">                          </w:t>
      </w:r>
      <w:r w:rsidRPr="00754CAB">
        <w:rPr>
          <w:rFonts w:ascii="仿宋_GB2312" w:hAnsi="Calibri" w:hint="eastAsia"/>
          <w:b w:val="0"/>
          <w:sz w:val="30"/>
          <w:szCs w:val="30"/>
        </w:rPr>
        <w:t xml:space="preserve">  成都医学院研究生招生</w:t>
      </w:r>
      <w:bookmarkStart w:id="0" w:name="_GoBack"/>
      <w:bookmarkEnd w:id="0"/>
      <w:r w:rsidRPr="00754CAB">
        <w:rPr>
          <w:rFonts w:ascii="仿宋_GB2312" w:hAnsi="Calibri" w:hint="eastAsia"/>
          <w:b w:val="0"/>
          <w:sz w:val="30"/>
          <w:szCs w:val="30"/>
        </w:rPr>
        <w:t>办公室</w:t>
      </w:r>
    </w:p>
    <w:p w:rsidR="00EF2CB8" w:rsidRPr="00754CAB" w:rsidRDefault="00EF2CB8" w:rsidP="00EF2CB8">
      <w:pPr>
        <w:spacing w:line="560" w:lineRule="exact"/>
        <w:ind w:firstLine="420"/>
        <w:rPr>
          <w:rFonts w:ascii="仿宋_GB2312" w:hAnsi="Calibri"/>
          <w:b w:val="0"/>
          <w:sz w:val="30"/>
          <w:szCs w:val="30"/>
        </w:rPr>
      </w:pPr>
    </w:p>
    <w:p w:rsidR="0038140D" w:rsidRDefault="00EF2CB8" w:rsidP="00EF2CB8">
      <w:r w:rsidRPr="00754CAB">
        <w:rPr>
          <w:rFonts w:ascii="仿宋_GB2312" w:hAnsi="Calibri" w:hint="eastAsia"/>
          <w:b w:val="0"/>
          <w:sz w:val="30"/>
          <w:szCs w:val="30"/>
        </w:rPr>
        <w:t xml:space="preserve">                                </w:t>
      </w:r>
      <w:r w:rsidR="00CE579D">
        <w:rPr>
          <w:rFonts w:ascii="仿宋_GB2312" w:hAnsi="Calibri"/>
          <w:b w:val="0"/>
          <w:sz w:val="30"/>
          <w:szCs w:val="30"/>
        </w:rPr>
        <w:t xml:space="preserve">  </w:t>
      </w:r>
      <w:r w:rsidRPr="00754CAB">
        <w:rPr>
          <w:rFonts w:ascii="仿宋_GB2312" w:hAnsi="Calibri" w:hint="eastAsia"/>
          <w:b w:val="0"/>
          <w:sz w:val="30"/>
          <w:szCs w:val="30"/>
        </w:rPr>
        <w:t xml:space="preserve"> 201</w:t>
      </w:r>
      <w:r w:rsidR="00250440">
        <w:rPr>
          <w:rFonts w:ascii="仿宋_GB2312" w:hAnsi="Calibri"/>
          <w:b w:val="0"/>
          <w:sz w:val="30"/>
          <w:szCs w:val="30"/>
        </w:rPr>
        <w:t>9</w:t>
      </w:r>
      <w:r w:rsidRPr="00754CAB">
        <w:rPr>
          <w:rFonts w:ascii="仿宋_GB2312" w:hAnsi="Calibri" w:hint="eastAsia"/>
          <w:b w:val="0"/>
          <w:sz w:val="30"/>
          <w:szCs w:val="30"/>
        </w:rPr>
        <w:t>年1</w:t>
      </w:r>
      <w:r w:rsidR="00CE579D">
        <w:rPr>
          <w:rFonts w:ascii="仿宋_GB2312" w:hAnsi="Calibri"/>
          <w:b w:val="0"/>
          <w:sz w:val="30"/>
          <w:szCs w:val="30"/>
        </w:rPr>
        <w:t>0</w:t>
      </w:r>
      <w:r w:rsidRPr="00754CAB">
        <w:rPr>
          <w:rFonts w:ascii="仿宋_GB2312" w:hAnsi="Calibri" w:hint="eastAsia"/>
          <w:b w:val="0"/>
          <w:sz w:val="30"/>
          <w:szCs w:val="30"/>
        </w:rPr>
        <w:t>月</w:t>
      </w:r>
      <w:r w:rsidR="00250440">
        <w:rPr>
          <w:rFonts w:ascii="仿宋_GB2312" w:hAnsi="Calibri"/>
          <w:b w:val="0"/>
          <w:sz w:val="30"/>
          <w:szCs w:val="30"/>
        </w:rPr>
        <w:t>31</w:t>
      </w:r>
      <w:r w:rsidRPr="00754CAB">
        <w:rPr>
          <w:rFonts w:ascii="仿宋_GB2312" w:hAnsi="Calibri" w:hint="eastAsia"/>
          <w:b w:val="0"/>
          <w:sz w:val="30"/>
          <w:szCs w:val="30"/>
        </w:rPr>
        <w:t>日</w:t>
      </w:r>
    </w:p>
    <w:sectPr w:rsidR="0038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64" w:rsidRDefault="00AB4A64" w:rsidP="00CE579D">
      <w:r>
        <w:separator/>
      </w:r>
    </w:p>
  </w:endnote>
  <w:endnote w:type="continuationSeparator" w:id="0">
    <w:p w:rsidR="00AB4A64" w:rsidRDefault="00AB4A64" w:rsidP="00CE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64" w:rsidRDefault="00AB4A64" w:rsidP="00CE579D">
      <w:r>
        <w:separator/>
      </w:r>
    </w:p>
  </w:footnote>
  <w:footnote w:type="continuationSeparator" w:id="0">
    <w:p w:rsidR="00AB4A64" w:rsidRDefault="00AB4A64" w:rsidP="00CE5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B8"/>
    <w:rsid w:val="0021380C"/>
    <w:rsid w:val="00250440"/>
    <w:rsid w:val="0038140D"/>
    <w:rsid w:val="008F268C"/>
    <w:rsid w:val="00AB4A64"/>
    <w:rsid w:val="00CE579D"/>
    <w:rsid w:val="00E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A9EF34-B2EC-4CFA-8E05-9C2261FD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B8"/>
    <w:pPr>
      <w:widowControl w:val="0"/>
      <w:jc w:val="both"/>
    </w:pPr>
    <w:rPr>
      <w:rFonts w:ascii="Times New Roman" w:eastAsia="仿宋_GB2312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79D"/>
    <w:rPr>
      <w:rFonts w:ascii="Times New Roman" w:eastAsia="仿宋_GB2312" w:hAnsi="Times New Roman" w:cs="Times New Roman"/>
      <w:b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79D"/>
    <w:rPr>
      <w:rFonts w:ascii="Times New Roman" w:eastAsia="仿宋_GB2312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黄涛</dc:creator>
  <cp:keywords/>
  <dc:description/>
  <cp:lastModifiedBy>黄涛</cp:lastModifiedBy>
  <cp:revision>4</cp:revision>
  <dcterms:created xsi:type="dcterms:W3CDTF">2017-11-01T03:05:00Z</dcterms:created>
  <dcterms:modified xsi:type="dcterms:W3CDTF">2019-10-31T06:59:00Z</dcterms:modified>
</cp:coreProperties>
</file>