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3FB" w:rsidRDefault="00432027">
      <w:pPr>
        <w:jc w:val="center"/>
        <w:rPr>
          <w:rFonts w:ascii="黑体" w:eastAsia="黑体" w:hAnsi="黑体"/>
          <w:sz w:val="32"/>
          <w:szCs w:val="32"/>
        </w:rPr>
      </w:pPr>
      <w:r>
        <w:rPr>
          <w:rFonts w:ascii="黑体" w:eastAsia="黑体" w:hAnsi="黑体" w:hint="eastAsia"/>
          <w:sz w:val="32"/>
          <w:szCs w:val="32"/>
        </w:rPr>
        <w:t>2020</w:t>
      </w:r>
      <w:r>
        <w:rPr>
          <w:rFonts w:ascii="黑体" w:eastAsia="黑体" w:hAnsi="黑体" w:hint="eastAsia"/>
          <w:sz w:val="32"/>
          <w:szCs w:val="32"/>
        </w:rPr>
        <w:t>年</w:t>
      </w:r>
      <w:r>
        <w:rPr>
          <w:rFonts w:ascii="黑体" w:eastAsia="黑体" w:hAnsi="黑体" w:hint="eastAsia"/>
          <w:sz w:val="32"/>
          <w:szCs w:val="32"/>
        </w:rPr>
        <w:t>浙江工业大学硕士研究生招生</w:t>
      </w:r>
      <w:r>
        <w:rPr>
          <w:rFonts w:ascii="黑体" w:eastAsia="黑体" w:hAnsi="黑体" w:hint="eastAsia"/>
          <w:sz w:val="32"/>
          <w:szCs w:val="32"/>
        </w:rPr>
        <w:t>学位点简介</w:t>
      </w:r>
    </w:p>
    <w:p w:rsidR="00AF43FB" w:rsidRDefault="00432027">
      <w:pPr>
        <w:jc w:val="left"/>
        <w:rPr>
          <w:rFonts w:ascii="宋体" w:eastAsia="宋体" w:hAnsi="宋体"/>
          <w:b/>
          <w:color w:val="0070C0"/>
          <w:sz w:val="28"/>
          <w:szCs w:val="28"/>
        </w:rPr>
      </w:pPr>
      <w:r>
        <w:rPr>
          <w:rFonts w:ascii="宋体" w:eastAsia="宋体" w:hAnsi="宋体" w:hint="eastAsia"/>
          <w:b/>
          <w:color w:val="0070C0"/>
          <w:sz w:val="28"/>
          <w:szCs w:val="28"/>
        </w:rPr>
        <w:t>目录</w:t>
      </w: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001</w:t>
      </w:r>
      <w:r>
        <w:rPr>
          <w:b/>
          <w:color w:val="000000"/>
          <w:sz w:val="20"/>
        </w:rPr>
        <w:t>化学工程学院</w:t>
      </w:r>
    </w:p>
    <w:p w:rsidR="00AF43FB" w:rsidRDefault="00432027">
      <w:pPr>
        <w:numPr>
          <w:ilvl w:val="0"/>
          <w:numId w:val="1"/>
        </w:numPr>
      </w:pPr>
      <w:r>
        <w:t xml:space="preserve">070300          </w:t>
      </w:r>
      <w:r>
        <w:t>化学</w:t>
      </w:r>
    </w:p>
    <w:p w:rsidR="00AF43FB" w:rsidRDefault="00432027">
      <w:pPr>
        <w:numPr>
          <w:ilvl w:val="0"/>
          <w:numId w:val="1"/>
        </w:numPr>
      </w:pPr>
      <w:r>
        <w:t xml:space="preserve">081700          </w:t>
      </w:r>
      <w:r>
        <w:t>化学工程与技术</w:t>
      </w:r>
    </w:p>
    <w:p w:rsidR="00AF43FB" w:rsidRDefault="00432027">
      <w:pPr>
        <w:numPr>
          <w:ilvl w:val="0"/>
          <w:numId w:val="1"/>
        </w:numPr>
      </w:pPr>
      <w:r>
        <w:t xml:space="preserve">085600          </w:t>
      </w:r>
      <w:r>
        <w:t>材料与化工</w:t>
      </w:r>
      <w:r>
        <w:rPr>
          <w:rFonts w:hint="eastAsia"/>
        </w:rPr>
        <w:t>（</w:t>
      </w:r>
      <w:r>
        <w:rPr>
          <w:rFonts w:hint="eastAsia"/>
        </w:rPr>
        <w:t>专业学位）</w:t>
      </w:r>
    </w:p>
    <w:p w:rsidR="00AF43FB" w:rsidRDefault="00432027">
      <w:pPr>
        <w:numPr>
          <w:ilvl w:val="0"/>
          <w:numId w:val="1"/>
        </w:numPr>
      </w:pPr>
      <w:r>
        <w:t xml:space="preserve">090403          </w:t>
      </w:r>
      <w:r>
        <w:t>农药学</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002</w:t>
      </w:r>
      <w:r>
        <w:rPr>
          <w:b/>
          <w:color w:val="000000"/>
          <w:sz w:val="20"/>
        </w:rPr>
        <w:t>机械工程学院</w:t>
      </w:r>
    </w:p>
    <w:p w:rsidR="00AF43FB" w:rsidRDefault="00432027">
      <w:pPr>
        <w:numPr>
          <w:ilvl w:val="0"/>
          <w:numId w:val="2"/>
        </w:numPr>
      </w:pPr>
      <w:r>
        <w:t xml:space="preserve">080200          </w:t>
      </w:r>
      <w:r>
        <w:t>机械工程</w:t>
      </w:r>
    </w:p>
    <w:p w:rsidR="00AF43FB" w:rsidRDefault="00432027">
      <w:pPr>
        <w:numPr>
          <w:ilvl w:val="0"/>
          <w:numId w:val="2"/>
        </w:numPr>
      </w:pPr>
      <w:r>
        <w:t xml:space="preserve">080700          </w:t>
      </w:r>
      <w:r>
        <w:t>动力工程及工程热物理</w:t>
      </w:r>
    </w:p>
    <w:p w:rsidR="00AF43FB" w:rsidRDefault="00432027">
      <w:pPr>
        <w:numPr>
          <w:ilvl w:val="0"/>
          <w:numId w:val="2"/>
        </w:numPr>
      </w:pPr>
      <w:r>
        <w:t xml:space="preserve">085500          </w:t>
      </w:r>
      <w:r>
        <w:t>机械（专业学位）</w:t>
      </w:r>
    </w:p>
    <w:p w:rsidR="00AF43FB" w:rsidRDefault="00432027">
      <w:pPr>
        <w:numPr>
          <w:ilvl w:val="0"/>
          <w:numId w:val="1"/>
        </w:numPr>
      </w:pPr>
      <w:r>
        <w:t xml:space="preserve">085800          </w:t>
      </w:r>
      <w:r>
        <w:t>能源动力</w:t>
      </w:r>
      <w:r>
        <w:rPr>
          <w:rFonts w:hint="eastAsia"/>
        </w:rPr>
        <w:t>（</w:t>
      </w:r>
      <w:r>
        <w:rPr>
          <w:rFonts w:hint="eastAsia"/>
        </w:rPr>
        <w:t>专业学位）</w:t>
      </w:r>
    </w:p>
    <w:p w:rsidR="00AF43FB" w:rsidRDefault="00432027">
      <w:pPr>
        <w:numPr>
          <w:ilvl w:val="0"/>
          <w:numId w:val="1"/>
        </w:numPr>
      </w:pPr>
      <w:r>
        <w:t xml:space="preserve">125603   </w:t>
      </w:r>
      <w:r>
        <w:t xml:space="preserve">       </w:t>
      </w:r>
      <w:r>
        <w:t>工业工程与管理</w:t>
      </w:r>
      <w:r>
        <w:rPr>
          <w:rFonts w:hint="eastAsia"/>
        </w:rPr>
        <w:t>（</w:t>
      </w:r>
      <w:r>
        <w:rPr>
          <w:rFonts w:hint="eastAsia"/>
        </w:rPr>
        <w:t>专业学位）</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003</w:t>
      </w:r>
      <w:r>
        <w:rPr>
          <w:b/>
          <w:color w:val="000000"/>
          <w:sz w:val="20"/>
        </w:rPr>
        <w:t>信息工程学院</w:t>
      </w:r>
    </w:p>
    <w:p w:rsidR="00AF43FB" w:rsidRDefault="00432027">
      <w:pPr>
        <w:numPr>
          <w:ilvl w:val="0"/>
          <w:numId w:val="3"/>
        </w:numPr>
      </w:pPr>
      <w:r>
        <w:t xml:space="preserve">081000          </w:t>
      </w:r>
      <w:r>
        <w:t>信息与通信工程</w:t>
      </w:r>
    </w:p>
    <w:p w:rsidR="00AF43FB" w:rsidRDefault="00432027">
      <w:pPr>
        <w:numPr>
          <w:ilvl w:val="0"/>
          <w:numId w:val="3"/>
        </w:numPr>
      </w:pPr>
      <w:r>
        <w:t xml:space="preserve">081100          </w:t>
      </w:r>
      <w:r>
        <w:t>控制科学与工程</w:t>
      </w:r>
    </w:p>
    <w:p w:rsidR="00AF43FB" w:rsidRDefault="00432027">
      <w:pPr>
        <w:numPr>
          <w:ilvl w:val="0"/>
          <w:numId w:val="1"/>
        </w:numPr>
      </w:pPr>
      <w:r>
        <w:t xml:space="preserve">085400          </w:t>
      </w:r>
      <w:r>
        <w:t>电子信息</w:t>
      </w:r>
      <w:r>
        <w:rPr>
          <w:rFonts w:hint="eastAsia"/>
        </w:rPr>
        <w:t>（</w:t>
      </w:r>
      <w:r>
        <w:rPr>
          <w:rFonts w:hint="eastAsia"/>
        </w:rPr>
        <w:t>专业学位）</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004</w:t>
      </w:r>
      <w:r>
        <w:rPr>
          <w:b/>
          <w:color w:val="000000"/>
          <w:sz w:val="20"/>
        </w:rPr>
        <w:t>管理学院</w:t>
      </w:r>
    </w:p>
    <w:p w:rsidR="00AF43FB" w:rsidRDefault="00432027">
      <w:pPr>
        <w:numPr>
          <w:ilvl w:val="0"/>
          <w:numId w:val="4"/>
        </w:numPr>
      </w:pPr>
      <w:r>
        <w:t xml:space="preserve">120100          </w:t>
      </w:r>
      <w:r>
        <w:t>管理科学与工程</w:t>
      </w:r>
    </w:p>
    <w:p w:rsidR="00AF43FB" w:rsidRDefault="00432027">
      <w:pPr>
        <w:numPr>
          <w:ilvl w:val="0"/>
          <w:numId w:val="4"/>
        </w:numPr>
      </w:pPr>
      <w:r>
        <w:t xml:space="preserve">120200          </w:t>
      </w:r>
      <w:r>
        <w:t>工商管理</w:t>
      </w:r>
    </w:p>
    <w:p w:rsidR="00AF43FB" w:rsidRDefault="00432027">
      <w:pPr>
        <w:numPr>
          <w:ilvl w:val="0"/>
          <w:numId w:val="4"/>
        </w:numPr>
      </w:pPr>
      <w:r>
        <w:t xml:space="preserve">125300          </w:t>
      </w:r>
      <w:r>
        <w:t>会计（专业学位）</w:t>
      </w:r>
    </w:p>
    <w:p w:rsidR="00AF43FB" w:rsidRDefault="00432027">
      <w:pPr>
        <w:numPr>
          <w:ilvl w:val="0"/>
          <w:numId w:val="4"/>
        </w:numPr>
      </w:pPr>
      <w:r>
        <w:t xml:space="preserve">125604          </w:t>
      </w:r>
      <w:r>
        <w:t>物流工程与管理（专业学位）</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005</w:t>
      </w:r>
      <w:r>
        <w:rPr>
          <w:b/>
          <w:color w:val="000000"/>
          <w:sz w:val="20"/>
        </w:rPr>
        <w:t>生物工程学院</w:t>
      </w:r>
    </w:p>
    <w:p w:rsidR="00AF43FB" w:rsidRDefault="00432027">
      <w:pPr>
        <w:numPr>
          <w:ilvl w:val="0"/>
          <w:numId w:val="5"/>
        </w:numPr>
      </w:pPr>
      <w:r>
        <w:t xml:space="preserve">071005     </w:t>
      </w:r>
      <w:r>
        <w:t xml:space="preserve">     </w:t>
      </w:r>
      <w:r>
        <w:t>微生物学</w:t>
      </w:r>
    </w:p>
    <w:p w:rsidR="00AF43FB" w:rsidRDefault="00432027">
      <w:pPr>
        <w:numPr>
          <w:ilvl w:val="0"/>
          <w:numId w:val="5"/>
        </w:numPr>
      </w:pPr>
      <w:r>
        <w:t xml:space="preserve">071010          </w:t>
      </w:r>
      <w:r>
        <w:t>生物化学与分子生物学</w:t>
      </w:r>
    </w:p>
    <w:p w:rsidR="00AF43FB" w:rsidRDefault="00432027">
      <w:pPr>
        <w:numPr>
          <w:ilvl w:val="0"/>
          <w:numId w:val="5"/>
        </w:numPr>
      </w:pPr>
      <w:r>
        <w:rPr>
          <w:rFonts w:hint="eastAsia"/>
        </w:rPr>
        <w:t xml:space="preserve">081703          </w:t>
      </w:r>
      <w:r>
        <w:rPr>
          <w:rFonts w:hint="eastAsia"/>
        </w:rPr>
        <w:t>生物化工</w:t>
      </w:r>
    </w:p>
    <w:p w:rsidR="00AF43FB" w:rsidRDefault="00432027">
      <w:pPr>
        <w:numPr>
          <w:ilvl w:val="0"/>
          <w:numId w:val="5"/>
        </w:numPr>
      </w:pPr>
      <w:r>
        <w:t xml:space="preserve">083600          </w:t>
      </w:r>
      <w:r>
        <w:t>生物工程</w:t>
      </w:r>
    </w:p>
    <w:p w:rsidR="00AF43FB" w:rsidRDefault="00432027">
      <w:pPr>
        <w:numPr>
          <w:ilvl w:val="0"/>
          <w:numId w:val="5"/>
        </w:numPr>
      </w:pPr>
      <w:r>
        <w:t xml:space="preserve">086000          </w:t>
      </w:r>
      <w:r>
        <w:t>生物与医药（专业学位）</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006</w:t>
      </w:r>
      <w:r>
        <w:rPr>
          <w:b/>
          <w:color w:val="000000"/>
          <w:sz w:val="20"/>
        </w:rPr>
        <w:t>建筑工程学院</w:t>
      </w:r>
    </w:p>
    <w:p w:rsidR="00AF43FB" w:rsidRDefault="00432027">
      <w:pPr>
        <w:numPr>
          <w:ilvl w:val="0"/>
          <w:numId w:val="6"/>
        </w:numPr>
      </w:pPr>
      <w:r>
        <w:t xml:space="preserve">081300          </w:t>
      </w:r>
      <w:r>
        <w:t>建筑学</w:t>
      </w:r>
    </w:p>
    <w:p w:rsidR="00AF43FB" w:rsidRDefault="00432027">
      <w:pPr>
        <w:numPr>
          <w:ilvl w:val="0"/>
          <w:numId w:val="6"/>
        </w:numPr>
      </w:pPr>
      <w:r>
        <w:t xml:space="preserve">081400          </w:t>
      </w:r>
      <w:r>
        <w:t>土木工程</w:t>
      </w:r>
    </w:p>
    <w:p w:rsidR="00AF43FB" w:rsidRDefault="00432027">
      <w:pPr>
        <w:numPr>
          <w:ilvl w:val="0"/>
          <w:numId w:val="6"/>
        </w:numPr>
      </w:pPr>
      <w:r>
        <w:t xml:space="preserve">083300          </w:t>
      </w:r>
      <w:r>
        <w:t>城乡规划学</w:t>
      </w:r>
    </w:p>
    <w:p w:rsidR="00AF43FB" w:rsidRDefault="00432027">
      <w:pPr>
        <w:numPr>
          <w:ilvl w:val="0"/>
          <w:numId w:val="6"/>
        </w:numPr>
      </w:pPr>
      <w:r>
        <w:t xml:space="preserve">085900          </w:t>
      </w:r>
      <w:r>
        <w:t>土木水利（专业学位）</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007</w:t>
      </w:r>
      <w:r>
        <w:rPr>
          <w:b/>
          <w:color w:val="000000"/>
          <w:sz w:val="20"/>
        </w:rPr>
        <w:t>药学院</w:t>
      </w:r>
    </w:p>
    <w:p w:rsidR="00AF43FB" w:rsidRDefault="00432027">
      <w:pPr>
        <w:numPr>
          <w:ilvl w:val="0"/>
          <w:numId w:val="7"/>
        </w:numPr>
      </w:pPr>
      <w:r>
        <w:t xml:space="preserve">086000          </w:t>
      </w:r>
      <w:r>
        <w:t>生物与医药（专业学位）</w:t>
      </w:r>
    </w:p>
    <w:p w:rsidR="00AF43FB" w:rsidRDefault="00432027">
      <w:pPr>
        <w:numPr>
          <w:ilvl w:val="0"/>
          <w:numId w:val="7"/>
        </w:numPr>
      </w:pPr>
      <w:r>
        <w:t xml:space="preserve">100700          </w:t>
      </w:r>
      <w:r>
        <w:t>药学</w:t>
      </w:r>
    </w:p>
    <w:p w:rsidR="00AF43FB" w:rsidRDefault="00432027">
      <w:pPr>
        <w:numPr>
          <w:ilvl w:val="0"/>
          <w:numId w:val="7"/>
        </w:numPr>
      </w:pPr>
      <w:r>
        <w:t xml:space="preserve">105500          </w:t>
      </w:r>
      <w:r>
        <w:t>药学（专业学位）</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008</w:t>
      </w:r>
      <w:r>
        <w:rPr>
          <w:b/>
          <w:color w:val="000000"/>
          <w:sz w:val="20"/>
        </w:rPr>
        <w:t>计算机科学与技术学院</w:t>
      </w:r>
    </w:p>
    <w:p w:rsidR="00AF43FB" w:rsidRDefault="00432027">
      <w:pPr>
        <w:numPr>
          <w:ilvl w:val="0"/>
          <w:numId w:val="8"/>
        </w:numPr>
      </w:pPr>
      <w:r>
        <w:t xml:space="preserve">081200          </w:t>
      </w:r>
      <w:r>
        <w:t>计算机科学与技术</w:t>
      </w:r>
    </w:p>
    <w:p w:rsidR="00AF43FB" w:rsidRDefault="00432027">
      <w:pPr>
        <w:numPr>
          <w:ilvl w:val="0"/>
          <w:numId w:val="8"/>
        </w:numPr>
      </w:pPr>
      <w:r>
        <w:t xml:space="preserve">083500          </w:t>
      </w:r>
      <w:r>
        <w:t>软件工程</w:t>
      </w:r>
    </w:p>
    <w:p w:rsidR="00AF43FB" w:rsidRDefault="00432027">
      <w:pPr>
        <w:numPr>
          <w:ilvl w:val="0"/>
          <w:numId w:val="8"/>
        </w:numPr>
      </w:pPr>
      <w:r>
        <w:t xml:space="preserve">085400          </w:t>
      </w:r>
      <w:r>
        <w:t>电子信息（专业学位）</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009</w:t>
      </w:r>
      <w:r>
        <w:rPr>
          <w:b/>
          <w:color w:val="000000"/>
          <w:sz w:val="20"/>
        </w:rPr>
        <w:t>理学院</w:t>
      </w:r>
    </w:p>
    <w:p w:rsidR="00AF43FB" w:rsidRDefault="00432027">
      <w:pPr>
        <w:numPr>
          <w:ilvl w:val="0"/>
          <w:numId w:val="9"/>
        </w:numPr>
      </w:pPr>
      <w:r>
        <w:t xml:space="preserve">070100          </w:t>
      </w:r>
      <w:r>
        <w:t>数学</w:t>
      </w:r>
    </w:p>
    <w:p w:rsidR="00AF43FB" w:rsidRDefault="00432027">
      <w:pPr>
        <w:numPr>
          <w:ilvl w:val="0"/>
          <w:numId w:val="9"/>
        </w:numPr>
      </w:pPr>
      <w:r>
        <w:t xml:space="preserve">070200          </w:t>
      </w:r>
      <w:r>
        <w:t>物理学</w:t>
      </w:r>
    </w:p>
    <w:p w:rsidR="00AF43FB" w:rsidRDefault="00432027">
      <w:pPr>
        <w:numPr>
          <w:ilvl w:val="0"/>
          <w:numId w:val="9"/>
        </w:numPr>
      </w:pPr>
      <w:r>
        <w:t xml:space="preserve">080300          </w:t>
      </w:r>
      <w:r>
        <w:t>光学工程</w:t>
      </w:r>
    </w:p>
    <w:p w:rsidR="00AF43FB" w:rsidRDefault="00432027">
      <w:pPr>
        <w:numPr>
          <w:ilvl w:val="0"/>
          <w:numId w:val="9"/>
        </w:numPr>
      </w:pPr>
      <w:r>
        <w:t xml:space="preserve">085400          </w:t>
      </w:r>
      <w:r>
        <w:t>电子信息（专业学位）</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010</w:t>
      </w:r>
      <w:r>
        <w:rPr>
          <w:b/>
          <w:color w:val="000000"/>
          <w:sz w:val="20"/>
        </w:rPr>
        <w:t>人文学院</w:t>
      </w:r>
    </w:p>
    <w:p w:rsidR="00AF43FB" w:rsidRDefault="00432027">
      <w:pPr>
        <w:numPr>
          <w:ilvl w:val="0"/>
          <w:numId w:val="10"/>
        </w:numPr>
      </w:pPr>
      <w:r>
        <w:t xml:space="preserve">045300          </w:t>
      </w:r>
      <w:r>
        <w:t>汉语国际教育（专业学位）</w:t>
      </w:r>
    </w:p>
    <w:p w:rsidR="00AF43FB" w:rsidRDefault="00432027">
      <w:pPr>
        <w:numPr>
          <w:ilvl w:val="0"/>
          <w:numId w:val="10"/>
        </w:numPr>
      </w:pPr>
      <w:r>
        <w:t xml:space="preserve">050100          </w:t>
      </w:r>
      <w:r>
        <w:t>中国语言文学</w:t>
      </w:r>
    </w:p>
    <w:p w:rsidR="00AF43FB" w:rsidRDefault="00432027">
      <w:pPr>
        <w:numPr>
          <w:ilvl w:val="0"/>
          <w:numId w:val="10"/>
        </w:numPr>
      </w:pPr>
      <w:r>
        <w:t xml:space="preserve">050300          </w:t>
      </w:r>
      <w:r>
        <w:t>新闻传播学</w:t>
      </w:r>
    </w:p>
    <w:p w:rsidR="00AF43FB" w:rsidRDefault="00432027">
      <w:pPr>
        <w:numPr>
          <w:ilvl w:val="0"/>
          <w:numId w:val="10"/>
        </w:numPr>
      </w:pPr>
      <w:r>
        <w:t xml:space="preserve">055200          </w:t>
      </w:r>
      <w:r>
        <w:t>新闻与传播（专业学位）</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011</w:t>
      </w:r>
      <w:r>
        <w:rPr>
          <w:b/>
          <w:color w:val="000000"/>
          <w:sz w:val="20"/>
        </w:rPr>
        <w:t>政治与公共管理学院</w:t>
      </w:r>
    </w:p>
    <w:p w:rsidR="00AF43FB" w:rsidRDefault="00432027">
      <w:pPr>
        <w:numPr>
          <w:ilvl w:val="0"/>
          <w:numId w:val="11"/>
        </w:numPr>
      </w:pPr>
      <w:r>
        <w:t xml:space="preserve">120400          </w:t>
      </w:r>
      <w:r>
        <w:t>公共管理</w:t>
      </w:r>
    </w:p>
    <w:p w:rsidR="00AF43FB" w:rsidRDefault="00432027">
      <w:pPr>
        <w:numPr>
          <w:ilvl w:val="0"/>
          <w:numId w:val="11"/>
        </w:numPr>
      </w:pPr>
      <w:r>
        <w:t xml:space="preserve">125200          </w:t>
      </w:r>
      <w:r>
        <w:t>公共管理</w:t>
      </w:r>
      <w:r>
        <w:t>(MPA</w:t>
      </w:r>
      <w:r>
        <w:t>）（专业学位）</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012</w:t>
      </w:r>
      <w:r>
        <w:rPr>
          <w:b/>
          <w:color w:val="000000"/>
          <w:sz w:val="20"/>
        </w:rPr>
        <w:t>教育科学与技术学院</w:t>
      </w:r>
    </w:p>
    <w:p w:rsidR="00AF43FB" w:rsidRDefault="00432027">
      <w:pPr>
        <w:numPr>
          <w:ilvl w:val="0"/>
          <w:numId w:val="12"/>
        </w:numPr>
      </w:pPr>
      <w:r>
        <w:t xml:space="preserve">040100          </w:t>
      </w:r>
      <w:r>
        <w:t>教育学</w:t>
      </w:r>
    </w:p>
    <w:p w:rsidR="00AF43FB" w:rsidRDefault="00432027">
      <w:pPr>
        <w:numPr>
          <w:ilvl w:val="0"/>
          <w:numId w:val="12"/>
        </w:numPr>
      </w:pPr>
      <w:r>
        <w:t xml:space="preserve">045400          </w:t>
      </w:r>
      <w:r>
        <w:t>应用心理（专业学位）</w:t>
      </w:r>
    </w:p>
    <w:p w:rsidR="00AF43FB" w:rsidRDefault="00432027">
      <w:pPr>
        <w:numPr>
          <w:ilvl w:val="0"/>
          <w:numId w:val="12"/>
        </w:numPr>
      </w:pPr>
      <w:r>
        <w:t xml:space="preserve">078401        </w:t>
      </w:r>
      <w:r>
        <w:t xml:space="preserve">  </w:t>
      </w:r>
      <w:r>
        <w:t>教育技术学</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014</w:t>
      </w:r>
      <w:r>
        <w:rPr>
          <w:b/>
          <w:color w:val="000000"/>
          <w:sz w:val="20"/>
        </w:rPr>
        <w:t>法学院</w:t>
      </w:r>
    </w:p>
    <w:p w:rsidR="00AF43FB" w:rsidRDefault="00432027">
      <w:pPr>
        <w:numPr>
          <w:ilvl w:val="0"/>
          <w:numId w:val="13"/>
        </w:numPr>
      </w:pPr>
      <w:r>
        <w:t xml:space="preserve">030100          </w:t>
      </w:r>
      <w:r>
        <w:t>法学</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015</w:t>
      </w:r>
      <w:r>
        <w:rPr>
          <w:b/>
          <w:color w:val="000000"/>
          <w:sz w:val="20"/>
        </w:rPr>
        <w:t>设计艺术学院</w:t>
      </w:r>
    </w:p>
    <w:p w:rsidR="00AF43FB" w:rsidRDefault="00432027">
      <w:pPr>
        <w:numPr>
          <w:ilvl w:val="0"/>
          <w:numId w:val="14"/>
        </w:numPr>
      </w:pPr>
      <w:r>
        <w:t xml:space="preserve">130500          </w:t>
      </w:r>
      <w:r>
        <w:t>设计学</w:t>
      </w:r>
    </w:p>
    <w:p w:rsidR="00AF43FB" w:rsidRDefault="00432027">
      <w:pPr>
        <w:numPr>
          <w:ilvl w:val="0"/>
          <w:numId w:val="14"/>
        </w:numPr>
      </w:pPr>
      <w:r>
        <w:t xml:space="preserve">135108          </w:t>
      </w:r>
      <w:r>
        <w:t>艺术设计（专业学位）</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017</w:t>
      </w:r>
      <w:r>
        <w:rPr>
          <w:b/>
          <w:color w:val="000000"/>
          <w:sz w:val="20"/>
        </w:rPr>
        <w:t>长三角绿色制药协同创新中心</w:t>
      </w:r>
    </w:p>
    <w:p w:rsidR="00AF43FB" w:rsidRDefault="00432027">
      <w:pPr>
        <w:numPr>
          <w:ilvl w:val="0"/>
          <w:numId w:val="15"/>
        </w:numPr>
      </w:pPr>
      <w:r>
        <w:t xml:space="preserve">086000          </w:t>
      </w:r>
      <w:r>
        <w:t>生物与医药（专业学位）</w:t>
      </w:r>
    </w:p>
    <w:p w:rsidR="00AF43FB" w:rsidRDefault="00432027">
      <w:pPr>
        <w:numPr>
          <w:ilvl w:val="0"/>
          <w:numId w:val="15"/>
        </w:numPr>
      </w:pPr>
      <w:r>
        <w:t xml:space="preserve">100700          </w:t>
      </w:r>
      <w:r>
        <w:t>药学</w:t>
      </w:r>
    </w:p>
    <w:p w:rsidR="00AF43FB" w:rsidRDefault="00432027">
      <w:pPr>
        <w:numPr>
          <w:ilvl w:val="0"/>
          <w:numId w:val="15"/>
        </w:numPr>
      </w:pPr>
      <w:r>
        <w:t xml:space="preserve">105500          </w:t>
      </w:r>
      <w:r>
        <w:t>药学（专业学位）</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018</w:t>
      </w:r>
      <w:r>
        <w:rPr>
          <w:b/>
          <w:color w:val="000000"/>
          <w:sz w:val="20"/>
        </w:rPr>
        <w:t>材料科学与工程学院</w:t>
      </w:r>
    </w:p>
    <w:p w:rsidR="00AF43FB" w:rsidRDefault="00432027">
      <w:pPr>
        <w:numPr>
          <w:ilvl w:val="0"/>
          <w:numId w:val="16"/>
        </w:numPr>
      </w:pPr>
      <w:r>
        <w:t xml:space="preserve">080500          </w:t>
      </w:r>
      <w:r>
        <w:t>材料科学与工程</w:t>
      </w:r>
    </w:p>
    <w:p w:rsidR="00AF43FB" w:rsidRDefault="00432027">
      <w:pPr>
        <w:numPr>
          <w:ilvl w:val="0"/>
          <w:numId w:val="16"/>
        </w:numPr>
      </w:pPr>
      <w:r>
        <w:t xml:space="preserve">085600     </w:t>
      </w:r>
      <w:r>
        <w:t xml:space="preserve">     </w:t>
      </w:r>
      <w:r>
        <w:t>材料与化工（专业学位）</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019</w:t>
      </w:r>
      <w:r>
        <w:rPr>
          <w:b/>
          <w:color w:val="000000"/>
          <w:sz w:val="20"/>
        </w:rPr>
        <w:t>海洋学院</w:t>
      </w:r>
    </w:p>
    <w:p w:rsidR="00AF43FB" w:rsidRDefault="00432027">
      <w:pPr>
        <w:numPr>
          <w:ilvl w:val="0"/>
          <w:numId w:val="17"/>
        </w:numPr>
      </w:pPr>
      <w:r>
        <w:t xml:space="preserve">083200          </w:t>
      </w:r>
      <w:r>
        <w:t>食品科学与工程</w:t>
      </w:r>
    </w:p>
    <w:p w:rsidR="00AF43FB" w:rsidRDefault="00432027">
      <w:pPr>
        <w:numPr>
          <w:ilvl w:val="0"/>
          <w:numId w:val="17"/>
        </w:numPr>
      </w:pPr>
      <w:r>
        <w:t xml:space="preserve">086000          </w:t>
      </w:r>
      <w:r>
        <w:t>生物与医药</w:t>
      </w:r>
    </w:p>
    <w:p w:rsidR="00AF43FB" w:rsidRDefault="00432027">
      <w:pPr>
        <w:numPr>
          <w:ilvl w:val="0"/>
          <w:numId w:val="16"/>
        </w:numPr>
      </w:pPr>
      <w:r>
        <w:t xml:space="preserve">095135          </w:t>
      </w:r>
      <w:r>
        <w:t>食品加工与安全（专业学位）</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023</w:t>
      </w:r>
      <w:r>
        <w:rPr>
          <w:b/>
          <w:color w:val="000000"/>
          <w:sz w:val="20"/>
        </w:rPr>
        <w:t>马克思主义学院</w:t>
      </w:r>
    </w:p>
    <w:p w:rsidR="00AF43FB" w:rsidRDefault="00432027">
      <w:pPr>
        <w:numPr>
          <w:ilvl w:val="0"/>
          <w:numId w:val="18"/>
        </w:numPr>
      </w:pPr>
      <w:r>
        <w:t xml:space="preserve">010108          </w:t>
      </w:r>
      <w:r>
        <w:t>科学技术哲学</w:t>
      </w:r>
    </w:p>
    <w:p w:rsidR="00AF43FB" w:rsidRDefault="00432027">
      <w:pPr>
        <w:numPr>
          <w:ilvl w:val="0"/>
          <w:numId w:val="18"/>
        </w:numPr>
      </w:pPr>
      <w:r>
        <w:t xml:space="preserve">030500          </w:t>
      </w:r>
      <w:r>
        <w:t>马克思主义理论</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024</w:t>
      </w:r>
      <w:r>
        <w:rPr>
          <w:b/>
          <w:color w:val="000000"/>
          <w:sz w:val="20"/>
        </w:rPr>
        <w:t>环境学院</w:t>
      </w:r>
    </w:p>
    <w:p w:rsidR="00AF43FB" w:rsidRDefault="00432027">
      <w:pPr>
        <w:numPr>
          <w:ilvl w:val="0"/>
          <w:numId w:val="19"/>
        </w:numPr>
      </w:pPr>
      <w:r>
        <w:t xml:space="preserve">083000          </w:t>
      </w:r>
      <w:r>
        <w:t>环境科学与工程</w:t>
      </w:r>
    </w:p>
    <w:p w:rsidR="00AF43FB" w:rsidRDefault="00432027">
      <w:pPr>
        <w:numPr>
          <w:ilvl w:val="0"/>
          <w:numId w:val="16"/>
        </w:numPr>
      </w:pPr>
      <w:r>
        <w:t xml:space="preserve">085700          </w:t>
      </w:r>
      <w:r>
        <w:t>资源与环境（专业学位）</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025</w:t>
      </w:r>
      <w:r>
        <w:rPr>
          <w:b/>
          <w:color w:val="000000"/>
          <w:sz w:val="20"/>
        </w:rPr>
        <w:t>经济学院</w:t>
      </w:r>
    </w:p>
    <w:p w:rsidR="00AF43FB" w:rsidRDefault="00432027">
      <w:pPr>
        <w:numPr>
          <w:ilvl w:val="0"/>
          <w:numId w:val="20"/>
        </w:numPr>
      </w:pPr>
      <w:r>
        <w:t xml:space="preserve">020200          </w:t>
      </w:r>
      <w:r>
        <w:t>应用经济学</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432027">
      <w:pPr>
        <w:jc w:val="left"/>
        <w:rPr>
          <w:rFonts w:ascii="宋体" w:eastAsia="宋体" w:hAnsi="宋体"/>
          <w:b/>
          <w:sz w:val="28"/>
          <w:szCs w:val="28"/>
        </w:rPr>
      </w:pPr>
      <w:r>
        <w:rPr>
          <w:rFonts w:ascii="宋体" w:eastAsia="宋体" w:hAnsi="宋体"/>
          <w:b/>
          <w:sz w:val="28"/>
          <w:szCs w:val="28"/>
        </w:rPr>
        <w:tab/>
      </w:r>
      <w:r>
        <w:rPr>
          <w:rFonts w:asciiTheme="minorEastAsia" w:eastAsiaTheme="minorEastAsia" w:hAnsiTheme="minorEastAsia" w:cstheme="minorEastAsia" w:hint="eastAsia"/>
          <w:b/>
          <w:color w:val="000000" w:themeColor="text1"/>
          <w:sz w:val="20"/>
          <w:szCs w:val="20"/>
          <w:shd w:val="pct10" w:color="auto" w:fill="FFFFFF"/>
        </w:rPr>
        <w:t>099</w:t>
      </w:r>
      <w:r>
        <w:rPr>
          <w:b/>
          <w:color w:val="000000"/>
          <w:sz w:val="20"/>
        </w:rPr>
        <w:t>MBA</w:t>
      </w:r>
      <w:r>
        <w:rPr>
          <w:b/>
          <w:color w:val="000000"/>
          <w:sz w:val="20"/>
        </w:rPr>
        <w:t>教育中心</w:t>
      </w:r>
    </w:p>
    <w:p w:rsidR="00AF43FB" w:rsidRDefault="00432027">
      <w:pPr>
        <w:numPr>
          <w:ilvl w:val="0"/>
          <w:numId w:val="21"/>
        </w:numPr>
      </w:pPr>
      <w:r>
        <w:t xml:space="preserve">125100          </w:t>
      </w:r>
      <w:r>
        <w:t>工商管理（专业学位）</w:t>
      </w:r>
    </w:p>
    <w:p w:rsidR="00AF43FB" w:rsidRDefault="00432027">
      <w:pPr>
        <w:numPr>
          <w:ilvl w:val="0"/>
          <w:numId w:val="21"/>
        </w:numPr>
      </w:pPr>
      <w:r>
        <w:t xml:space="preserve">125601          </w:t>
      </w:r>
      <w:r>
        <w:t>工程管理（专业学位）</w:t>
      </w:r>
    </w:p>
    <w:p w:rsidR="00AF43FB" w:rsidRDefault="00432027">
      <w:pPr>
        <w:jc w:val="left"/>
        <w:rPr>
          <w:rFonts w:ascii="仿宋" w:eastAsia="仿宋" w:hAnsi="仿宋"/>
          <w:b/>
          <w:color w:val="0070C0"/>
          <w:sz w:val="24"/>
          <w:szCs w:val="24"/>
        </w:rPr>
      </w:pPr>
      <w:r>
        <w:rPr>
          <w:rFonts w:ascii="宋体" w:eastAsia="宋体" w:hAnsi="宋体"/>
          <w:b/>
          <w:sz w:val="28"/>
          <w:szCs w:val="28"/>
        </w:rPr>
        <w:tab/>
      </w:r>
      <w:r>
        <w:rPr>
          <w:rFonts w:ascii="宋体" w:eastAsia="宋体" w:hAnsi="宋体"/>
          <w:b/>
          <w:sz w:val="28"/>
          <w:szCs w:val="28"/>
        </w:rPr>
        <w:tab/>
      </w:r>
      <w:r>
        <w:rPr>
          <w:rFonts w:ascii="Times New Roman" w:eastAsia="宋体" w:hAnsi="Times New Roman"/>
          <w:b/>
          <w:color w:val="0070C0"/>
          <w:sz w:val="24"/>
          <w:szCs w:val="24"/>
        </w:rPr>
        <w:tab/>
      </w:r>
      <w:r>
        <w:rPr>
          <w:rFonts w:ascii="Times New Roman" w:eastAsia="宋体" w:hAnsi="Times New Roman"/>
          <w:b/>
          <w:color w:val="0070C0"/>
          <w:sz w:val="24"/>
          <w:szCs w:val="24"/>
        </w:rPr>
        <w:tab/>
      </w:r>
    </w:p>
    <w:p w:rsidR="00AF43FB" w:rsidRDefault="00AF43FB">
      <w:pPr>
        <w:jc w:val="left"/>
        <w:rPr>
          <w:rFonts w:ascii="仿宋" w:eastAsia="仿宋" w:hAnsi="仿宋"/>
          <w:b/>
          <w:sz w:val="24"/>
          <w:szCs w:val="24"/>
        </w:rPr>
      </w:pPr>
    </w:p>
    <w:p w:rsidR="00AF43FB" w:rsidRDefault="00AF43FB">
      <w:pPr>
        <w:jc w:val="left"/>
        <w:rPr>
          <w:rFonts w:ascii="仿宋" w:eastAsia="仿宋" w:hAnsi="仿宋"/>
          <w:b/>
          <w:sz w:val="24"/>
          <w:szCs w:val="24"/>
        </w:rPr>
      </w:pP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001</w:t>
      </w:r>
      <w:r>
        <w:rPr>
          <w:rFonts w:ascii="Cambria" w:eastAsia="Cambria" w:hAnsi="Cambria" w:cs="Cambria"/>
          <w:b/>
          <w:sz w:val="24"/>
        </w:rPr>
        <w:t>化学工程学院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070300</w:t>
      </w:r>
      <w:r>
        <w:rPr>
          <w:rFonts w:ascii="Times New Roman" w:eastAsia="Times New Roman" w:hAnsi="Times New Roman"/>
          <w:b/>
          <w:color w:val="FF0000"/>
          <w:sz w:val="24"/>
        </w:rPr>
        <w:t>化学</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化学学位点依托化学一级学科，该学科是浙江省“十二五”高校重点学科及“浙江省重点高校建设计划”第三批重点建设学科。浙江工业大学化学</w:t>
      </w:r>
      <w:r>
        <w:rPr>
          <w:rFonts w:ascii="仿宋" w:eastAsia="仿宋" w:hAnsi="仿宋" w:hint="eastAsia"/>
          <w:b/>
          <w:sz w:val="24"/>
          <w:szCs w:val="24"/>
        </w:rPr>
        <w:t>ESI</w:t>
      </w:r>
      <w:r>
        <w:rPr>
          <w:rFonts w:ascii="仿宋" w:eastAsia="仿宋" w:hAnsi="仿宋" w:hint="eastAsia"/>
          <w:b/>
          <w:sz w:val="24"/>
          <w:szCs w:val="24"/>
        </w:rPr>
        <w:t>排名</w:t>
      </w:r>
      <w:r>
        <w:rPr>
          <w:rFonts w:ascii="仿宋" w:eastAsia="仿宋" w:hAnsi="仿宋" w:hint="eastAsia"/>
          <w:b/>
          <w:sz w:val="24"/>
          <w:szCs w:val="24"/>
        </w:rPr>
        <w:t>2010</w:t>
      </w:r>
      <w:r>
        <w:rPr>
          <w:rFonts w:ascii="仿宋" w:eastAsia="仿宋" w:hAnsi="仿宋" w:hint="eastAsia"/>
          <w:b/>
          <w:sz w:val="24"/>
          <w:szCs w:val="24"/>
        </w:rPr>
        <w:t>进入全球前</w:t>
      </w:r>
      <w:r>
        <w:rPr>
          <w:rFonts w:ascii="仿宋" w:eastAsia="仿宋" w:hAnsi="仿宋" w:hint="eastAsia"/>
          <w:b/>
          <w:sz w:val="24"/>
          <w:szCs w:val="24"/>
        </w:rPr>
        <w:t>1%</w:t>
      </w:r>
      <w:r>
        <w:rPr>
          <w:rFonts w:ascii="仿宋" w:eastAsia="仿宋" w:hAnsi="仿宋" w:hint="eastAsia"/>
          <w:b/>
          <w:sz w:val="24"/>
          <w:szCs w:val="24"/>
        </w:rPr>
        <w:t>，是浙江工业大学首个进入全球</w:t>
      </w:r>
      <w:r>
        <w:rPr>
          <w:rFonts w:ascii="仿宋" w:eastAsia="仿宋" w:hAnsi="仿宋" w:hint="eastAsia"/>
          <w:b/>
          <w:sz w:val="24"/>
          <w:szCs w:val="24"/>
        </w:rPr>
        <w:t>ESI</w:t>
      </w:r>
      <w:r>
        <w:rPr>
          <w:rFonts w:ascii="仿宋" w:eastAsia="仿宋" w:hAnsi="仿宋" w:hint="eastAsia"/>
          <w:b/>
          <w:sz w:val="24"/>
          <w:szCs w:val="24"/>
        </w:rPr>
        <w:t>排名前</w:t>
      </w:r>
      <w:r>
        <w:rPr>
          <w:rFonts w:ascii="仿宋" w:eastAsia="仿宋" w:hAnsi="仿宋" w:hint="eastAsia"/>
          <w:b/>
          <w:sz w:val="24"/>
          <w:szCs w:val="24"/>
        </w:rPr>
        <w:t>1%</w:t>
      </w:r>
      <w:r>
        <w:rPr>
          <w:rFonts w:ascii="仿宋" w:eastAsia="仿宋" w:hAnsi="仿宋" w:hint="eastAsia"/>
          <w:b/>
          <w:sz w:val="24"/>
          <w:szCs w:val="24"/>
        </w:rPr>
        <w:t>的专业。学位点</w:t>
      </w:r>
      <w:r>
        <w:rPr>
          <w:rFonts w:ascii="仿宋" w:eastAsia="仿宋" w:hAnsi="仿宋" w:hint="eastAsia"/>
          <w:b/>
          <w:sz w:val="24"/>
          <w:szCs w:val="24"/>
        </w:rPr>
        <w:t>2006</w:t>
      </w:r>
      <w:r>
        <w:rPr>
          <w:rFonts w:ascii="仿宋" w:eastAsia="仿宋" w:hAnsi="仿宋" w:hint="eastAsia"/>
          <w:b/>
          <w:sz w:val="24"/>
          <w:szCs w:val="24"/>
        </w:rPr>
        <w:t>年成功申报了有机化学、分析化学和物理化学</w:t>
      </w:r>
      <w:r>
        <w:rPr>
          <w:rFonts w:ascii="仿宋" w:eastAsia="仿宋" w:hAnsi="仿宋" w:hint="eastAsia"/>
          <w:b/>
          <w:sz w:val="24"/>
          <w:szCs w:val="24"/>
        </w:rPr>
        <w:t>3</w:t>
      </w:r>
      <w:r>
        <w:rPr>
          <w:rFonts w:ascii="仿宋" w:eastAsia="仿宋" w:hAnsi="仿宋" w:hint="eastAsia"/>
          <w:b/>
          <w:sz w:val="24"/>
          <w:szCs w:val="24"/>
        </w:rPr>
        <w:t>个二级硕士学位授权点，</w:t>
      </w:r>
      <w:r>
        <w:rPr>
          <w:rFonts w:ascii="仿宋" w:eastAsia="仿宋" w:hAnsi="仿宋" w:hint="eastAsia"/>
          <w:b/>
          <w:sz w:val="24"/>
          <w:szCs w:val="24"/>
        </w:rPr>
        <w:t>2017</w:t>
      </w:r>
      <w:r>
        <w:rPr>
          <w:rFonts w:ascii="仿宋" w:eastAsia="仿宋" w:hAnsi="仿宋" w:hint="eastAsia"/>
          <w:b/>
          <w:sz w:val="24"/>
          <w:szCs w:val="24"/>
        </w:rPr>
        <w:t>年成功申报化学一级硕士学位授权点。学位点拥有教授（研究员）</w:t>
      </w:r>
      <w:r>
        <w:rPr>
          <w:rFonts w:ascii="仿宋" w:eastAsia="仿宋" w:hAnsi="仿宋" w:hint="eastAsia"/>
          <w:b/>
          <w:sz w:val="24"/>
          <w:szCs w:val="24"/>
        </w:rPr>
        <w:t>19</w:t>
      </w:r>
      <w:r>
        <w:rPr>
          <w:rFonts w:ascii="仿宋" w:eastAsia="仿宋" w:hAnsi="仿宋" w:hint="eastAsia"/>
          <w:b/>
          <w:sz w:val="24"/>
          <w:szCs w:val="24"/>
        </w:rPr>
        <w:t>人、硕导</w:t>
      </w:r>
      <w:r>
        <w:rPr>
          <w:rFonts w:ascii="仿宋" w:eastAsia="仿宋" w:hAnsi="仿宋" w:hint="eastAsia"/>
          <w:b/>
          <w:sz w:val="24"/>
          <w:szCs w:val="24"/>
        </w:rPr>
        <w:t>35</w:t>
      </w:r>
      <w:r>
        <w:rPr>
          <w:rFonts w:ascii="仿宋" w:eastAsia="仿宋" w:hAnsi="仿宋" w:hint="eastAsia"/>
          <w:b/>
          <w:sz w:val="24"/>
          <w:szCs w:val="24"/>
        </w:rPr>
        <w:t>人。其中教育部长江学者</w:t>
      </w:r>
      <w:r>
        <w:rPr>
          <w:rFonts w:ascii="仿宋" w:eastAsia="仿宋" w:hAnsi="仿宋" w:hint="eastAsia"/>
          <w:b/>
          <w:sz w:val="24"/>
          <w:szCs w:val="24"/>
        </w:rPr>
        <w:t>1</w:t>
      </w:r>
      <w:r>
        <w:rPr>
          <w:rFonts w:ascii="仿宋" w:eastAsia="仿宋" w:hAnsi="仿宋" w:hint="eastAsia"/>
          <w:b/>
          <w:sz w:val="24"/>
          <w:szCs w:val="24"/>
        </w:rPr>
        <w:t>人，省级各类人才</w:t>
      </w:r>
      <w:r>
        <w:rPr>
          <w:rFonts w:ascii="仿宋" w:eastAsia="仿宋" w:hAnsi="仿宋" w:hint="eastAsia"/>
          <w:b/>
          <w:sz w:val="24"/>
          <w:szCs w:val="24"/>
        </w:rPr>
        <w:t>7</w:t>
      </w:r>
      <w:r>
        <w:rPr>
          <w:rFonts w:ascii="仿宋" w:eastAsia="仿宋" w:hAnsi="仿宋" w:hint="eastAsia"/>
          <w:b/>
          <w:sz w:val="24"/>
          <w:szCs w:val="24"/>
        </w:rPr>
        <w:t>人（次）。学科形成了有机功能分子设计与应用、无机纳米化学与技术、催化及表面化学和分析化学四</w:t>
      </w:r>
      <w:r>
        <w:rPr>
          <w:rFonts w:ascii="仿宋" w:eastAsia="仿宋" w:hAnsi="仿宋" w:hint="eastAsia"/>
          <w:b/>
          <w:sz w:val="24"/>
          <w:szCs w:val="24"/>
        </w:rPr>
        <w:t>个二级学科。曾获国家及省级科技奖</w:t>
      </w:r>
      <w:r>
        <w:rPr>
          <w:rFonts w:ascii="仿宋" w:eastAsia="仿宋" w:hAnsi="仿宋" w:hint="eastAsia"/>
          <w:b/>
          <w:sz w:val="24"/>
          <w:szCs w:val="24"/>
        </w:rPr>
        <w:t>4</w:t>
      </w:r>
      <w:r>
        <w:rPr>
          <w:rFonts w:ascii="仿宋" w:eastAsia="仿宋" w:hAnsi="仿宋" w:hint="eastAsia"/>
          <w:b/>
          <w:sz w:val="24"/>
          <w:szCs w:val="24"/>
        </w:rPr>
        <w:t>项，出版学术专著</w:t>
      </w:r>
      <w:r>
        <w:rPr>
          <w:rFonts w:ascii="仿宋" w:eastAsia="仿宋" w:hAnsi="仿宋" w:hint="eastAsia"/>
          <w:b/>
          <w:sz w:val="24"/>
          <w:szCs w:val="24"/>
        </w:rPr>
        <w:t>10</w:t>
      </w:r>
      <w:r>
        <w:rPr>
          <w:rFonts w:ascii="仿宋" w:eastAsia="仿宋" w:hAnsi="仿宋" w:hint="eastAsia"/>
          <w:b/>
          <w:sz w:val="24"/>
          <w:szCs w:val="24"/>
        </w:rPr>
        <w:t>余部，获美国、欧洲、中国发明专利</w:t>
      </w:r>
      <w:r>
        <w:rPr>
          <w:rFonts w:ascii="仿宋" w:eastAsia="仿宋" w:hAnsi="仿宋" w:hint="eastAsia"/>
          <w:b/>
          <w:sz w:val="24"/>
          <w:szCs w:val="24"/>
        </w:rPr>
        <w:t>50</w:t>
      </w:r>
      <w:r>
        <w:rPr>
          <w:rFonts w:ascii="仿宋" w:eastAsia="仿宋" w:hAnsi="仿宋" w:hint="eastAsia"/>
          <w:b/>
          <w:sz w:val="24"/>
          <w:szCs w:val="24"/>
        </w:rPr>
        <w:t>余项，年发表</w:t>
      </w:r>
      <w:r>
        <w:rPr>
          <w:rFonts w:ascii="仿宋" w:eastAsia="仿宋" w:hAnsi="仿宋" w:hint="eastAsia"/>
          <w:b/>
          <w:sz w:val="24"/>
          <w:szCs w:val="24"/>
        </w:rPr>
        <w:t>SCI</w:t>
      </w:r>
      <w:r>
        <w:rPr>
          <w:rFonts w:ascii="仿宋" w:eastAsia="仿宋" w:hAnsi="仿宋" w:hint="eastAsia"/>
          <w:b/>
          <w:sz w:val="24"/>
          <w:szCs w:val="24"/>
        </w:rPr>
        <w:t>、</w:t>
      </w:r>
      <w:r>
        <w:rPr>
          <w:rFonts w:ascii="仿宋" w:eastAsia="仿宋" w:hAnsi="仿宋" w:hint="eastAsia"/>
          <w:b/>
          <w:sz w:val="24"/>
          <w:szCs w:val="24"/>
        </w:rPr>
        <w:t>EI</w:t>
      </w:r>
      <w:r>
        <w:rPr>
          <w:rFonts w:ascii="仿宋" w:eastAsia="仿宋" w:hAnsi="仿宋" w:hint="eastAsia"/>
          <w:b/>
          <w:sz w:val="24"/>
          <w:szCs w:val="24"/>
        </w:rPr>
        <w:t>收录论文</w:t>
      </w:r>
      <w:r>
        <w:rPr>
          <w:rFonts w:ascii="仿宋" w:eastAsia="仿宋" w:hAnsi="仿宋" w:hint="eastAsia"/>
          <w:b/>
          <w:sz w:val="24"/>
          <w:szCs w:val="24"/>
        </w:rPr>
        <w:t>50</w:t>
      </w:r>
      <w:r>
        <w:rPr>
          <w:rFonts w:ascii="仿宋" w:eastAsia="仿宋" w:hAnsi="仿宋" w:hint="eastAsia"/>
          <w:b/>
          <w:sz w:val="24"/>
          <w:szCs w:val="24"/>
        </w:rPr>
        <w:t>余篇、近</w:t>
      </w:r>
      <w:r>
        <w:rPr>
          <w:rFonts w:ascii="仿宋" w:eastAsia="仿宋" w:hAnsi="仿宋" w:hint="eastAsia"/>
          <w:b/>
          <w:sz w:val="24"/>
          <w:szCs w:val="24"/>
        </w:rPr>
        <w:t>5</w:t>
      </w:r>
      <w:r>
        <w:rPr>
          <w:rFonts w:ascii="仿宋" w:eastAsia="仿宋" w:hAnsi="仿宋" w:hint="eastAsia"/>
          <w:b/>
          <w:sz w:val="24"/>
          <w:szCs w:val="24"/>
        </w:rPr>
        <w:t>年科研到款</w:t>
      </w:r>
      <w:r>
        <w:rPr>
          <w:rFonts w:ascii="仿宋" w:eastAsia="仿宋" w:hAnsi="仿宋" w:hint="eastAsia"/>
          <w:b/>
          <w:sz w:val="24"/>
          <w:szCs w:val="24"/>
        </w:rPr>
        <w:t>3000</w:t>
      </w:r>
      <w:r>
        <w:rPr>
          <w:rFonts w:ascii="仿宋" w:eastAsia="仿宋" w:hAnsi="仿宋" w:hint="eastAsia"/>
          <w:b/>
          <w:sz w:val="24"/>
          <w:szCs w:val="24"/>
        </w:rPr>
        <w:t>多万。</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001</w:t>
      </w:r>
      <w:r>
        <w:rPr>
          <w:rFonts w:ascii="Cambria" w:eastAsia="Cambria" w:hAnsi="Cambria" w:cs="Cambria"/>
          <w:b/>
          <w:sz w:val="24"/>
        </w:rPr>
        <w:t>化学工程学院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081700</w:t>
      </w:r>
      <w:r>
        <w:rPr>
          <w:rFonts w:ascii="Times New Roman" w:eastAsia="Times New Roman" w:hAnsi="Times New Roman"/>
          <w:b/>
          <w:color w:val="FF0000"/>
          <w:sz w:val="24"/>
        </w:rPr>
        <w:t>化学工程与技术</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化学工程与技术学位点依托化学工程与技术浙江省重中之重一级学科和浙江省一流学科（</w:t>
      </w:r>
      <w:r>
        <w:rPr>
          <w:rFonts w:ascii="仿宋" w:eastAsia="仿宋" w:hAnsi="仿宋" w:hint="eastAsia"/>
          <w:b/>
          <w:sz w:val="24"/>
          <w:szCs w:val="24"/>
        </w:rPr>
        <w:t>A</w:t>
      </w:r>
      <w:r>
        <w:rPr>
          <w:rFonts w:ascii="仿宋" w:eastAsia="仿宋" w:hAnsi="仿宋" w:hint="eastAsia"/>
          <w:b/>
          <w:sz w:val="24"/>
          <w:szCs w:val="24"/>
        </w:rPr>
        <w:t>类），全国第四轮学科评估排名并列第八（</w:t>
      </w:r>
      <w:r>
        <w:rPr>
          <w:rFonts w:ascii="仿宋" w:eastAsia="仿宋" w:hAnsi="仿宋" w:hint="eastAsia"/>
          <w:b/>
          <w:sz w:val="24"/>
          <w:szCs w:val="24"/>
        </w:rPr>
        <w:t>A-</w:t>
      </w:r>
      <w:r>
        <w:rPr>
          <w:rFonts w:ascii="仿宋" w:eastAsia="仿宋" w:hAnsi="仿宋" w:hint="eastAsia"/>
          <w:b/>
          <w:sz w:val="24"/>
          <w:szCs w:val="24"/>
        </w:rPr>
        <w:t>），拥有博士后流动站和一级学科博士学位授权、国家重点（培育）学科（工业催化），依托科技部“绿色化学合成技术国家重点实验室培育基地”、“能源材料及应用国际科技合作基地”、“</w:t>
      </w:r>
      <w:r>
        <w:rPr>
          <w:rFonts w:ascii="仿宋" w:eastAsia="仿宋" w:hAnsi="仿宋" w:hint="eastAsia"/>
          <w:b/>
          <w:sz w:val="24"/>
          <w:szCs w:val="24"/>
        </w:rPr>
        <w:t>国家级化学化工实验教学示范中心”等国家级、省部级教学科研平台，在国内外化工教育界、学术界和产业界享有盛誉。</w:t>
      </w:r>
      <w:r>
        <w:rPr>
          <w:rFonts w:ascii="仿宋" w:eastAsia="仿宋" w:hAnsi="仿宋" w:hint="eastAsia"/>
          <w:b/>
          <w:sz w:val="24"/>
          <w:szCs w:val="24"/>
        </w:rPr>
        <w:br/>
        <w:t xml:space="preserve">    </w:t>
      </w:r>
      <w:r>
        <w:rPr>
          <w:rFonts w:ascii="仿宋" w:eastAsia="仿宋" w:hAnsi="仿宋" w:hint="eastAsia"/>
          <w:b/>
          <w:sz w:val="24"/>
          <w:szCs w:val="24"/>
        </w:rPr>
        <w:t>学科拥有教授（研究员）</w:t>
      </w:r>
      <w:r>
        <w:rPr>
          <w:rFonts w:ascii="仿宋" w:eastAsia="仿宋" w:hAnsi="仿宋" w:hint="eastAsia"/>
          <w:b/>
          <w:sz w:val="24"/>
          <w:szCs w:val="24"/>
        </w:rPr>
        <w:t>63</w:t>
      </w:r>
      <w:r>
        <w:rPr>
          <w:rFonts w:ascii="仿宋" w:eastAsia="仿宋" w:hAnsi="仿宋" w:hint="eastAsia"/>
          <w:b/>
          <w:sz w:val="24"/>
          <w:szCs w:val="24"/>
        </w:rPr>
        <w:t>人、博导</w:t>
      </w:r>
      <w:r>
        <w:rPr>
          <w:rFonts w:ascii="仿宋" w:eastAsia="仿宋" w:hAnsi="仿宋" w:hint="eastAsia"/>
          <w:b/>
          <w:sz w:val="24"/>
          <w:szCs w:val="24"/>
        </w:rPr>
        <w:t>59</w:t>
      </w:r>
      <w:r>
        <w:rPr>
          <w:rFonts w:ascii="仿宋" w:eastAsia="仿宋" w:hAnsi="仿宋" w:hint="eastAsia"/>
          <w:b/>
          <w:sz w:val="24"/>
          <w:szCs w:val="24"/>
        </w:rPr>
        <w:t>人、硕导</w:t>
      </w:r>
      <w:r>
        <w:rPr>
          <w:rFonts w:ascii="仿宋" w:eastAsia="仿宋" w:hAnsi="仿宋" w:hint="eastAsia"/>
          <w:b/>
          <w:sz w:val="24"/>
          <w:szCs w:val="24"/>
        </w:rPr>
        <w:t>120</w:t>
      </w:r>
      <w:r>
        <w:rPr>
          <w:rFonts w:ascii="仿宋" w:eastAsia="仿宋" w:hAnsi="仿宋" w:hint="eastAsia"/>
          <w:b/>
          <w:sz w:val="24"/>
          <w:szCs w:val="24"/>
        </w:rPr>
        <w:t>人。其中，中国工程院院士</w:t>
      </w:r>
      <w:r>
        <w:rPr>
          <w:rFonts w:ascii="仿宋" w:eastAsia="仿宋" w:hAnsi="仿宋" w:hint="eastAsia"/>
          <w:b/>
          <w:sz w:val="24"/>
          <w:szCs w:val="24"/>
        </w:rPr>
        <w:t>1</w:t>
      </w:r>
      <w:r>
        <w:rPr>
          <w:rFonts w:ascii="仿宋" w:eastAsia="仿宋" w:hAnsi="仿宋" w:hint="eastAsia"/>
          <w:b/>
          <w:sz w:val="24"/>
          <w:szCs w:val="24"/>
        </w:rPr>
        <w:t>人、省特级专家</w:t>
      </w:r>
      <w:r>
        <w:rPr>
          <w:rFonts w:ascii="仿宋" w:eastAsia="仿宋" w:hAnsi="仿宋" w:hint="eastAsia"/>
          <w:b/>
          <w:sz w:val="24"/>
          <w:szCs w:val="24"/>
        </w:rPr>
        <w:t>3</w:t>
      </w:r>
      <w:r>
        <w:rPr>
          <w:rFonts w:ascii="仿宋" w:eastAsia="仿宋" w:hAnsi="仿宋" w:hint="eastAsia"/>
          <w:b/>
          <w:sz w:val="24"/>
          <w:szCs w:val="24"/>
        </w:rPr>
        <w:t>人、国家级有突出贡献的科技专家</w:t>
      </w:r>
      <w:r>
        <w:rPr>
          <w:rFonts w:ascii="仿宋" w:eastAsia="仿宋" w:hAnsi="仿宋" w:hint="eastAsia"/>
          <w:b/>
          <w:sz w:val="24"/>
          <w:szCs w:val="24"/>
        </w:rPr>
        <w:t>2</w:t>
      </w:r>
      <w:r>
        <w:rPr>
          <w:rFonts w:ascii="仿宋" w:eastAsia="仿宋" w:hAnsi="仿宋" w:hint="eastAsia"/>
          <w:b/>
          <w:sz w:val="24"/>
          <w:szCs w:val="24"/>
        </w:rPr>
        <w:t>人、教育部长江学者</w:t>
      </w:r>
      <w:r>
        <w:rPr>
          <w:rFonts w:ascii="仿宋" w:eastAsia="仿宋" w:hAnsi="仿宋" w:hint="eastAsia"/>
          <w:b/>
          <w:sz w:val="24"/>
          <w:szCs w:val="24"/>
        </w:rPr>
        <w:t>1</w:t>
      </w:r>
      <w:r>
        <w:rPr>
          <w:rFonts w:ascii="仿宋" w:eastAsia="仿宋" w:hAnsi="仿宋" w:hint="eastAsia"/>
          <w:b/>
          <w:sz w:val="24"/>
          <w:szCs w:val="24"/>
        </w:rPr>
        <w:t>人、入选国家“新世纪百千万人才工程”</w:t>
      </w:r>
      <w:r>
        <w:rPr>
          <w:rFonts w:ascii="仿宋" w:eastAsia="仿宋" w:hAnsi="仿宋" w:hint="eastAsia"/>
          <w:b/>
          <w:sz w:val="24"/>
          <w:szCs w:val="24"/>
        </w:rPr>
        <w:t>3</w:t>
      </w:r>
      <w:r>
        <w:rPr>
          <w:rFonts w:ascii="仿宋" w:eastAsia="仿宋" w:hAnsi="仿宋" w:hint="eastAsia"/>
          <w:b/>
          <w:sz w:val="24"/>
          <w:szCs w:val="24"/>
        </w:rPr>
        <w:t>人、杰青</w:t>
      </w:r>
      <w:r>
        <w:rPr>
          <w:rFonts w:ascii="仿宋" w:eastAsia="仿宋" w:hAnsi="仿宋" w:hint="eastAsia"/>
          <w:b/>
          <w:sz w:val="24"/>
          <w:szCs w:val="24"/>
        </w:rPr>
        <w:t>1</w:t>
      </w:r>
      <w:r>
        <w:rPr>
          <w:rFonts w:ascii="仿宋" w:eastAsia="仿宋" w:hAnsi="仿宋" w:hint="eastAsia"/>
          <w:b/>
          <w:sz w:val="24"/>
          <w:szCs w:val="24"/>
        </w:rPr>
        <w:t>人、青千</w:t>
      </w:r>
      <w:r>
        <w:rPr>
          <w:rFonts w:ascii="仿宋" w:eastAsia="仿宋" w:hAnsi="仿宋" w:hint="eastAsia"/>
          <w:b/>
          <w:sz w:val="24"/>
          <w:szCs w:val="24"/>
        </w:rPr>
        <w:t>3</w:t>
      </w:r>
      <w:r>
        <w:rPr>
          <w:rFonts w:ascii="仿宋" w:eastAsia="仿宋" w:hAnsi="仿宋" w:hint="eastAsia"/>
          <w:b/>
          <w:sz w:val="24"/>
          <w:szCs w:val="24"/>
        </w:rPr>
        <w:t>人、优青</w:t>
      </w:r>
      <w:r>
        <w:rPr>
          <w:rFonts w:ascii="仿宋" w:eastAsia="仿宋" w:hAnsi="仿宋" w:hint="eastAsia"/>
          <w:b/>
          <w:sz w:val="24"/>
          <w:szCs w:val="24"/>
        </w:rPr>
        <w:t>1</w:t>
      </w:r>
      <w:r>
        <w:rPr>
          <w:rFonts w:ascii="仿宋" w:eastAsia="仿宋" w:hAnsi="仿宋" w:hint="eastAsia"/>
          <w:b/>
          <w:sz w:val="24"/>
          <w:szCs w:val="24"/>
        </w:rPr>
        <w:t>人、“教育部新世纪优秀人才支持计划”</w:t>
      </w:r>
      <w:r>
        <w:rPr>
          <w:rFonts w:ascii="仿宋" w:eastAsia="仿宋" w:hAnsi="仿宋" w:hint="eastAsia"/>
          <w:b/>
          <w:sz w:val="24"/>
          <w:szCs w:val="24"/>
        </w:rPr>
        <w:t>4</w:t>
      </w:r>
      <w:r>
        <w:rPr>
          <w:rFonts w:ascii="仿宋" w:eastAsia="仿宋" w:hAnsi="仿宋" w:hint="eastAsia"/>
          <w:b/>
          <w:sz w:val="24"/>
          <w:szCs w:val="24"/>
        </w:rPr>
        <w:t>人、“教育部高等学校骨干教师资助计划”</w:t>
      </w:r>
      <w:r>
        <w:rPr>
          <w:rFonts w:ascii="仿宋" w:eastAsia="仿宋" w:hAnsi="仿宋" w:hint="eastAsia"/>
          <w:b/>
          <w:sz w:val="24"/>
          <w:szCs w:val="24"/>
        </w:rPr>
        <w:t>1</w:t>
      </w:r>
      <w:r>
        <w:rPr>
          <w:rFonts w:ascii="仿宋" w:eastAsia="仿宋" w:hAnsi="仿宋" w:hint="eastAsia"/>
          <w:b/>
          <w:sz w:val="24"/>
          <w:szCs w:val="24"/>
        </w:rPr>
        <w:t>人、省级各类人才</w:t>
      </w:r>
      <w:r>
        <w:rPr>
          <w:rFonts w:ascii="仿宋" w:eastAsia="仿宋" w:hAnsi="仿宋" w:hint="eastAsia"/>
          <w:b/>
          <w:sz w:val="24"/>
          <w:szCs w:val="24"/>
        </w:rPr>
        <w:t>52</w:t>
      </w:r>
      <w:r>
        <w:rPr>
          <w:rFonts w:ascii="仿宋" w:eastAsia="仿宋" w:hAnsi="仿宋" w:hint="eastAsia"/>
          <w:b/>
          <w:sz w:val="24"/>
          <w:szCs w:val="24"/>
        </w:rPr>
        <w:t>人（次），享受政府特殊津贴</w:t>
      </w:r>
      <w:r>
        <w:rPr>
          <w:rFonts w:ascii="仿宋" w:eastAsia="仿宋" w:hAnsi="仿宋" w:hint="eastAsia"/>
          <w:b/>
          <w:sz w:val="24"/>
          <w:szCs w:val="24"/>
        </w:rPr>
        <w:t>7</w:t>
      </w:r>
      <w:r>
        <w:rPr>
          <w:rFonts w:ascii="仿宋" w:eastAsia="仿宋" w:hAnsi="仿宋" w:hint="eastAsia"/>
          <w:b/>
          <w:sz w:val="24"/>
          <w:szCs w:val="24"/>
        </w:rPr>
        <w:t>人，获“侯德榜化工成就奖”、“侯德榜化工创新奖”各</w:t>
      </w:r>
      <w:r>
        <w:rPr>
          <w:rFonts w:ascii="仿宋" w:eastAsia="仿宋" w:hAnsi="仿宋" w:hint="eastAsia"/>
          <w:b/>
          <w:sz w:val="24"/>
          <w:szCs w:val="24"/>
        </w:rPr>
        <w:t>1</w:t>
      </w:r>
      <w:r>
        <w:rPr>
          <w:rFonts w:ascii="仿宋" w:eastAsia="仿宋" w:hAnsi="仿宋" w:hint="eastAsia"/>
          <w:b/>
          <w:sz w:val="24"/>
          <w:szCs w:val="24"/>
        </w:rPr>
        <w:t>人等</w:t>
      </w:r>
      <w:r>
        <w:rPr>
          <w:rFonts w:ascii="仿宋" w:eastAsia="仿宋" w:hAnsi="仿宋" w:hint="eastAsia"/>
          <w:b/>
          <w:sz w:val="24"/>
          <w:szCs w:val="24"/>
        </w:rPr>
        <w:t>。</w:t>
      </w:r>
      <w:r>
        <w:rPr>
          <w:rFonts w:ascii="仿宋" w:eastAsia="仿宋" w:hAnsi="仿宋" w:hint="eastAsia"/>
          <w:b/>
          <w:sz w:val="24"/>
          <w:szCs w:val="24"/>
        </w:rPr>
        <w:br/>
        <w:t xml:space="preserve">    </w:t>
      </w:r>
      <w:r>
        <w:rPr>
          <w:rFonts w:ascii="仿宋" w:eastAsia="仿宋" w:hAnsi="仿宋" w:hint="eastAsia"/>
          <w:b/>
          <w:sz w:val="24"/>
          <w:szCs w:val="24"/>
        </w:rPr>
        <w:t>学科形成了化学工程、化学工艺、应用化学、工业催化、绿色化学与技术、海洋化学与化工等长期稳定的研究方向。先后获国家级科技三大奖</w:t>
      </w:r>
      <w:r>
        <w:rPr>
          <w:rFonts w:ascii="仿宋" w:eastAsia="仿宋" w:hAnsi="仿宋" w:hint="eastAsia"/>
          <w:b/>
          <w:sz w:val="24"/>
          <w:szCs w:val="24"/>
        </w:rPr>
        <w:t>16</w:t>
      </w:r>
      <w:r>
        <w:rPr>
          <w:rFonts w:ascii="仿宋" w:eastAsia="仿宋" w:hAnsi="仿宋" w:hint="eastAsia"/>
          <w:b/>
          <w:sz w:val="24"/>
          <w:szCs w:val="24"/>
        </w:rPr>
        <w:t>项，中国专利金奖</w:t>
      </w:r>
      <w:r>
        <w:rPr>
          <w:rFonts w:ascii="仿宋" w:eastAsia="仿宋" w:hAnsi="仿宋" w:hint="eastAsia"/>
          <w:b/>
          <w:sz w:val="24"/>
          <w:szCs w:val="24"/>
        </w:rPr>
        <w:t>2</w:t>
      </w:r>
      <w:r>
        <w:rPr>
          <w:rFonts w:ascii="仿宋" w:eastAsia="仿宋" w:hAnsi="仿宋" w:hint="eastAsia"/>
          <w:b/>
          <w:sz w:val="24"/>
          <w:szCs w:val="24"/>
        </w:rPr>
        <w:t>项，省部级一、二等科技奖励</w:t>
      </w:r>
      <w:r>
        <w:rPr>
          <w:rFonts w:ascii="仿宋" w:eastAsia="仿宋" w:hAnsi="仿宋" w:hint="eastAsia"/>
          <w:b/>
          <w:sz w:val="24"/>
          <w:szCs w:val="24"/>
        </w:rPr>
        <w:t>26</w:t>
      </w:r>
      <w:r>
        <w:rPr>
          <w:rFonts w:ascii="仿宋" w:eastAsia="仿宋" w:hAnsi="仿宋" w:hint="eastAsia"/>
          <w:b/>
          <w:sz w:val="24"/>
          <w:szCs w:val="24"/>
        </w:rPr>
        <w:t>项，出版学术专著</w:t>
      </w:r>
      <w:r>
        <w:rPr>
          <w:rFonts w:ascii="仿宋" w:eastAsia="仿宋" w:hAnsi="仿宋" w:hint="eastAsia"/>
          <w:b/>
          <w:sz w:val="24"/>
          <w:szCs w:val="24"/>
        </w:rPr>
        <w:t>30</w:t>
      </w:r>
      <w:r>
        <w:rPr>
          <w:rFonts w:ascii="仿宋" w:eastAsia="仿宋" w:hAnsi="仿宋" w:hint="eastAsia"/>
          <w:b/>
          <w:sz w:val="24"/>
          <w:szCs w:val="24"/>
        </w:rPr>
        <w:t>余部，年发表</w:t>
      </w:r>
      <w:r>
        <w:rPr>
          <w:rFonts w:ascii="仿宋" w:eastAsia="仿宋" w:hAnsi="仿宋" w:hint="eastAsia"/>
          <w:b/>
          <w:sz w:val="24"/>
          <w:szCs w:val="24"/>
        </w:rPr>
        <w:t>SCI</w:t>
      </w:r>
      <w:r>
        <w:rPr>
          <w:rFonts w:ascii="仿宋" w:eastAsia="仿宋" w:hAnsi="仿宋" w:hint="eastAsia"/>
          <w:b/>
          <w:sz w:val="24"/>
          <w:szCs w:val="24"/>
        </w:rPr>
        <w:t>、</w:t>
      </w:r>
      <w:r>
        <w:rPr>
          <w:rFonts w:ascii="仿宋" w:eastAsia="仿宋" w:hAnsi="仿宋" w:hint="eastAsia"/>
          <w:b/>
          <w:sz w:val="24"/>
          <w:szCs w:val="24"/>
        </w:rPr>
        <w:t>EI</w:t>
      </w:r>
      <w:r>
        <w:rPr>
          <w:rFonts w:ascii="仿宋" w:eastAsia="仿宋" w:hAnsi="仿宋" w:hint="eastAsia"/>
          <w:b/>
          <w:sz w:val="24"/>
          <w:szCs w:val="24"/>
        </w:rPr>
        <w:t>收录论文</w:t>
      </w:r>
      <w:r>
        <w:rPr>
          <w:rFonts w:ascii="仿宋" w:eastAsia="仿宋" w:hAnsi="仿宋" w:hint="eastAsia"/>
          <w:b/>
          <w:sz w:val="24"/>
          <w:szCs w:val="24"/>
        </w:rPr>
        <w:t>300</w:t>
      </w:r>
      <w:r>
        <w:rPr>
          <w:rFonts w:ascii="仿宋" w:eastAsia="仿宋" w:hAnsi="仿宋" w:hint="eastAsia"/>
          <w:b/>
          <w:sz w:val="24"/>
          <w:szCs w:val="24"/>
        </w:rPr>
        <w:t>余篇，年承担各类科研项目的总经费</w:t>
      </w:r>
      <w:r>
        <w:rPr>
          <w:rFonts w:ascii="仿宋" w:eastAsia="仿宋" w:hAnsi="仿宋" w:hint="eastAsia"/>
          <w:b/>
          <w:sz w:val="24"/>
          <w:szCs w:val="24"/>
        </w:rPr>
        <w:t>4000</w:t>
      </w:r>
      <w:r>
        <w:rPr>
          <w:rFonts w:ascii="仿宋" w:eastAsia="仿宋" w:hAnsi="仿宋" w:hint="eastAsia"/>
          <w:b/>
          <w:sz w:val="24"/>
          <w:szCs w:val="24"/>
        </w:rPr>
        <w:t>余万元，获美国、欧洲、中国发明专利</w:t>
      </w:r>
      <w:r>
        <w:rPr>
          <w:rFonts w:ascii="仿宋" w:eastAsia="仿宋" w:hAnsi="仿宋" w:hint="eastAsia"/>
          <w:b/>
          <w:sz w:val="24"/>
          <w:szCs w:val="24"/>
        </w:rPr>
        <w:t>200</w:t>
      </w:r>
      <w:r>
        <w:rPr>
          <w:rFonts w:ascii="仿宋" w:eastAsia="仿宋" w:hAnsi="仿宋" w:hint="eastAsia"/>
          <w:b/>
          <w:sz w:val="24"/>
          <w:szCs w:val="24"/>
        </w:rPr>
        <w:t>余项。</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001</w:t>
      </w:r>
      <w:r>
        <w:rPr>
          <w:rFonts w:ascii="Cambria" w:eastAsia="Cambria" w:hAnsi="Cambria" w:cs="Cambria"/>
          <w:b/>
          <w:sz w:val="24"/>
        </w:rPr>
        <w:t>化学工程学院</w:t>
      </w:r>
    </w:p>
    <w:p w:rsidR="00AF43FB" w:rsidRDefault="00432027">
      <w:pPr>
        <w:jc w:val="left"/>
        <w:rPr>
          <w:rFonts w:ascii="仿宋" w:eastAsia="宋体" w:hAnsi="仿宋"/>
          <w:b/>
          <w:color w:val="FF0000"/>
          <w:sz w:val="24"/>
          <w:szCs w:val="24"/>
        </w:rPr>
      </w:pPr>
      <w:r>
        <w:rPr>
          <w:rFonts w:ascii="Times New Roman" w:eastAsia="仿宋" w:hAnsi="Times New Roman" w:hint="eastAsia"/>
          <w:b/>
          <w:color w:val="FF0000"/>
          <w:sz w:val="24"/>
          <w:szCs w:val="24"/>
        </w:rPr>
        <w:t>085600</w:t>
      </w:r>
      <w:r>
        <w:rPr>
          <w:rFonts w:ascii="Times New Roman" w:eastAsia="Times New Roman" w:hAnsi="Times New Roman"/>
          <w:b/>
          <w:color w:val="FF0000"/>
          <w:sz w:val="24"/>
        </w:rPr>
        <w:t>材料与化工</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化学工程学院材料与化工专业硕士学位点依托“化学工程与技术”一级学科，浙江工业大学化学工程与技术学科是浙江省重中之重一级学科，拥有博士后流动站和一级学科博士点、国家重点（培育）学科（工业催化）。在国内外化工教育界、学术界和产业界享有盛誉。</w:t>
      </w:r>
      <w:r>
        <w:rPr>
          <w:rFonts w:ascii="仿宋" w:eastAsia="仿宋" w:hAnsi="仿宋" w:hint="eastAsia"/>
          <w:b/>
          <w:sz w:val="24"/>
          <w:szCs w:val="24"/>
        </w:rPr>
        <w:t xml:space="preserve"> </w:t>
      </w:r>
      <w:r>
        <w:rPr>
          <w:rFonts w:ascii="仿宋" w:eastAsia="仿宋" w:hAnsi="仿宋" w:hint="eastAsia"/>
          <w:b/>
          <w:sz w:val="24"/>
          <w:szCs w:val="24"/>
        </w:rPr>
        <w:br/>
        <w:t xml:space="preserve">    </w:t>
      </w:r>
      <w:r>
        <w:rPr>
          <w:rFonts w:ascii="仿宋" w:eastAsia="仿宋" w:hAnsi="仿宋" w:hint="eastAsia"/>
          <w:b/>
          <w:sz w:val="24"/>
          <w:szCs w:val="24"/>
        </w:rPr>
        <w:t>本学位点现拥有教授（研究员）</w:t>
      </w:r>
      <w:r>
        <w:rPr>
          <w:rFonts w:ascii="仿宋" w:eastAsia="仿宋" w:hAnsi="仿宋" w:hint="eastAsia"/>
          <w:b/>
          <w:sz w:val="24"/>
          <w:szCs w:val="24"/>
        </w:rPr>
        <w:t>63</w:t>
      </w:r>
      <w:r>
        <w:rPr>
          <w:rFonts w:ascii="仿宋" w:eastAsia="仿宋" w:hAnsi="仿宋" w:hint="eastAsia"/>
          <w:b/>
          <w:sz w:val="24"/>
          <w:szCs w:val="24"/>
        </w:rPr>
        <w:t>人</w:t>
      </w:r>
      <w:r>
        <w:rPr>
          <w:rFonts w:ascii="仿宋" w:eastAsia="仿宋" w:hAnsi="仿宋" w:hint="eastAsia"/>
          <w:b/>
          <w:sz w:val="24"/>
          <w:szCs w:val="24"/>
        </w:rPr>
        <w:t>,</w:t>
      </w:r>
      <w:r>
        <w:rPr>
          <w:rFonts w:ascii="仿宋" w:eastAsia="仿宋" w:hAnsi="仿宋" w:hint="eastAsia"/>
          <w:b/>
          <w:sz w:val="24"/>
          <w:szCs w:val="24"/>
        </w:rPr>
        <w:t>硕导</w:t>
      </w:r>
      <w:r>
        <w:rPr>
          <w:rFonts w:ascii="仿宋" w:eastAsia="仿宋" w:hAnsi="仿宋" w:hint="eastAsia"/>
          <w:b/>
          <w:sz w:val="24"/>
          <w:szCs w:val="24"/>
        </w:rPr>
        <w:t>127</w:t>
      </w:r>
      <w:r>
        <w:rPr>
          <w:rFonts w:ascii="仿宋" w:eastAsia="仿宋" w:hAnsi="仿宋" w:hint="eastAsia"/>
          <w:b/>
          <w:sz w:val="24"/>
          <w:szCs w:val="24"/>
        </w:rPr>
        <w:t>人。其中</w:t>
      </w:r>
      <w:r>
        <w:rPr>
          <w:rFonts w:ascii="仿宋" w:eastAsia="仿宋" w:hAnsi="仿宋" w:hint="eastAsia"/>
          <w:b/>
          <w:sz w:val="24"/>
          <w:szCs w:val="24"/>
        </w:rPr>
        <w:t>,</w:t>
      </w:r>
      <w:r>
        <w:rPr>
          <w:rFonts w:ascii="仿宋" w:eastAsia="仿宋" w:hAnsi="仿宋" w:hint="eastAsia"/>
          <w:b/>
          <w:sz w:val="24"/>
          <w:szCs w:val="24"/>
        </w:rPr>
        <w:t>中国工程院院士</w:t>
      </w:r>
      <w:r>
        <w:rPr>
          <w:rFonts w:ascii="仿宋" w:eastAsia="仿宋" w:hAnsi="仿宋" w:hint="eastAsia"/>
          <w:b/>
          <w:sz w:val="24"/>
          <w:szCs w:val="24"/>
        </w:rPr>
        <w:t>1</w:t>
      </w:r>
      <w:r>
        <w:rPr>
          <w:rFonts w:ascii="仿宋" w:eastAsia="仿宋" w:hAnsi="仿宋" w:hint="eastAsia"/>
          <w:b/>
          <w:sz w:val="24"/>
          <w:szCs w:val="24"/>
        </w:rPr>
        <w:t>人、省特级专家</w:t>
      </w:r>
      <w:r>
        <w:rPr>
          <w:rFonts w:ascii="仿宋" w:eastAsia="仿宋" w:hAnsi="仿宋" w:hint="eastAsia"/>
          <w:b/>
          <w:sz w:val="24"/>
          <w:szCs w:val="24"/>
        </w:rPr>
        <w:t>3</w:t>
      </w:r>
      <w:r>
        <w:rPr>
          <w:rFonts w:ascii="仿宋" w:eastAsia="仿宋" w:hAnsi="仿宋" w:hint="eastAsia"/>
          <w:b/>
          <w:sz w:val="24"/>
          <w:szCs w:val="24"/>
        </w:rPr>
        <w:t>人、国家级有突出贡献的科技专家</w:t>
      </w:r>
      <w:r>
        <w:rPr>
          <w:rFonts w:ascii="仿宋" w:eastAsia="仿宋" w:hAnsi="仿宋" w:hint="eastAsia"/>
          <w:b/>
          <w:sz w:val="24"/>
          <w:szCs w:val="24"/>
        </w:rPr>
        <w:t>2</w:t>
      </w:r>
      <w:r>
        <w:rPr>
          <w:rFonts w:ascii="仿宋" w:eastAsia="仿宋" w:hAnsi="仿宋" w:hint="eastAsia"/>
          <w:b/>
          <w:sz w:val="24"/>
          <w:szCs w:val="24"/>
        </w:rPr>
        <w:t>人、教育部长江学者</w:t>
      </w:r>
      <w:r>
        <w:rPr>
          <w:rFonts w:ascii="仿宋" w:eastAsia="仿宋" w:hAnsi="仿宋" w:hint="eastAsia"/>
          <w:b/>
          <w:sz w:val="24"/>
          <w:szCs w:val="24"/>
        </w:rPr>
        <w:t>1</w:t>
      </w:r>
      <w:r>
        <w:rPr>
          <w:rFonts w:ascii="仿宋" w:eastAsia="仿宋" w:hAnsi="仿宋" w:hint="eastAsia"/>
          <w:b/>
          <w:sz w:val="24"/>
          <w:szCs w:val="24"/>
        </w:rPr>
        <w:t>人、杰青</w:t>
      </w:r>
      <w:r>
        <w:rPr>
          <w:rFonts w:ascii="仿宋" w:eastAsia="仿宋" w:hAnsi="仿宋" w:hint="eastAsia"/>
          <w:b/>
          <w:sz w:val="24"/>
          <w:szCs w:val="24"/>
        </w:rPr>
        <w:t>1</w:t>
      </w:r>
      <w:r>
        <w:rPr>
          <w:rFonts w:ascii="仿宋" w:eastAsia="仿宋" w:hAnsi="仿宋" w:hint="eastAsia"/>
          <w:b/>
          <w:sz w:val="24"/>
          <w:szCs w:val="24"/>
        </w:rPr>
        <w:t>人、青千</w:t>
      </w:r>
      <w:r>
        <w:rPr>
          <w:rFonts w:ascii="仿宋" w:eastAsia="仿宋" w:hAnsi="仿宋" w:hint="eastAsia"/>
          <w:b/>
          <w:sz w:val="24"/>
          <w:szCs w:val="24"/>
        </w:rPr>
        <w:t>3</w:t>
      </w:r>
      <w:r>
        <w:rPr>
          <w:rFonts w:ascii="仿宋" w:eastAsia="仿宋" w:hAnsi="仿宋" w:hint="eastAsia"/>
          <w:b/>
          <w:sz w:val="24"/>
          <w:szCs w:val="24"/>
        </w:rPr>
        <w:t>人、优青</w:t>
      </w:r>
      <w:r>
        <w:rPr>
          <w:rFonts w:ascii="仿宋" w:eastAsia="仿宋" w:hAnsi="仿宋" w:hint="eastAsia"/>
          <w:b/>
          <w:sz w:val="24"/>
          <w:szCs w:val="24"/>
        </w:rPr>
        <w:t>1</w:t>
      </w:r>
      <w:r>
        <w:rPr>
          <w:rFonts w:ascii="仿宋" w:eastAsia="仿宋" w:hAnsi="仿宋" w:hint="eastAsia"/>
          <w:b/>
          <w:sz w:val="24"/>
          <w:szCs w:val="24"/>
        </w:rPr>
        <w:t>人、入选国家“新世纪百千万人才工程”</w:t>
      </w:r>
      <w:r>
        <w:rPr>
          <w:rFonts w:ascii="仿宋" w:eastAsia="仿宋" w:hAnsi="仿宋" w:hint="eastAsia"/>
          <w:b/>
          <w:sz w:val="24"/>
          <w:szCs w:val="24"/>
        </w:rPr>
        <w:t>3</w:t>
      </w:r>
      <w:r>
        <w:rPr>
          <w:rFonts w:ascii="仿宋" w:eastAsia="仿宋" w:hAnsi="仿宋" w:hint="eastAsia"/>
          <w:b/>
          <w:sz w:val="24"/>
          <w:szCs w:val="24"/>
        </w:rPr>
        <w:t>人、“教育部新世纪优秀人才支持计划”</w:t>
      </w:r>
      <w:r>
        <w:rPr>
          <w:rFonts w:ascii="仿宋" w:eastAsia="仿宋" w:hAnsi="仿宋" w:hint="eastAsia"/>
          <w:b/>
          <w:sz w:val="24"/>
          <w:szCs w:val="24"/>
        </w:rPr>
        <w:t>4</w:t>
      </w:r>
      <w:r>
        <w:rPr>
          <w:rFonts w:ascii="仿宋" w:eastAsia="仿宋" w:hAnsi="仿宋" w:hint="eastAsia"/>
          <w:b/>
          <w:sz w:val="24"/>
          <w:szCs w:val="24"/>
        </w:rPr>
        <w:t>人、“教育</w:t>
      </w:r>
      <w:r>
        <w:rPr>
          <w:rFonts w:ascii="仿宋" w:eastAsia="仿宋" w:hAnsi="仿宋" w:hint="eastAsia"/>
          <w:b/>
          <w:sz w:val="24"/>
          <w:szCs w:val="24"/>
        </w:rPr>
        <w:t>部高等学校骨干教师资助计划”</w:t>
      </w:r>
      <w:r>
        <w:rPr>
          <w:rFonts w:ascii="仿宋" w:eastAsia="仿宋" w:hAnsi="仿宋" w:hint="eastAsia"/>
          <w:b/>
          <w:sz w:val="24"/>
          <w:szCs w:val="24"/>
        </w:rPr>
        <w:t>1</w:t>
      </w:r>
      <w:r>
        <w:rPr>
          <w:rFonts w:ascii="仿宋" w:eastAsia="仿宋" w:hAnsi="仿宋" w:hint="eastAsia"/>
          <w:b/>
          <w:sz w:val="24"/>
          <w:szCs w:val="24"/>
        </w:rPr>
        <w:t>人、省级各类人才</w:t>
      </w:r>
      <w:r>
        <w:rPr>
          <w:rFonts w:ascii="仿宋" w:eastAsia="仿宋" w:hAnsi="仿宋" w:hint="eastAsia"/>
          <w:b/>
          <w:sz w:val="24"/>
          <w:szCs w:val="24"/>
        </w:rPr>
        <w:t>52</w:t>
      </w:r>
      <w:r>
        <w:rPr>
          <w:rFonts w:ascii="仿宋" w:eastAsia="仿宋" w:hAnsi="仿宋" w:hint="eastAsia"/>
          <w:b/>
          <w:sz w:val="24"/>
          <w:szCs w:val="24"/>
        </w:rPr>
        <w:t>人（次），享受政府特殊津贴</w:t>
      </w:r>
      <w:r>
        <w:rPr>
          <w:rFonts w:ascii="仿宋" w:eastAsia="仿宋" w:hAnsi="仿宋" w:hint="eastAsia"/>
          <w:b/>
          <w:sz w:val="24"/>
          <w:szCs w:val="24"/>
        </w:rPr>
        <w:t>7</w:t>
      </w:r>
      <w:r>
        <w:rPr>
          <w:rFonts w:ascii="仿宋" w:eastAsia="仿宋" w:hAnsi="仿宋" w:hint="eastAsia"/>
          <w:b/>
          <w:sz w:val="24"/>
          <w:szCs w:val="24"/>
        </w:rPr>
        <w:t>人，获“侯德榜化工科学技术奖成就奖”、“侯德榜化工科学技术奖创新奖”各</w:t>
      </w:r>
      <w:r>
        <w:rPr>
          <w:rFonts w:ascii="仿宋" w:eastAsia="仿宋" w:hAnsi="仿宋" w:hint="eastAsia"/>
          <w:b/>
          <w:sz w:val="24"/>
          <w:szCs w:val="24"/>
        </w:rPr>
        <w:t>1</w:t>
      </w:r>
      <w:r>
        <w:rPr>
          <w:rFonts w:ascii="仿宋" w:eastAsia="仿宋" w:hAnsi="仿宋" w:hint="eastAsia"/>
          <w:b/>
          <w:sz w:val="24"/>
          <w:szCs w:val="24"/>
        </w:rPr>
        <w:t>人等。</w:t>
      </w:r>
      <w:r>
        <w:rPr>
          <w:rFonts w:ascii="仿宋" w:eastAsia="仿宋" w:hAnsi="仿宋" w:hint="eastAsia"/>
          <w:b/>
          <w:sz w:val="24"/>
          <w:szCs w:val="24"/>
        </w:rPr>
        <w:br/>
        <w:t xml:space="preserve">    </w:t>
      </w:r>
      <w:r>
        <w:rPr>
          <w:rFonts w:ascii="仿宋" w:eastAsia="仿宋" w:hAnsi="仿宋" w:hint="eastAsia"/>
          <w:b/>
          <w:sz w:val="24"/>
          <w:szCs w:val="24"/>
        </w:rPr>
        <w:t>学科形成了化学工程、化学工艺、应用化学、工业催化、绿色化学与技术、海洋化学与化工等长期稳定的研究方向。曾获国家级科技三大奖</w:t>
      </w:r>
      <w:r>
        <w:rPr>
          <w:rFonts w:ascii="仿宋" w:eastAsia="仿宋" w:hAnsi="仿宋" w:hint="eastAsia"/>
          <w:b/>
          <w:sz w:val="24"/>
          <w:szCs w:val="24"/>
        </w:rPr>
        <w:t>16</w:t>
      </w:r>
      <w:r>
        <w:rPr>
          <w:rFonts w:ascii="仿宋" w:eastAsia="仿宋" w:hAnsi="仿宋" w:hint="eastAsia"/>
          <w:b/>
          <w:sz w:val="24"/>
          <w:szCs w:val="24"/>
        </w:rPr>
        <w:t>项，中国专利金奖</w:t>
      </w:r>
      <w:r>
        <w:rPr>
          <w:rFonts w:ascii="仿宋" w:eastAsia="仿宋" w:hAnsi="仿宋" w:hint="eastAsia"/>
          <w:b/>
          <w:sz w:val="24"/>
          <w:szCs w:val="24"/>
        </w:rPr>
        <w:t>2</w:t>
      </w:r>
      <w:r>
        <w:rPr>
          <w:rFonts w:ascii="仿宋" w:eastAsia="仿宋" w:hAnsi="仿宋" w:hint="eastAsia"/>
          <w:b/>
          <w:sz w:val="24"/>
          <w:szCs w:val="24"/>
        </w:rPr>
        <w:t>项，省部级科技奖励</w:t>
      </w:r>
      <w:r>
        <w:rPr>
          <w:rFonts w:ascii="仿宋" w:eastAsia="仿宋" w:hAnsi="仿宋" w:hint="eastAsia"/>
          <w:b/>
          <w:sz w:val="24"/>
          <w:szCs w:val="24"/>
        </w:rPr>
        <w:t>26</w:t>
      </w:r>
      <w:r>
        <w:rPr>
          <w:rFonts w:ascii="仿宋" w:eastAsia="仿宋" w:hAnsi="仿宋" w:hint="eastAsia"/>
          <w:b/>
          <w:sz w:val="24"/>
          <w:szCs w:val="24"/>
        </w:rPr>
        <w:t>项，出版学术专著</w:t>
      </w:r>
      <w:r>
        <w:rPr>
          <w:rFonts w:ascii="仿宋" w:eastAsia="仿宋" w:hAnsi="仿宋" w:hint="eastAsia"/>
          <w:b/>
          <w:sz w:val="24"/>
          <w:szCs w:val="24"/>
        </w:rPr>
        <w:t>30</w:t>
      </w:r>
      <w:r>
        <w:rPr>
          <w:rFonts w:ascii="仿宋" w:eastAsia="仿宋" w:hAnsi="仿宋" w:hint="eastAsia"/>
          <w:b/>
          <w:sz w:val="24"/>
          <w:szCs w:val="24"/>
        </w:rPr>
        <w:t>余部，年发表</w:t>
      </w:r>
      <w:r>
        <w:rPr>
          <w:rFonts w:ascii="仿宋" w:eastAsia="仿宋" w:hAnsi="仿宋" w:hint="eastAsia"/>
          <w:b/>
          <w:sz w:val="24"/>
          <w:szCs w:val="24"/>
        </w:rPr>
        <w:t>SCI</w:t>
      </w:r>
      <w:r>
        <w:rPr>
          <w:rFonts w:ascii="仿宋" w:eastAsia="仿宋" w:hAnsi="仿宋" w:hint="eastAsia"/>
          <w:b/>
          <w:sz w:val="24"/>
          <w:szCs w:val="24"/>
        </w:rPr>
        <w:t>、</w:t>
      </w:r>
      <w:r>
        <w:rPr>
          <w:rFonts w:ascii="仿宋" w:eastAsia="仿宋" w:hAnsi="仿宋" w:hint="eastAsia"/>
          <w:b/>
          <w:sz w:val="24"/>
          <w:szCs w:val="24"/>
        </w:rPr>
        <w:t>EI</w:t>
      </w:r>
      <w:r>
        <w:rPr>
          <w:rFonts w:ascii="仿宋" w:eastAsia="仿宋" w:hAnsi="仿宋" w:hint="eastAsia"/>
          <w:b/>
          <w:sz w:val="24"/>
          <w:szCs w:val="24"/>
        </w:rPr>
        <w:t>收录论文</w:t>
      </w:r>
      <w:r>
        <w:rPr>
          <w:rFonts w:ascii="仿宋" w:eastAsia="仿宋" w:hAnsi="仿宋" w:hint="eastAsia"/>
          <w:b/>
          <w:sz w:val="24"/>
          <w:szCs w:val="24"/>
        </w:rPr>
        <w:t>300</w:t>
      </w:r>
      <w:r>
        <w:rPr>
          <w:rFonts w:ascii="仿宋" w:eastAsia="仿宋" w:hAnsi="仿宋" w:hint="eastAsia"/>
          <w:b/>
          <w:sz w:val="24"/>
          <w:szCs w:val="24"/>
        </w:rPr>
        <w:t>余篇、年承担各类科研项目总经费</w:t>
      </w:r>
      <w:r>
        <w:rPr>
          <w:rFonts w:ascii="仿宋" w:eastAsia="仿宋" w:hAnsi="仿宋" w:hint="eastAsia"/>
          <w:b/>
          <w:sz w:val="24"/>
          <w:szCs w:val="24"/>
        </w:rPr>
        <w:t>4000</w:t>
      </w:r>
      <w:r>
        <w:rPr>
          <w:rFonts w:ascii="仿宋" w:eastAsia="仿宋" w:hAnsi="仿宋" w:hint="eastAsia"/>
          <w:b/>
          <w:sz w:val="24"/>
          <w:szCs w:val="24"/>
        </w:rPr>
        <w:t>余万元，获美国、欧洲、中国发明专利</w:t>
      </w:r>
      <w:r>
        <w:rPr>
          <w:rFonts w:ascii="仿宋" w:eastAsia="仿宋" w:hAnsi="仿宋" w:hint="eastAsia"/>
          <w:b/>
          <w:sz w:val="24"/>
          <w:szCs w:val="24"/>
        </w:rPr>
        <w:t>200</w:t>
      </w:r>
      <w:r>
        <w:rPr>
          <w:rFonts w:ascii="仿宋" w:eastAsia="仿宋" w:hAnsi="仿宋" w:hint="eastAsia"/>
          <w:b/>
          <w:sz w:val="24"/>
          <w:szCs w:val="24"/>
        </w:rPr>
        <w:t>余项。</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001</w:t>
      </w:r>
      <w:r>
        <w:rPr>
          <w:rFonts w:ascii="Cambria" w:eastAsia="Cambria" w:hAnsi="Cambria" w:cs="Cambria"/>
          <w:b/>
          <w:sz w:val="24"/>
        </w:rPr>
        <w:t>化学工程学院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090403</w:t>
      </w:r>
      <w:r>
        <w:rPr>
          <w:rFonts w:ascii="Times New Roman" w:eastAsia="Times New Roman" w:hAnsi="Times New Roman"/>
          <w:b/>
          <w:color w:val="FF0000"/>
          <w:sz w:val="24"/>
        </w:rPr>
        <w:t>农药学</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浙江工业大学农药学硕士点</w:t>
      </w:r>
      <w:r>
        <w:rPr>
          <w:rFonts w:ascii="仿宋" w:eastAsia="仿宋" w:hAnsi="仿宋" w:hint="eastAsia"/>
          <w:b/>
          <w:sz w:val="24"/>
          <w:szCs w:val="24"/>
        </w:rPr>
        <w:t>1997</w:t>
      </w:r>
      <w:r>
        <w:rPr>
          <w:rFonts w:ascii="仿宋" w:eastAsia="仿宋" w:hAnsi="仿宋" w:hint="eastAsia"/>
          <w:b/>
          <w:sz w:val="24"/>
          <w:szCs w:val="24"/>
        </w:rPr>
        <w:t>年经教育部批准建立并开始招生。</w:t>
      </w:r>
      <w:r>
        <w:rPr>
          <w:rFonts w:ascii="仿宋" w:eastAsia="仿宋" w:hAnsi="仿宋" w:hint="eastAsia"/>
          <w:b/>
          <w:sz w:val="24"/>
          <w:szCs w:val="24"/>
        </w:rPr>
        <w:t>2011</w:t>
      </w:r>
      <w:r>
        <w:rPr>
          <w:rFonts w:ascii="仿宋" w:eastAsia="仿宋" w:hAnsi="仿宋" w:hint="eastAsia"/>
          <w:b/>
          <w:sz w:val="24"/>
          <w:szCs w:val="24"/>
        </w:rPr>
        <w:t>年被浙江省教育厅批准为浙江省重点学科。</w:t>
      </w:r>
      <w:r>
        <w:rPr>
          <w:rFonts w:ascii="仿宋" w:eastAsia="仿宋" w:hAnsi="仿宋" w:hint="eastAsia"/>
          <w:b/>
          <w:sz w:val="24"/>
          <w:szCs w:val="24"/>
        </w:rPr>
        <w:t>2015</w:t>
      </w:r>
      <w:r>
        <w:rPr>
          <w:rFonts w:ascii="仿宋" w:eastAsia="仿宋" w:hAnsi="仿宋" w:hint="eastAsia"/>
          <w:b/>
          <w:sz w:val="24"/>
          <w:szCs w:val="24"/>
        </w:rPr>
        <w:t>年进入浙江省</w:t>
      </w:r>
      <w:r>
        <w:rPr>
          <w:rFonts w:ascii="仿宋" w:eastAsia="仿宋" w:hAnsi="仿宋" w:hint="eastAsia"/>
          <w:b/>
          <w:sz w:val="24"/>
          <w:szCs w:val="24"/>
        </w:rPr>
        <w:t>"</w:t>
      </w:r>
      <w:r>
        <w:rPr>
          <w:rFonts w:ascii="仿宋" w:eastAsia="仿宋" w:hAnsi="仿宋" w:hint="eastAsia"/>
          <w:b/>
          <w:sz w:val="24"/>
          <w:szCs w:val="24"/>
        </w:rPr>
        <w:t>绿色农药</w:t>
      </w:r>
      <w:r>
        <w:rPr>
          <w:rFonts w:ascii="仿宋" w:eastAsia="仿宋" w:hAnsi="仿宋" w:hint="eastAsia"/>
          <w:b/>
          <w:sz w:val="24"/>
          <w:szCs w:val="24"/>
        </w:rPr>
        <w:t>2011</w:t>
      </w:r>
      <w:r>
        <w:rPr>
          <w:rFonts w:ascii="仿宋" w:eastAsia="仿宋" w:hAnsi="仿宋" w:hint="eastAsia"/>
          <w:b/>
          <w:sz w:val="24"/>
          <w:szCs w:val="24"/>
        </w:rPr>
        <w:t>协同创新中心</w:t>
      </w:r>
      <w:r>
        <w:rPr>
          <w:rFonts w:ascii="仿宋" w:eastAsia="仿宋" w:hAnsi="仿宋" w:hint="eastAsia"/>
          <w:b/>
          <w:sz w:val="24"/>
          <w:szCs w:val="24"/>
        </w:rPr>
        <w:t>"</w:t>
      </w:r>
      <w:r>
        <w:rPr>
          <w:rFonts w:ascii="仿宋" w:eastAsia="仿宋" w:hAnsi="仿宋" w:hint="eastAsia"/>
          <w:b/>
          <w:sz w:val="24"/>
          <w:szCs w:val="24"/>
        </w:rPr>
        <w:t>。学位点长期从事新农药创制、农药及其中间体工艺工程开发、农药分析及环境安全等研究。曾承担国家基金、国家科技支撑计划项目、省基金、科技厅项目等国家、省部级项目以及横向项目百余项，社会效益和经济效益显著。本学位点已取得农药科研成果百余项，获奖</w:t>
      </w:r>
      <w:r>
        <w:rPr>
          <w:rFonts w:ascii="仿宋" w:eastAsia="仿宋" w:hAnsi="仿宋" w:hint="eastAsia"/>
          <w:b/>
          <w:sz w:val="24"/>
          <w:szCs w:val="24"/>
        </w:rPr>
        <w:t>16</w:t>
      </w:r>
      <w:r>
        <w:rPr>
          <w:rFonts w:ascii="仿宋" w:eastAsia="仿宋" w:hAnsi="仿宋" w:hint="eastAsia"/>
          <w:b/>
          <w:sz w:val="24"/>
          <w:szCs w:val="24"/>
        </w:rPr>
        <w:t>项，其中获得国家发明四等奖</w:t>
      </w:r>
      <w:r>
        <w:rPr>
          <w:rFonts w:ascii="仿宋" w:eastAsia="仿宋" w:hAnsi="仿宋" w:hint="eastAsia"/>
          <w:b/>
          <w:sz w:val="24"/>
          <w:szCs w:val="24"/>
        </w:rPr>
        <w:t>1</w:t>
      </w:r>
      <w:r>
        <w:rPr>
          <w:rFonts w:ascii="仿宋" w:eastAsia="仿宋" w:hAnsi="仿宋" w:hint="eastAsia"/>
          <w:b/>
          <w:sz w:val="24"/>
          <w:szCs w:val="24"/>
        </w:rPr>
        <w:t>项，国家教育部提名国家科技进步奖二等奖、省科技进步奖、化工部科技进</w:t>
      </w:r>
      <w:r>
        <w:rPr>
          <w:rFonts w:ascii="仿宋" w:eastAsia="仿宋" w:hAnsi="仿宋" w:hint="eastAsia"/>
          <w:b/>
          <w:sz w:val="24"/>
          <w:szCs w:val="24"/>
        </w:rPr>
        <w:t>步奖等省部级奖项</w:t>
      </w:r>
      <w:r>
        <w:rPr>
          <w:rFonts w:ascii="仿宋" w:eastAsia="仿宋" w:hAnsi="仿宋" w:hint="eastAsia"/>
          <w:b/>
          <w:sz w:val="24"/>
          <w:szCs w:val="24"/>
        </w:rPr>
        <w:t>9</w:t>
      </w:r>
      <w:r>
        <w:rPr>
          <w:rFonts w:ascii="仿宋" w:eastAsia="仿宋" w:hAnsi="仿宋" w:hint="eastAsia"/>
          <w:b/>
          <w:sz w:val="24"/>
          <w:szCs w:val="24"/>
        </w:rPr>
        <w:t>项，厅局级奖项</w:t>
      </w:r>
      <w:r>
        <w:rPr>
          <w:rFonts w:ascii="仿宋" w:eastAsia="仿宋" w:hAnsi="仿宋" w:hint="eastAsia"/>
          <w:b/>
          <w:sz w:val="24"/>
          <w:szCs w:val="24"/>
        </w:rPr>
        <w:t>7</w:t>
      </w:r>
      <w:r>
        <w:rPr>
          <w:rFonts w:ascii="仿宋" w:eastAsia="仿宋" w:hAnsi="仿宋" w:hint="eastAsia"/>
          <w:b/>
          <w:sz w:val="24"/>
          <w:szCs w:val="24"/>
        </w:rPr>
        <w:t>项；近年来发表学术论文数百篇，其中</w:t>
      </w:r>
      <w:r>
        <w:rPr>
          <w:rFonts w:ascii="仿宋" w:eastAsia="仿宋" w:hAnsi="仿宋" w:hint="eastAsia"/>
          <w:b/>
          <w:sz w:val="24"/>
          <w:szCs w:val="24"/>
        </w:rPr>
        <w:t>SCI</w:t>
      </w:r>
      <w:r>
        <w:rPr>
          <w:rFonts w:ascii="仿宋" w:eastAsia="仿宋" w:hAnsi="仿宋" w:hint="eastAsia"/>
          <w:b/>
          <w:sz w:val="24"/>
          <w:szCs w:val="24"/>
        </w:rPr>
        <w:t>收录</w:t>
      </w:r>
      <w:r>
        <w:rPr>
          <w:rFonts w:ascii="仿宋" w:eastAsia="仿宋" w:hAnsi="仿宋" w:hint="eastAsia"/>
          <w:b/>
          <w:sz w:val="24"/>
          <w:szCs w:val="24"/>
        </w:rPr>
        <w:t>200</w:t>
      </w:r>
      <w:r>
        <w:rPr>
          <w:rFonts w:ascii="仿宋" w:eastAsia="仿宋" w:hAnsi="仿宋" w:hint="eastAsia"/>
          <w:b/>
          <w:sz w:val="24"/>
          <w:szCs w:val="24"/>
        </w:rPr>
        <w:t>余篇</w:t>
      </w:r>
      <w:r>
        <w:rPr>
          <w:rFonts w:ascii="仿宋" w:eastAsia="仿宋" w:hAnsi="仿宋" w:hint="eastAsia"/>
          <w:b/>
          <w:sz w:val="24"/>
          <w:szCs w:val="24"/>
        </w:rPr>
        <w:t xml:space="preserve">, </w:t>
      </w:r>
      <w:r>
        <w:rPr>
          <w:rFonts w:ascii="仿宋" w:eastAsia="仿宋" w:hAnsi="仿宋" w:hint="eastAsia"/>
          <w:b/>
          <w:sz w:val="24"/>
          <w:szCs w:val="24"/>
        </w:rPr>
        <w:t>影响因子</w:t>
      </w:r>
      <w:r>
        <w:rPr>
          <w:rFonts w:ascii="仿宋" w:eastAsia="仿宋" w:hAnsi="仿宋" w:hint="eastAsia"/>
          <w:b/>
          <w:sz w:val="24"/>
          <w:szCs w:val="24"/>
        </w:rPr>
        <w:t>2.0</w:t>
      </w:r>
      <w:r>
        <w:rPr>
          <w:rFonts w:ascii="仿宋" w:eastAsia="仿宋" w:hAnsi="仿宋" w:hint="eastAsia"/>
          <w:b/>
          <w:sz w:val="24"/>
          <w:szCs w:val="24"/>
        </w:rPr>
        <w:t>以上高水平论文</w:t>
      </w:r>
      <w:r>
        <w:rPr>
          <w:rFonts w:ascii="仿宋" w:eastAsia="仿宋" w:hAnsi="仿宋" w:hint="eastAsia"/>
          <w:b/>
          <w:sz w:val="24"/>
          <w:szCs w:val="24"/>
        </w:rPr>
        <w:t>70</w:t>
      </w:r>
      <w:r>
        <w:rPr>
          <w:rFonts w:ascii="仿宋" w:eastAsia="仿宋" w:hAnsi="仿宋" w:hint="eastAsia"/>
          <w:b/>
          <w:sz w:val="24"/>
          <w:szCs w:val="24"/>
        </w:rPr>
        <w:t>余篇；授权国家发明专利</w:t>
      </w:r>
      <w:r>
        <w:rPr>
          <w:rFonts w:ascii="仿宋" w:eastAsia="仿宋" w:hAnsi="仿宋" w:hint="eastAsia"/>
          <w:b/>
          <w:sz w:val="24"/>
          <w:szCs w:val="24"/>
        </w:rPr>
        <w:t>100</w:t>
      </w:r>
      <w:r>
        <w:rPr>
          <w:rFonts w:ascii="仿宋" w:eastAsia="仿宋" w:hAnsi="仿宋" w:hint="eastAsia"/>
          <w:b/>
          <w:sz w:val="24"/>
          <w:szCs w:val="24"/>
        </w:rPr>
        <w:t>余件。学位点现有专职导师</w:t>
      </w:r>
      <w:r>
        <w:rPr>
          <w:rFonts w:ascii="仿宋" w:eastAsia="仿宋" w:hAnsi="仿宋" w:hint="eastAsia"/>
          <w:b/>
          <w:sz w:val="24"/>
          <w:szCs w:val="24"/>
        </w:rPr>
        <w:t>10</w:t>
      </w:r>
      <w:r>
        <w:rPr>
          <w:rFonts w:ascii="仿宋" w:eastAsia="仿宋" w:hAnsi="仿宋" w:hint="eastAsia"/>
          <w:b/>
          <w:sz w:val="24"/>
          <w:szCs w:val="24"/>
        </w:rPr>
        <w:t>名，其中正高职称</w:t>
      </w:r>
      <w:r>
        <w:rPr>
          <w:rFonts w:ascii="仿宋" w:eastAsia="仿宋" w:hAnsi="仿宋" w:hint="eastAsia"/>
          <w:b/>
          <w:sz w:val="24"/>
          <w:szCs w:val="24"/>
        </w:rPr>
        <w:t>6</w:t>
      </w:r>
      <w:r>
        <w:rPr>
          <w:rFonts w:ascii="仿宋" w:eastAsia="仿宋" w:hAnsi="仿宋" w:hint="eastAsia"/>
          <w:b/>
          <w:sz w:val="24"/>
          <w:szCs w:val="24"/>
        </w:rPr>
        <w:t>名，副高职称</w:t>
      </w:r>
      <w:r>
        <w:rPr>
          <w:rFonts w:ascii="仿宋" w:eastAsia="仿宋" w:hAnsi="仿宋" w:hint="eastAsia"/>
          <w:b/>
          <w:sz w:val="24"/>
          <w:szCs w:val="24"/>
        </w:rPr>
        <w:t>4</w:t>
      </w:r>
      <w:r>
        <w:rPr>
          <w:rFonts w:ascii="仿宋" w:eastAsia="仿宋" w:hAnsi="仿宋" w:hint="eastAsia"/>
          <w:b/>
          <w:sz w:val="24"/>
          <w:szCs w:val="24"/>
        </w:rPr>
        <w:t>名，另有校外兼职导师</w:t>
      </w:r>
      <w:r>
        <w:rPr>
          <w:rFonts w:ascii="仿宋" w:eastAsia="仿宋" w:hAnsi="仿宋" w:hint="eastAsia"/>
          <w:b/>
          <w:sz w:val="24"/>
          <w:szCs w:val="24"/>
        </w:rPr>
        <w:t>9</w:t>
      </w:r>
      <w:r>
        <w:rPr>
          <w:rFonts w:ascii="仿宋" w:eastAsia="仿宋" w:hAnsi="仿宋" w:hint="eastAsia"/>
          <w:b/>
          <w:sz w:val="24"/>
          <w:szCs w:val="24"/>
        </w:rPr>
        <w:t>名，具有丰富的教学、科研及研究生培养经验。</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002</w:t>
      </w:r>
      <w:r>
        <w:rPr>
          <w:rFonts w:ascii="Cambria" w:eastAsia="Cambria" w:hAnsi="Cambria" w:cs="Cambria"/>
          <w:b/>
          <w:sz w:val="24"/>
        </w:rPr>
        <w:t>机械工程学院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080200</w:t>
      </w:r>
      <w:r>
        <w:rPr>
          <w:rFonts w:ascii="Times New Roman" w:eastAsia="Times New Roman" w:hAnsi="Times New Roman"/>
          <w:b/>
          <w:color w:val="FF0000"/>
          <w:sz w:val="24"/>
        </w:rPr>
        <w:t>机械工程</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我校“机械工程”学科设有一级学科博士点，是浙江省重中之重一级学科，建有“特种装备制造与先进加工技术”教育部和浙江省重点实验室、“特种装备制造与先进加工技术国家级国际联合研究中心”、浙江省</w:t>
      </w:r>
      <w:r>
        <w:rPr>
          <w:rFonts w:ascii="仿宋" w:eastAsia="仿宋" w:hAnsi="仿宋" w:hint="eastAsia"/>
          <w:b/>
          <w:sz w:val="24"/>
          <w:szCs w:val="24"/>
        </w:rPr>
        <w:t>"</w:t>
      </w:r>
      <w:r>
        <w:rPr>
          <w:rFonts w:ascii="仿宋" w:eastAsia="仿宋" w:hAnsi="仿宋" w:hint="eastAsia"/>
          <w:b/>
          <w:sz w:val="24"/>
          <w:szCs w:val="24"/>
        </w:rPr>
        <w:t>高端激光制造装备协同创新中心”、“机械工程”博士后科研流动站。与剑桥大学、乌克兰国立科技大学、美国韦恩州立大学等国外高校合作设立了联合研究实验室。该一级学科下设机械制造及其自动化、机械电子工程、机械设计及理论、车辆工程、工业工程和船舶与海洋装备工程</w:t>
      </w:r>
      <w:r>
        <w:rPr>
          <w:rFonts w:ascii="仿宋" w:eastAsia="仿宋" w:hAnsi="仿宋" w:hint="eastAsia"/>
          <w:b/>
          <w:sz w:val="24"/>
          <w:szCs w:val="24"/>
        </w:rPr>
        <w:t>6</w:t>
      </w:r>
      <w:r>
        <w:rPr>
          <w:rFonts w:ascii="仿宋" w:eastAsia="仿宋" w:hAnsi="仿宋" w:hint="eastAsia"/>
          <w:b/>
          <w:sz w:val="24"/>
          <w:szCs w:val="24"/>
        </w:rPr>
        <w:t>个二级学科。学科现有教师</w:t>
      </w:r>
      <w:r>
        <w:rPr>
          <w:rFonts w:ascii="仿宋" w:eastAsia="仿宋" w:hAnsi="仿宋" w:hint="eastAsia"/>
          <w:b/>
          <w:sz w:val="24"/>
          <w:szCs w:val="24"/>
        </w:rPr>
        <w:t>180</w:t>
      </w:r>
      <w:r>
        <w:rPr>
          <w:rFonts w:ascii="仿宋" w:eastAsia="仿宋" w:hAnsi="仿宋" w:hint="eastAsia"/>
          <w:b/>
          <w:sz w:val="24"/>
          <w:szCs w:val="24"/>
        </w:rPr>
        <w:t>余名，其中教授</w:t>
      </w:r>
      <w:r>
        <w:rPr>
          <w:rFonts w:ascii="仿宋" w:eastAsia="仿宋" w:hAnsi="仿宋" w:hint="eastAsia"/>
          <w:b/>
          <w:sz w:val="24"/>
          <w:szCs w:val="24"/>
        </w:rPr>
        <w:t>59</w:t>
      </w:r>
      <w:r>
        <w:rPr>
          <w:rFonts w:ascii="仿宋" w:eastAsia="仿宋" w:hAnsi="仿宋" w:hint="eastAsia"/>
          <w:b/>
          <w:sz w:val="24"/>
          <w:szCs w:val="24"/>
        </w:rPr>
        <w:t>名、副教授</w:t>
      </w:r>
      <w:r>
        <w:rPr>
          <w:rFonts w:ascii="仿宋" w:eastAsia="仿宋" w:hAnsi="仿宋" w:hint="eastAsia"/>
          <w:b/>
          <w:sz w:val="24"/>
          <w:szCs w:val="24"/>
        </w:rPr>
        <w:t>56</w:t>
      </w:r>
      <w:r>
        <w:rPr>
          <w:rFonts w:ascii="仿宋" w:eastAsia="仿宋" w:hAnsi="仿宋" w:hint="eastAsia"/>
          <w:b/>
          <w:sz w:val="24"/>
          <w:szCs w:val="24"/>
        </w:rPr>
        <w:t>名，</w:t>
      </w:r>
      <w:r>
        <w:rPr>
          <w:rFonts w:ascii="仿宋" w:eastAsia="仿宋" w:hAnsi="仿宋" w:hint="eastAsia"/>
          <w:b/>
          <w:sz w:val="24"/>
          <w:szCs w:val="24"/>
        </w:rPr>
        <w:t>其中包括国家杰出青年基金获得者</w:t>
      </w:r>
      <w:r>
        <w:rPr>
          <w:rFonts w:ascii="仿宋" w:eastAsia="仿宋" w:hAnsi="仿宋" w:hint="eastAsia"/>
          <w:b/>
          <w:sz w:val="24"/>
          <w:szCs w:val="24"/>
        </w:rPr>
        <w:t>3</w:t>
      </w:r>
      <w:r>
        <w:rPr>
          <w:rFonts w:ascii="仿宋" w:eastAsia="仿宋" w:hAnsi="仿宋" w:hint="eastAsia"/>
          <w:b/>
          <w:sz w:val="24"/>
          <w:szCs w:val="24"/>
        </w:rPr>
        <w:t>人，</w:t>
      </w:r>
      <w:r>
        <w:rPr>
          <w:rFonts w:ascii="仿宋" w:eastAsia="仿宋" w:hAnsi="仿宋" w:hint="eastAsia"/>
          <w:b/>
          <w:sz w:val="24"/>
          <w:szCs w:val="24"/>
        </w:rPr>
        <w:t>3</w:t>
      </w:r>
      <w:r>
        <w:rPr>
          <w:rFonts w:ascii="仿宋" w:eastAsia="仿宋" w:hAnsi="仿宋" w:hint="eastAsia"/>
          <w:b/>
          <w:sz w:val="24"/>
          <w:szCs w:val="24"/>
        </w:rPr>
        <w:t>人入选“新世纪百千万人才工程”国家级人才，</w:t>
      </w:r>
      <w:r>
        <w:rPr>
          <w:rFonts w:ascii="仿宋" w:eastAsia="仿宋" w:hAnsi="仿宋" w:hint="eastAsia"/>
          <w:b/>
          <w:sz w:val="24"/>
          <w:szCs w:val="24"/>
        </w:rPr>
        <w:t>1</w:t>
      </w:r>
      <w:r>
        <w:rPr>
          <w:rFonts w:ascii="仿宋" w:eastAsia="仿宋" w:hAnsi="仿宋" w:hint="eastAsia"/>
          <w:b/>
          <w:sz w:val="24"/>
          <w:szCs w:val="24"/>
        </w:rPr>
        <w:t>人入选浙江省特级专家，</w:t>
      </w:r>
      <w:r>
        <w:rPr>
          <w:rFonts w:ascii="仿宋" w:eastAsia="仿宋" w:hAnsi="仿宋" w:hint="eastAsia"/>
          <w:b/>
          <w:sz w:val="24"/>
          <w:szCs w:val="24"/>
        </w:rPr>
        <w:t>5</w:t>
      </w:r>
      <w:r>
        <w:rPr>
          <w:rFonts w:ascii="仿宋" w:eastAsia="仿宋" w:hAnsi="仿宋" w:hint="eastAsia"/>
          <w:b/>
          <w:sz w:val="24"/>
          <w:szCs w:val="24"/>
        </w:rPr>
        <w:t>人入选浙江省“钱江学者”，</w:t>
      </w:r>
      <w:r>
        <w:rPr>
          <w:rFonts w:ascii="仿宋" w:eastAsia="仿宋" w:hAnsi="仿宋" w:hint="eastAsia"/>
          <w:b/>
          <w:sz w:val="24"/>
          <w:szCs w:val="24"/>
        </w:rPr>
        <w:t>6</w:t>
      </w:r>
      <w:r>
        <w:rPr>
          <w:rFonts w:ascii="仿宋" w:eastAsia="仿宋" w:hAnsi="仿宋" w:hint="eastAsia"/>
          <w:b/>
          <w:sz w:val="24"/>
          <w:szCs w:val="24"/>
        </w:rPr>
        <w:t>人入选浙江省“千人计划”，</w:t>
      </w:r>
      <w:r>
        <w:rPr>
          <w:rFonts w:ascii="仿宋" w:eastAsia="仿宋" w:hAnsi="仿宋" w:hint="eastAsia"/>
          <w:b/>
          <w:sz w:val="24"/>
          <w:szCs w:val="24"/>
        </w:rPr>
        <w:t>31</w:t>
      </w:r>
      <w:r>
        <w:rPr>
          <w:rFonts w:ascii="仿宋" w:eastAsia="仿宋" w:hAnsi="仿宋" w:hint="eastAsia"/>
          <w:b/>
          <w:sz w:val="24"/>
          <w:szCs w:val="24"/>
        </w:rPr>
        <w:t>人入选浙江省</w:t>
      </w:r>
      <w:r>
        <w:rPr>
          <w:rFonts w:ascii="仿宋" w:eastAsia="仿宋" w:hAnsi="仿宋" w:hint="eastAsia"/>
          <w:b/>
          <w:sz w:val="24"/>
          <w:szCs w:val="24"/>
        </w:rPr>
        <w:t>151</w:t>
      </w:r>
      <w:r>
        <w:rPr>
          <w:rFonts w:ascii="仿宋" w:eastAsia="仿宋" w:hAnsi="仿宋" w:hint="eastAsia"/>
          <w:b/>
          <w:sz w:val="24"/>
          <w:szCs w:val="24"/>
        </w:rPr>
        <w:t>人才工程，</w:t>
      </w:r>
      <w:r>
        <w:rPr>
          <w:rFonts w:ascii="仿宋" w:eastAsia="仿宋" w:hAnsi="仿宋" w:hint="eastAsia"/>
          <w:b/>
          <w:sz w:val="24"/>
          <w:szCs w:val="24"/>
        </w:rPr>
        <w:t>16</w:t>
      </w:r>
      <w:r>
        <w:rPr>
          <w:rFonts w:ascii="仿宋" w:eastAsia="仿宋" w:hAnsi="仿宋" w:hint="eastAsia"/>
          <w:b/>
          <w:sz w:val="24"/>
          <w:szCs w:val="24"/>
        </w:rPr>
        <w:t>人入选浙江省高校中青年学术带头人。</w:t>
      </w:r>
      <w:r>
        <w:rPr>
          <w:rFonts w:ascii="仿宋" w:eastAsia="仿宋" w:hAnsi="仿宋" w:hint="eastAsia"/>
          <w:b/>
          <w:sz w:val="24"/>
          <w:szCs w:val="24"/>
        </w:rPr>
        <w:br/>
        <w:t xml:space="preserve">    </w:t>
      </w:r>
      <w:r>
        <w:rPr>
          <w:rFonts w:ascii="仿宋" w:eastAsia="仿宋" w:hAnsi="仿宋" w:hint="eastAsia"/>
          <w:b/>
          <w:sz w:val="24"/>
          <w:szCs w:val="24"/>
        </w:rPr>
        <w:t>近</w:t>
      </w:r>
      <w:r>
        <w:rPr>
          <w:rFonts w:ascii="仿宋" w:eastAsia="仿宋" w:hAnsi="仿宋" w:hint="eastAsia"/>
          <w:b/>
          <w:sz w:val="24"/>
          <w:szCs w:val="24"/>
        </w:rPr>
        <w:t>5</w:t>
      </w:r>
      <w:r>
        <w:rPr>
          <w:rFonts w:ascii="仿宋" w:eastAsia="仿宋" w:hAnsi="仿宋" w:hint="eastAsia"/>
          <w:b/>
          <w:sz w:val="24"/>
          <w:szCs w:val="24"/>
        </w:rPr>
        <w:t>年来主持国家“</w:t>
      </w:r>
      <w:r>
        <w:rPr>
          <w:rFonts w:ascii="仿宋" w:eastAsia="仿宋" w:hAnsi="仿宋" w:hint="eastAsia"/>
          <w:b/>
          <w:sz w:val="24"/>
          <w:szCs w:val="24"/>
        </w:rPr>
        <w:t>973</w:t>
      </w:r>
      <w:r>
        <w:rPr>
          <w:rFonts w:ascii="仿宋" w:eastAsia="仿宋" w:hAnsi="仿宋" w:hint="eastAsia"/>
          <w:b/>
          <w:sz w:val="24"/>
          <w:szCs w:val="24"/>
        </w:rPr>
        <w:t>”与“</w:t>
      </w:r>
      <w:r>
        <w:rPr>
          <w:rFonts w:ascii="仿宋" w:eastAsia="仿宋" w:hAnsi="仿宋" w:hint="eastAsia"/>
          <w:b/>
          <w:sz w:val="24"/>
          <w:szCs w:val="24"/>
        </w:rPr>
        <w:t>863</w:t>
      </w:r>
      <w:r>
        <w:rPr>
          <w:rFonts w:ascii="仿宋" w:eastAsia="仿宋" w:hAnsi="仿宋" w:hint="eastAsia"/>
          <w:b/>
          <w:sz w:val="24"/>
          <w:szCs w:val="24"/>
        </w:rPr>
        <w:t>”项目、国家科技攻关项目、国家科技支撑项目、国家自然科学基金及省部级重大科研项目</w:t>
      </w:r>
      <w:r>
        <w:rPr>
          <w:rFonts w:ascii="仿宋" w:eastAsia="仿宋" w:hAnsi="仿宋" w:hint="eastAsia"/>
          <w:b/>
          <w:sz w:val="24"/>
          <w:szCs w:val="24"/>
        </w:rPr>
        <w:t>90</w:t>
      </w:r>
      <w:r>
        <w:rPr>
          <w:rFonts w:ascii="仿宋" w:eastAsia="仿宋" w:hAnsi="仿宋" w:hint="eastAsia"/>
          <w:b/>
          <w:sz w:val="24"/>
          <w:szCs w:val="24"/>
        </w:rPr>
        <w:t>余项、省部级项目</w:t>
      </w:r>
      <w:r>
        <w:rPr>
          <w:rFonts w:ascii="仿宋" w:eastAsia="仿宋" w:hAnsi="仿宋" w:hint="eastAsia"/>
          <w:b/>
          <w:sz w:val="24"/>
          <w:szCs w:val="24"/>
        </w:rPr>
        <w:t>150</w:t>
      </w:r>
      <w:r>
        <w:rPr>
          <w:rFonts w:ascii="仿宋" w:eastAsia="仿宋" w:hAnsi="仿宋" w:hint="eastAsia"/>
          <w:b/>
          <w:sz w:val="24"/>
          <w:szCs w:val="24"/>
        </w:rPr>
        <w:t>余项，研究经费超过</w:t>
      </w:r>
      <w:r>
        <w:rPr>
          <w:rFonts w:ascii="仿宋" w:eastAsia="仿宋" w:hAnsi="仿宋" w:hint="eastAsia"/>
          <w:b/>
          <w:sz w:val="24"/>
          <w:szCs w:val="24"/>
        </w:rPr>
        <w:t>2</w:t>
      </w:r>
      <w:r>
        <w:rPr>
          <w:rFonts w:ascii="仿宋" w:eastAsia="仿宋" w:hAnsi="仿宋" w:hint="eastAsia"/>
          <w:b/>
          <w:sz w:val="24"/>
          <w:szCs w:val="24"/>
        </w:rPr>
        <w:t>亿元；获授权发明专利</w:t>
      </w:r>
      <w:r>
        <w:rPr>
          <w:rFonts w:ascii="仿宋" w:eastAsia="仿宋" w:hAnsi="仿宋" w:hint="eastAsia"/>
          <w:b/>
          <w:sz w:val="24"/>
          <w:szCs w:val="24"/>
        </w:rPr>
        <w:t>300</w:t>
      </w:r>
      <w:r>
        <w:rPr>
          <w:rFonts w:ascii="仿宋" w:eastAsia="仿宋" w:hAnsi="仿宋" w:hint="eastAsia"/>
          <w:b/>
          <w:sz w:val="24"/>
          <w:szCs w:val="24"/>
        </w:rPr>
        <w:t>余项；发表学术论文</w:t>
      </w:r>
      <w:r>
        <w:rPr>
          <w:rFonts w:ascii="仿宋" w:eastAsia="仿宋" w:hAnsi="仿宋" w:hint="eastAsia"/>
          <w:b/>
          <w:sz w:val="24"/>
          <w:szCs w:val="24"/>
        </w:rPr>
        <w:t>1000</w:t>
      </w:r>
      <w:r>
        <w:rPr>
          <w:rFonts w:ascii="仿宋" w:eastAsia="仿宋" w:hAnsi="仿宋" w:hint="eastAsia"/>
          <w:b/>
          <w:sz w:val="24"/>
          <w:szCs w:val="24"/>
        </w:rPr>
        <w:t>余篇，其中被</w:t>
      </w:r>
      <w:r>
        <w:rPr>
          <w:rFonts w:ascii="仿宋" w:eastAsia="仿宋" w:hAnsi="仿宋" w:hint="eastAsia"/>
          <w:b/>
          <w:sz w:val="24"/>
          <w:szCs w:val="24"/>
        </w:rPr>
        <w:t>SCI</w:t>
      </w:r>
      <w:r>
        <w:rPr>
          <w:rFonts w:ascii="仿宋" w:eastAsia="仿宋" w:hAnsi="仿宋" w:hint="eastAsia"/>
          <w:b/>
          <w:sz w:val="24"/>
          <w:szCs w:val="24"/>
        </w:rPr>
        <w:t>、</w:t>
      </w:r>
      <w:r>
        <w:rPr>
          <w:rFonts w:ascii="仿宋" w:eastAsia="仿宋" w:hAnsi="仿宋" w:hint="eastAsia"/>
          <w:b/>
          <w:sz w:val="24"/>
          <w:szCs w:val="24"/>
        </w:rPr>
        <w:t>EI</w:t>
      </w:r>
      <w:r>
        <w:rPr>
          <w:rFonts w:ascii="仿宋" w:eastAsia="仿宋" w:hAnsi="仿宋" w:hint="eastAsia"/>
          <w:b/>
          <w:sz w:val="24"/>
          <w:szCs w:val="24"/>
        </w:rPr>
        <w:t>收录</w:t>
      </w:r>
      <w:r>
        <w:rPr>
          <w:rFonts w:ascii="仿宋" w:eastAsia="仿宋" w:hAnsi="仿宋" w:hint="eastAsia"/>
          <w:b/>
          <w:sz w:val="24"/>
          <w:szCs w:val="24"/>
        </w:rPr>
        <w:t>400</w:t>
      </w:r>
      <w:r>
        <w:rPr>
          <w:rFonts w:ascii="仿宋" w:eastAsia="仿宋" w:hAnsi="仿宋" w:hint="eastAsia"/>
          <w:b/>
          <w:sz w:val="24"/>
          <w:szCs w:val="24"/>
        </w:rPr>
        <w:t>余篇次。先后获国家科技三</w:t>
      </w:r>
      <w:r>
        <w:rPr>
          <w:rFonts w:ascii="仿宋" w:eastAsia="仿宋" w:hAnsi="仿宋" w:hint="eastAsia"/>
          <w:b/>
          <w:sz w:val="24"/>
          <w:szCs w:val="24"/>
        </w:rPr>
        <w:t>大奖</w:t>
      </w:r>
      <w:r>
        <w:rPr>
          <w:rFonts w:ascii="仿宋" w:eastAsia="仿宋" w:hAnsi="仿宋" w:hint="eastAsia"/>
          <w:b/>
          <w:sz w:val="24"/>
          <w:szCs w:val="24"/>
        </w:rPr>
        <w:t>3</w:t>
      </w:r>
      <w:r>
        <w:rPr>
          <w:rFonts w:ascii="仿宋" w:eastAsia="仿宋" w:hAnsi="仿宋" w:hint="eastAsia"/>
          <w:b/>
          <w:sz w:val="24"/>
          <w:szCs w:val="24"/>
        </w:rPr>
        <w:t>项，教育部和浙江省等省部级科技进步一等奖</w:t>
      </w:r>
      <w:r>
        <w:rPr>
          <w:rFonts w:ascii="仿宋" w:eastAsia="仿宋" w:hAnsi="仿宋" w:hint="eastAsia"/>
          <w:b/>
          <w:sz w:val="24"/>
          <w:szCs w:val="24"/>
        </w:rPr>
        <w:t>6</w:t>
      </w:r>
      <w:r>
        <w:rPr>
          <w:rFonts w:ascii="仿宋" w:eastAsia="仿宋" w:hAnsi="仿宋" w:hint="eastAsia"/>
          <w:b/>
          <w:sz w:val="24"/>
          <w:szCs w:val="24"/>
        </w:rPr>
        <w:t>项，获得其他省部级科技奖励</w:t>
      </w:r>
      <w:r>
        <w:rPr>
          <w:rFonts w:ascii="仿宋" w:eastAsia="仿宋" w:hAnsi="仿宋" w:hint="eastAsia"/>
          <w:b/>
          <w:sz w:val="24"/>
          <w:szCs w:val="24"/>
        </w:rPr>
        <w:t>20</w:t>
      </w:r>
      <w:r>
        <w:rPr>
          <w:rFonts w:ascii="仿宋" w:eastAsia="仿宋" w:hAnsi="仿宋" w:hint="eastAsia"/>
          <w:b/>
          <w:sz w:val="24"/>
          <w:szCs w:val="24"/>
        </w:rPr>
        <w:t>余项，其成果达到国际先进和国内领先水平。</w:t>
      </w:r>
      <w:r>
        <w:rPr>
          <w:rFonts w:ascii="仿宋" w:eastAsia="仿宋" w:hAnsi="仿宋" w:hint="eastAsia"/>
          <w:b/>
          <w:sz w:val="24"/>
          <w:szCs w:val="24"/>
        </w:rPr>
        <w:t xml:space="preserve"> </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002</w:t>
      </w:r>
      <w:r>
        <w:rPr>
          <w:rFonts w:ascii="Cambria" w:eastAsia="Cambria" w:hAnsi="Cambria" w:cs="Cambria"/>
          <w:b/>
          <w:sz w:val="24"/>
        </w:rPr>
        <w:t>机械工程学院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080700</w:t>
      </w:r>
      <w:r>
        <w:rPr>
          <w:rFonts w:ascii="Times New Roman" w:eastAsia="Times New Roman" w:hAnsi="Times New Roman"/>
          <w:b/>
          <w:color w:val="FF0000"/>
          <w:sz w:val="24"/>
        </w:rPr>
        <w:t>动力工程及工程热物理</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动力工程及工程热物理一级学科为浙江省“十三五”一流学科建设工程</w:t>
      </w:r>
      <w:r>
        <w:rPr>
          <w:rFonts w:ascii="仿宋" w:eastAsia="仿宋" w:hAnsi="仿宋" w:hint="eastAsia"/>
          <w:b/>
          <w:sz w:val="24"/>
          <w:szCs w:val="24"/>
        </w:rPr>
        <w:t xml:space="preserve">A </w:t>
      </w:r>
      <w:r>
        <w:rPr>
          <w:rFonts w:ascii="仿宋" w:eastAsia="仿宋" w:hAnsi="仿宋" w:hint="eastAsia"/>
          <w:b/>
          <w:sz w:val="24"/>
          <w:szCs w:val="24"/>
        </w:rPr>
        <w:t>类支持学科。学科已建有国家化学原料药合成工程技术研究中心、特种装备制造与先进加工技术国家级国际联合研究中心等</w:t>
      </w:r>
      <w:r>
        <w:rPr>
          <w:rFonts w:ascii="仿宋" w:eastAsia="仿宋" w:hAnsi="仿宋" w:hint="eastAsia"/>
          <w:b/>
          <w:sz w:val="24"/>
          <w:szCs w:val="24"/>
        </w:rPr>
        <w:t xml:space="preserve">3 </w:t>
      </w:r>
      <w:r>
        <w:rPr>
          <w:rFonts w:ascii="仿宋" w:eastAsia="仿宋" w:hAnsi="仿宋" w:hint="eastAsia"/>
          <w:b/>
          <w:sz w:val="24"/>
          <w:szCs w:val="24"/>
        </w:rPr>
        <w:t>个国家级科研平台，过程装备及其再制造教育部工程研究中心、特种装备制造与先进加工教育部重点实验室等</w:t>
      </w:r>
      <w:r>
        <w:rPr>
          <w:rFonts w:ascii="仿宋" w:eastAsia="仿宋" w:hAnsi="仿宋" w:hint="eastAsia"/>
          <w:b/>
          <w:sz w:val="24"/>
          <w:szCs w:val="24"/>
        </w:rPr>
        <w:t xml:space="preserve">8 </w:t>
      </w:r>
      <w:r>
        <w:rPr>
          <w:rFonts w:ascii="仿宋" w:eastAsia="仿宋" w:hAnsi="仿宋" w:hint="eastAsia"/>
          <w:b/>
          <w:sz w:val="24"/>
          <w:szCs w:val="24"/>
        </w:rPr>
        <w:t>个省部级科研平台，国家级机械类虚拟仿真教学实验</w:t>
      </w:r>
      <w:r>
        <w:rPr>
          <w:rFonts w:ascii="仿宋" w:eastAsia="仿宋" w:hAnsi="仿宋" w:hint="eastAsia"/>
          <w:b/>
          <w:sz w:val="24"/>
          <w:szCs w:val="24"/>
        </w:rPr>
        <w:t>示范中心等国家和省级教学实验平台</w:t>
      </w:r>
      <w:r>
        <w:rPr>
          <w:rFonts w:ascii="仿宋" w:eastAsia="仿宋" w:hAnsi="仿宋" w:hint="eastAsia"/>
          <w:b/>
          <w:sz w:val="24"/>
          <w:szCs w:val="24"/>
        </w:rPr>
        <w:t xml:space="preserve">5 </w:t>
      </w:r>
      <w:r>
        <w:rPr>
          <w:rFonts w:ascii="仿宋" w:eastAsia="仿宋" w:hAnsi="仿宋" w:hint="eastAsia"/>
          <w:b/>
          <w:sz w:val="24"/>
          <w:szCs w:val="24"/>
        </w:rPr>
        <w:t>个。学科下设化工过程机械、流体机械及工程、热能工程</w:t>
      </w:r>
      <w:r>
        <w:rPr>
          <w:rFonts w:ascii="仿宋" w:eastAsia="仿宋" w:hAnsi="仿宋" w:hint="eastAsia"/>
          <w:b/>
          <w:sz w:val="24"/>
          <w:szCs w:val="24"/>
        </w:rPr>
        <w:t>3</w:t>
      </w:r>
      <w:r>
        <w:rPr>
          <w:rFonts w:ascii="仿宋" w:eastAsia="仿宋" w:hAnsi="仿宋" w:hint="eastAsia"/>
          <w:b/>
          <w:sz w:val="24"/>
          <w:szCs w:val="24"/>
        </w:rPr>
        <w:t>个二级学科。学科现有教师</w:t>
      </w:r>
      <w:r>
        <w:rPr>
          <w:rFonts w:ascii="仿宋" w:eastAsia="仿宋" w:hAnsi="仿宋" w:hint="eastAsia"/>
          <w:b/>
          <w:sz w:val="24"/>
          <w:szCs w:val="24"/>
        </w:rPr>
        <w:t>56</w:t>
      </w:r>
      <w:r>
        <w:rPr>
          <w:rFonts w:ascii="仿宋" w:eastAsia="仿宋" w:hAnsi="仿宋" w:hint="eastAsia"/>
          <w:b/>
          <w:sz w:val="24"/>
          <w:szCs w:val="24"/>
        </w:rPr>
        <w:t>人，其中教授</w:t>
      </w:r>
      <w:r>
        <w:rPr>
          <w:rFonts w:ascii="仿宋" w:eastAsia="仿宋" w:hAnsi="仿宋" w:hint="eastAsia"/>
          <w:b/>
          <w:sz w:val="24"/>
          <w:szCs w:val="24"/>
        </w:rPr>
        <w:t>19</w:t>
      </w:r>
      <w:r>
        <w:rPr>
          <w:rFonts w:ascii="仿宋" w:eastAsia="仿宋" w:hAnsi="仿宋" w:hint="eastAsia"/>
          <w:b/>
          <w:sz w:val="24"/>
          <w:szCs w:val="24"/>
        </w:rPr>
        <w:t>名，博导</w:t>
      </w:r>
      <w:r>
        <w:rPr>
          <w:rFonts w:ascii="仿宋" w:eastAsia="仿宋" w:hAnsi="仿宋" w:hint="eastAsia"/>
          <w:b/>
          <w:sz w:val="24"/>
          <w:szCs w:val="24"/>
        </w:rPr>
        <w:t>12</w:t>
      </w:r>
      <w:r>
        <w:rPr>
          <w:rFonts w:ascii="仿宋" w:eastAsia="仿宋" w:hAnsi="仿宋" w:hint="eastAsia"/>
          <w:b/>
          <w:sz w:val="24"/>
          <w:szCs w:val="24"/>
        </w:rPr>
        <w:t>名，博士</w:t>
      </w:r>
      <w:r>
        <w:rPr>
          <w:rFonts w:ascii="仿宋" w:eastAsia="仿宋" w:hAnsi="仿宋" w:hint="eastAsia"/>
          <w:b/>
          <w:sz w:val="24"/>
          <w:szCs w:val="24"/>
        </w:rPr>
        <w:t>54</w:t>
      </w:r>
      <w:r>
        <w:rPr>
          <w:rFonts w:ascii="仿宋" w:eastAsia="仿宋" w:hAnsi="仿宋" w:hint="eastAsia"/>
          <w:b/>
          <w:sz w:val="24"/>
          <w:szCs w:val="24"/>
        </w:rPr>
        <w:t>名。国家千人计划专家</w:t>
      </w:r>
      <w:r>
        <w:rPr>
          <w:rFonts w:ascii="仿宋" w:eastAsia="仿宋" w:hAnsi="仿宋" w:hint="eastAsia"/>
          <w:b/>
          <w:sz w:val="24"/>
          <w:szCs w:val="24"/>
        </w:rPr>
        <w:t>1</w:t>
      </w:r>
      <w:r>
        <w:rPr>
          <w:rFonts w:ascii="仿宋" w:eastAsia="仿宋" w:hAnsi="仿宋" w:hint="eastAsia"/>
          <w:b/>
          <w:sz w:val="24"/>
          <w:szCs w:val="24"/>
        </w:rPr>
        <w:t>名，国务院政府特殊津贴家</w:t>
      </w:r>
      <w:r>
        <w:rPr>
          <w:rFonts w:ascii="仿宋" w:eastAsia="仿宋" w:hAnsi="仿宋" w:hint="eastAsia"/>
          <w:b/>
          <w:sz w:val="24"/>
          <w:szCs w:val="24"/>
        </w:rPr>
        <w:t>3</w:t>
      </w:r>
      <w:r>
        <w:rPr>
          <w:rFonts w:ascii="仿宋" w:eastAsia="仿宋" w:hAnsi="仿宋" w:hint="eastAsia"/>
          <w:b/>
          <w:sz w:val="24"/>
          <w:szCs w:val="24"/>
        </w:rPr>
        <w:t>名，浙江省有突出贡献中青年专家</w:t>
      </w:r>
      <w:r>
        <w:rPr>
          <w:rFonts w:ascii="仿宋" w:eastAsia="仿宋" w:hAnsi="仿宋" w:hint="eastAsia"/>
          <w:b/>
          <w:sz w:val="24"/>
          <w:szCs w:val="24"/>
        </w:rPr>
        <w:t>2</w:t>
      </w:r>
      <w:r>
        <w:rPr>
          <w:rFonts w:ascii="仿宋" w:eastAsia="仿宋" w:hAnsi="仿宋" w:hint="eastAsia"/>
          <w:b/>
          <w:sz w:val="24"/>
          <w:szCs w:val="24"/>
        </w:rPr>
        <w:t>名，省功勋教师</w:t>
      </w:r>
      <w:r>
        <w:rPr>
          <w:rFonts w:ascii="仿宋" w:eastAsia="仿宋" w:hAnsi="仿宋" w:hint="eastAsia"/>
          <w:b/>
          <w:sz w:val="24"/>
          <w:szCs w:val="24"/>
        </w:rPr>
        <w:t>1</w:t>
      </w:r>
      <w:r>
        <w:rPr>
          <w:rFonts w:ascii="仿宋" w:eastAsia="仿宋" w:hAnsi="仿宋" w:hint="eastAsia"/>
          <w:b/>
          <w:sz w:val="24"/>
          <w:szCs w:val="24"/>
        </w:rPr>
        <w:t>名，特聘短期海外教授</w:t>
      </w:r>
      <w:r>
        <w:rPr>
          <w:rFonts w:ascii="仿宋" w:eastAsia="仿宋" w:hAnsi="仿宋" w:hint="eastAsia"/>
          <w:b/>
          <w:sz w:val="24"/>
          <w:szCs w:val="24"/>
        </w:rPr>
        <w:t>3</w:t>
      </w:r>
      <w:r>
        <w:rPr>
          <w:rFonts w:ascii="仿宋" w:eastAsia="仿宋" w:hAnsi="仿宋" w:hint="eastAsia"/>
          <w:b/>
          <w:sz w:val="24"/>
          <w:szCs w:val="24"/>
        </w:rPr>
        <w:t>名。学位点与国内</w:t>
      </w:r>
      <w:r>
        <w:rPr>
          <w:rFonts w:ascii="仿宋" w:eastAsia="仿宋" w:hAnsi="仿宋" w:hint="eastAsia"/>
          <w:b/>
          <w:sz w:val="24"/>
          <w:szCs w:val="24"/>
        </w:rPr>
        <w:t>20</w:t>
      </w:r>
      <w:r>
        <w:rPr>
          <w:rFonts w:ascii="仿宋" w:eastAsia="仿宋" w:hAnsi="仿宋" w:hint="eastAsia"/>
          <w:b/>
          <w:sz w:val="24"/>
          <w:szCs w:val="24"/>
        </w:rPr>
        <w:t>多家机构共建了研究生培养基地，企业兼职导师</w:t>
      </w:r>
      <w:r>
        <w:rPr>
          <w:rFonts w:ascii="仿宋" w:eastAsia="仿宋" w:hAnsi="仿宋" w:hint="eastAsia"/>
          <w:b/>
          <w:sz w:val="24"/>
          <w:szCs w:val="24"/>
        </w:rPr>
        <w:t>30</w:t>
      </w:r>
      <w:r>
        <w:rPr>
          <w:rFonts w:ascii="仿宋" w:eastAsia="仿宋" w:hAnsi="仿宋" w:hint="eastAsia"/>
          <w:b/>
          <w:sz w:val="24"/>
          <w:szCs w:val="24"/>
        </w:rPr>
        <w:t>余名。</w:t>
      </w:r>
      <w:r>
        <w:rPr>
          <w:rFonts w:ascii="仿宋" w:eastAsia="仿宋" w:hAnsi="仿宋" w:hint="eastAsia"/>
          <w:b/>
          <w:sz w:val="24"/>
          <w:szCs w:val="24"/>
        </w:rPr>
        <w:t>1979</w:t>
      </w:r>
      <w:r>
        <w:rPr>
          <w:rFonts w:ascii="仿宋" w:eastAsia="仿宋" w:hAnsi="仿宋" w:hint="eastAsia"/>
          <w:b/>
          <w:sz w:val="24"/>
          <w:szCs w:val="24"/>
        </w:rPr>
        <w:t>年开始招收硕士研究生，</w:t>
      </w:r>
      <w:r>
        <w:rPr>
          <w:rFonts w:ascii="仿宋" w:eastAsia="仿宋" w:hAnsi="仿宋" w:hint="eastAsia"/>
          <w:b/>
          <w:sz w:val="24"/>
          <w:szCs w:val="24"/>
        </w:rPr>
        <w:t>2000</w:t>
      </w:r>
      <w:r>
        <w:rPr>
          <w:rFonts w:ascii="仿宋" w:eastAsia="仿宋" w:hAnsi="仿宋" w:hint="eastAsia"/>
          <w:b/>
          <w:sz w:val="24"/>
          <w:szCs w:val="24"/>
        </w:rPr>
        <w:t>年获化工过程机械博士授予权。</w:t>
      </w:r>
      <w:r>
        <w:rPr>
          <w:rFonts w:ascii="仿宋" w:eastAsia="仿宋" w:hAnsi="仿宋" w:hint="eastAsia"/>
          <w:b/>
          <w:sz w:val="24"/>
          <w:szCs w:val="24"/>
        </w:rPr>
        <w:br/>
        <w:t xml:space="preserve">    </w:t>
      </w:r>
      <w:r>
        <w:rPr>
          <w:rFonts w:ascii="仿宋" w:eastAsia="仿宋" w:hAnsi="仿宋" w:hint="eastAsia"/>
          <w:b/>
          <w:sz w:val="24"/>
          <w:szCs w:val="24"/>
        </w:rPr>
        <w:t>学科主要研究过程装备结构完整性、工业泵阀与流体密封、高效过程装备、过程装备智能监控与物联网</w:t>
      </w:r>
      <w:r>
        <w:rPr>
          <w:rFonts w:ascii="仿宋" w:eastAsia="仿宋" w:hAnsi="仿宋" w:hint="eastAsia"/>
          <w:b/>
          <w:sz w:val="24"/>
          <w:szCs w:val="24"/>
        </w:rPr>
        <w:t>、清洁能源工程等。近五年学科承担国家重点研究计划课题、国家自然科学基金等国家级项目</w:t>
      </w:r>
      <w:r>
        <w:rPr>
          <w:rFonts w:ascii="仿宋" w:eastAsia="仿宋" w:hAnsi="仿宋" w:hint="eastAsia"/>
          <w:b/>
          <w:sz w:val="24"/>
          <w:szCs w:val="24"/>
        </w:rPr>
        <w:t>53</w:t>
      </w:r>
      <w:r>
        <w:rPr>
          <w:rFonts w:ascii="仿宋" w:eastAsia="仿宋" w:hAnsi="仿宋" w:hint="eastAsia"/>
          <w:b/>
          <w:sz w:val="24"/>
          <w:szCs w:val="24"/>
        </w:rPr>
        <w:t>项，省部级项目</w:t>
      </w:r>
      <w:r>
        <w:rPr>
          <w:rFonts w:ascii="仿宋" w:eastAsia="仿宋" w:hAnsi="仿宋" w:hint="eastAsia"/>
          <w:b/>
          <w:sz w:val="24"/>
          <w:szCs w:val="24"/>
        </w:rPr>
        <w:t>43</w:t>
      </w:r>
      <w:r>
        <w:rPr>
          <w:rFonts w:ascii="仿宋" w:eastAsia="仿宋" w:hAnsi="仿宋" w:hint="eastAsia"/>
          <w:b/>
          <w:sz w:val="24"/>
          <w:szCs w:val="24"/>
        </w:rPr>
        <w:t>项，企业委托项目</w:t>
      </w:r>
      <w:r>
        <w:rPr>
          <w:rFonts w:ascii="仿宋" w:eastAsia="仿宋" w:hAnsi="仿宋" w:hint="eastAsia"/>
          <w:b/>
          <w:sz w:val="24"/>
          <w:szCs w:val="24"/>
        </w:rPr>
        <w:t xml:space="preserve">442 </w:t>
      </w:r>
      <w:r>
        <w:rPr>
          <w:rFonts w:ascii="仿宋" w:eastAsia="仿宋" w:hAnsi="仿宋" w:hint="eastAsia"/>
          <w:b/>
          <w:sz w:val="24"/>
          <w:szCs w:val="24"/>
        </w:rPr>
        <w:t>项，研究经费</w:t>
      </w:r>
      <w:r>
        <w:rPr>
          <w:rFonts w:ascii="仿宋" w:eastAsia="仿宋" w:hAnsi="仿宋" w:hint="eastAsia"/>
          <w:b/>
          <w:sz w:val="24"/>
          <w:szCs w:val="24"/>
        </w:rPr>
        <w:t xml:space="preserve">1 </w:t>
      </w:r>
      <w:r>
        <w:rPr>
          <w:rFonts w:ascii="仿宋" w:eastAsia="仿宋" w:hAnsi="仿宋" w:hint="eastAsia"/>
          <w:b/>
          <w:sz w:val="24"/>
          <w:szCs w:val="24"/>
        </w:rPr>
        <w:t>亿余元；获国家科技进步一等奖和二等奖各</w:t>
      </w:r>
      <w:r>
        <w:rPr>
          <w:rFonts w:ascii="仿宋" w:eastAsia="仿宋" w:hAnsi="仿宋" w:hint="eastAsia"/>
          <w:b/>
          <w:sz w:val="24"/>
          <w:szCs w:val="24"/>
        </w:rPr>
        <w:t>1</w:t>
      </w:r>
      <w:r>
        <w:rPr>
          <w:rFonts w:ascii="仿宋" w:eastAsia="仿宋" w:hAnsi="仿宋" w:hint="eastAsia"/>
          <w:b/>
          <w:sz w:val="24"/>
          <w:szCs w:val="24"/>
        </w:rPr>
        <w:t>项，省部科技进步一等奖</w:t>
      </w:r>
      <w:r>
        <w:rPr>
          <w:rFonts w:ascii="仿宋" w:eastAsia="仿宋" w:hAnsi="仿宋" w:hint="eastAsia"/>
          <w:b/>
          <w:sz w:val="24"/>
          <w:szCs w:val="24"/>
        </w:rPr>
        <w:t>2</w:t>
      </w:r>
      <w:r>
        <w:rPr>
          <w:rFonts w:ascii="仿宋" w:eastAsia="仿宋" w:hAnsi="仿宋" w:hint="eastAsia"/>
          <w:b/>
          <w:sz w:val="24"/>
          <w:szCs w:val="24"/>
        </w:rPr>
        <w:t>项；发表</w:t>
      </w:r>
      <w:r>
        <w:rPr>
          <w:rFonts w:ascii="仿宋" w:eastAsia="仿宋" w:hAnsi="仿宋" w:hint="eastAsia"/>
          <w:b/>
          <w:sz w:val="24"/>
          <w:szCs w:val="24"/>
        </w:rPr>
        <w:t xml:space="preserve">SCI </w:t>
      </w:r>
      <w:r>
        <w:rPr>
          <w:rFonts w:ascii="仿宋" w:eastAsia="仿宋" w:hAnsi="仿宋" w:hint="eastAsia"/>
          <w:b/>
          <w:sz w:val="24"/>
          <w:szCs w:val="24"/>
        </w:rPr>
        <w:t>收录论文</w:t>
      </w:r>
      <w:r>
        <w:rPr>
          <w:rFonts w:ascii="仿宋" w:eastAsia="仿宋" w:hAnsi="仿宋" w:hint="eastAsia"/>
          <w:b/>
          <w:sz w:val="24"/>
          <w:szCs w:val="24"/>
        </w:rPr>
        <w:t>145</w:t>
      </w:r>
      <w:r>
        <w:rPr>
          <w:rFonts w:ascii="仿宋" w:eastAsia="仿宋" w:hAnsi="仿宋" w:hint="eastAsia"/>
          <w:b/>
          <w:sz w:val="24"/>
          <w:szCs w:val="24"/>
        </w:rPr>
        <w:t>篇、</w:t>
      </w:r>
      <w:r>
        <w:rPr>
          <w:rFonts w:ascii="仿宋" w:eastAsia="仿宋" w:hAnsi="仿宋" w:hint="eastAsia"/>
          <w:b/>
          <w:sz w:val="24"/>
          <w:szCs w:val="24"/>
        </w:rPr>
        <w:t xml:space="preserve">EI </w:t>
      </w:r>
      <w:r>
        <w:rPr>
          <w:rFonts w:ascii="仿宋" w:eastAsia="仿宋" w:hAnsi="仿宋" w:hint="eastAsia"/>
          <w:b/>
          <w:sz w:val="24"/>
          <w:szCs w:val="24"/>
        </w:rPr>
        <w:t>收录论文</w:t>
      </w:r>
      <w:r>
        <w:rPr>
          <w:rFonts w:ascii="仿宋" w:eastAsia="仿宋" w:hAnsi="仿宋" w:hint="eastAsia"/>
          <w:b/>
          <w:sz w:val="24"/>
          <w:szCs w:val="24"/>
        </w:rPr>
        <w:t>116</w:t>
      </w:r>
      <w:r>
        <w:rPr>
          <w:rFonts w:ascii="仿宋" w:eastAsia="仿宋" w:hAnsi="仿宋" w:hint="eastAsia"/>
          <w:b/>
          <w:sz w:val="24"/>
          <w:szCs w:val="24"/>
        </w:rPr>
        <w:t>篇，授权发明专利</w:t>
      </w:r>
      <w:r>
        <w:rPr>
          <w:rFonts w:ascii="仿宋" w:eastAsia="仿宋" w:hAnsi="仿宋" w:hint="eastAsia"/>
          <w:b/>
          <w:sz w:val="24"/>
          <w:szCs w:val="24"/>
        </w:rPr>
        <w:t>86</w:t>
      </w:r>
      <w:r>
        <w:rPr>
          <w:rFonts w:ascii="仿宋" w:eastAsia="仿宋" w:hAnsi="仿宋" w:hint="eastAsia"/>
          <w:b/>
          <w:sz w:val="24"/>
          <w:szCs w:val="24"/>
        </w:rPr>
        <w:t>项，编制国家标准</w:t>
      </w:r>
      <w:r>
        <w:rPr>
          <w:rFonts w:ascii="仿宋" w:eastAsia="仿宋" w:hAnsi="仿宋" w:hint="eastAsia"/>
          <w:b/>
          <w:sz w:val="24"/>
          <w:szCs w:val="24"/>
        </w:rPr>
        <w:t>2</w:t>
      </w:r>
      <w:r>
        <w:rPr>
          <w:rFonts w:ascii="仿宋" w:eastAsia="仿宋" w:hAnsi="仿宋" w:hint="eastAsia"/>
          <w:b/>
          <w:sz w:val="24"/>
          <w:szCs w:val="24"/>
        </w:rPr>
        <w:t>项、行业标准</w:t>
      </w:r>
      <w:r>
        <w:rPr>
          <w:rFonts w:ascii="仿宋" w:eastAsia="仿宋" w:hAnsi="仿宋" w:hint="eastAsia"/>
          <w:b/>
          <w:sz w:val="24"/>
          <w:szCs w:val="24"/>
        </w:rPr>
        <w:t>2</w:t>
      </w:r>
      <w:r>
        <w:rPr>
          <w:rFonts w:ascii="仿宋" w:eastAsia="仿宋" w:hAnsi="仿宋" w:hint="eastAsia"/>
          <w:b/>
          <w:sz w:val="24"/>
          <w:szCs w:val="24"/>
        </w:rPr>
        <w:t>项。</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002</w:t>
      </w:r>
      <w:r>
        <w:rPr>
          <w:rFonts w:ascii="Cambria" w:eastAsia="Cambria" w:hAnsi="Cambria" w:cs="Cambria"/>
          <w:b/>
          <w:sz w:val="24"/>
        </w:rPr>
        <w:t>机械工程学院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085500</w:t>
      </w:r>
      <w:r>
        <w:rPr>
          <w:rFonts w:ascii="Times New Roman" w:eastAsia="Times New Roman" w:hAnsi="Times New Roman"/>
          <w:b/>
          <w:color w:val="FF0000"/>
          <w:sz w:val="24"/>
        </w:rPr>
        <w:t>机械</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我校“机械工程”学科设有一级学科博士点，是浙江省重中之重一级学科，建有“特种装备制造与先进加工技术”教育部和浙江省重点实验室、“特种装备制造与先进加工技术国家级国际联合研究中心”、浙江省</w:t>
      </w:r>
      <w:r>
        <w:rPr>
          <w:rFonts w:ascii="仿宋" w:eastAsia="仿宋" w:hAnsi="仿宋" w:hint="eastAsia"/>
          <w:b/>
          <w:sz w:val="24"/>
          <w:szCs w:val="24"/>
        </w:rPr>
        <w:t>"</w:t>
      </w:r>
      <w:r>
        <w:rPr>
          <w:rFonts w:ascii="仿宋" w:eastAsia="仿宋" w:hAnsi="仿宋" w:hint="eastAsia"/>
          <w:b/>
          <w:sz w:val="24"/>
          <w:szCs w:val="24"/>
        </w:rPr>
        <w:t>高端激光制造装备协同创新中心”、“机械工程”博士后科研流动站。与剑桥大学、乌克兰国立科技大学、美国韦恩州立大学等国外高校合作设立了联合研究实验室。该一级学科下设机械制造及其自动化、机械电子工程、机械设计及理论、车辆工程、工业工程和船舶与海洋装备工程</w:t>
      </w:r>
      <w:r>
        <w:rPr>
          <w:rFonts w:ascii="仿宋" w:eastAsia="仿宋" w:hAnsi="仿宋" w:hint="eastAsia"/>
          <w:b/>
          <w:sz w:val="24"/>
          <w:szCs w:val="24"/>
        </w:rPr>
        <w:t>6</w:t>
      </w:r>
      <w:r>
        <w:rPr>
          <w:rFonts w:ascii="仿宋" w:eastAsia="仿宋" w:hAnsi="仿宋" w:hint="eastAsia"/>
          <w:b/>
          <w:sz w:val="24"/>
          <w:szCs w:val="24"/>
        </w:rPr>
        <w:t>个二级学科。学科现有教师</w:t>
      </w:r>
      <w:r>
        <w:rPr>
          <w:rFonts w:ascii="仿宋" w:eastAsia="仿宋" w:hAnsi="仿宋" w:hint="eastAsia"/>
          <w:b/>
          <w:sz w:val="24"/>
          <w:szCs w:val="24"/>
        </w:rPr>
        <w:t>180</w:t>
      </w:r>
      <w:r>
        <w:rPr>
          <w:rFonts w:ascii="仿宋" w:eastAsia="仿宋" w:hAnsi="仿宋" w:hint="eastAsia"/>
          <w:b/>
          <w:sz w:val="24"/>
          <w:szCs w:val="24"/>
        </w:rPr>
        <w:t>余名，其中教授</w:t>
      </w:r>
      <w:r>
        <w:rPr>
          <w:rFonts w:ascii="仿宋" w:eastAsia="仿宋" w:hAnsi="仿宋" w:hint="eastAsia"/>
          <w:b/>
          <w:sz w:val="24"/>
          <w:szCs w:val="24"/>
        </w:rPr>
        <w:t>59</w:t>
      </w:r>
      <w:r>
        <w:rPr>
          <w:rFonts w:ascii="仿宋" w:eastAsia="仿宋" w:hAnsi="仿宋" w:hint="eastAsia"/>
          <w:b/>
          <w:sz w:val="24"/>
          <w:szCs w:val="24"/>
        </w:rPr>
        <w:t>名、副教授</w:t>
      </w:r>
      <w:r>
        <w:rPr>
          <w:rFonts w:ascii="仿宋" w:eastAsia="仿宋" w:hAnsi="仿宋" w:hint="eastAsia"/>
          <w:b/>
          <w:sz w:val="24"/>
          <w:szCs w:val="24"/>
        </w:rPr>
        <w:t>56</w:t>
      </w:r>
      <w:r>
        <w:rPr>
          <w:rFonts w:ascii="仿宋" w:eastAsia="仿宋" w:hAnsi="仿宋" w:hint="eastAsia"/>
          <w:b/>
          <w:sz w:val="24"/>
          <w:szCs w:val="24"/>
        </w:rPr>
        <w:t>名，</w:t>
      </w:r>
      <w:r>
        <w:rPr>
          <w:rFonts w:ascii="仿宋" w:eastAsia="仿宋" w:hAnsi="仿宋" w:hint="eastAsia"/>
          <w:b/>
          <w:sz w:val="24"/>
          <w:szCs w:val="24"/>
        </w:rPr>
        <w:t>其中包括国家杰出青年基金获得者</w:t>
      </w:r>
      <w:r>
        <w:rPr>
          <w:rFonts w:ascii="仿宋" w:eastAsia="仿宋" w:hAnsi="仿宋" w:hint="eastAsia"/>
          <w:b/>
          <w:sz w:val="24"/>
          <w:szCs w:val="24"/>
        </w:rPr>
        <w:t>3</w:t>
      </w:r>
      <w:r>
        <w:rPr>
          <w:rFonts w:ascii="仿宋" w:eastAsia="仿宋" w:hAnsi="仿宋" w:hint="eastAsia"/>
          <w:b/>
          <w:sz w:val="24"/>
          <w:szCs w:val="24"/>
        </w:rPr>
        <w:t>人，</w:t>
      </w:r>
      <w:r>
        <w:rPr>
          <w:rFonts w:ascii="仿宋" w:eastAsia="仿宋" w:hAnsi="仿宋" w:hint="eastAsia"/>
          <w:b/>
          <w:sz w:val="24"/>
          <w:szCs w:val="24"/>
        </w:rPr>
        <w:t>3</w:t>
      </w:r>
      <w:r>
        <w:rPr>
          <w:rFonts w:ascii="仿宋" w:eastAsia="仿宋" w:hAnsi="仿宋" w:hint="eastAsia"/>
          <w:b/>
          <w:sz w:val="24"/>
          <w:szCs w:val="24"/>
        </w:rPr>
        <w:t>人入选“新世纪百千万人才工程”国家级人才，</w:t>
      </w:r>
      <w:r>
        <w:rPr>
          <w:rFonts w:ascii="仿宋" w:eastAsia="仿宋" w:hAnsi="仿宋" w:hint="eastAsia"/>
          <w:b/>
          <w:sz w:val="24"/>
          <w:szCs w:val="24"/>
        </w:rPr>
        <w:t>1</w:t>
      </w:r>
      <w:r>
        <w:rPr>
          <w:rFonts w:ascii="仿宋" w:eastAsia="仿宋" w:hAnsi="仿宋" w:hint="eastAsia"/>
          <w:b/>
          <w:sz w:val="24"/>
          <w:szCs w:val="24"/>
        </w:rPr>
        <w:t>人入选浙江省特级专家，</w:t>
      </w:r>
      <w:r>
        <w:rPr>
          <w:rFonts w:ascii="仿宋" w:eastAsia="仿宋" w:hAnsi="仿宋" w:hint="eastAsia"/>
          <w:b/>
          <w:sz w:val="24"/>
          <w:szCs w:val="24"/>
        </w:rPr>
        <w:t>5</w:t>
      </w:r>
      <w:r>
        <w:rPr>
          <w:rFonts w:ascii="仿宋" w:eastAsia="仿宋" w:hAnsi="仿宋" w:hint="eastAsia"/>
          <w:b/>
          <w:sz w:val="24"/>
          <w:szCs w:val="24"/>
        </w:rPr>
        <w:t>人入选浙江省“钱江学者”，</w:t>
      </w:r>
      <w:r>
        <w:rPr>
          <w:rFonts w:ascii="仿宋" w:eastAsia="仿宋" w:hAnsi="仿宋" w:hint="eastAsia"/>
          <w:b/>
          <w:sz w:val="24"/>
          <w:szCs w:val="24"/>
        </w:rPr>
        <w:t>6</w:t>
      </w:r>
      <w:r>
        <w:rPr>
          <w:rFonts w:ascii="仿宋" w:eastAsia="仿宋" w:hAnsi="仿宋" w:hint="eastAsia"/>
          <w:b/>
          <w:sz w:val="24"/>
          <w:szCs w:val="24"/>
        </w:rPr>
        <w:t>人入选浙江省“千人计划”，</w:t>
      </w:r>
      <w:r>
        <w:rPr>
          <w:rFonts w:ascii="仿宋" w:eastAsia="仿宋" w:hAnsi="仿宋" w:hint="eastAsia"/>
          <w:b/>
          <w:sz w:val="24"/>
          <w:szCs w:val="24"/>
        </w:rPr>
        <w:t>31</w:t>
      </w:r>
      <w:r>
        <w:rPr>
          <w:rFonts w:ascii="仿宋" w:eastAsia="仿宋" w:hAnsi="仿宋" w:hint="eastAsia"/>
          <w:b/>
          <w:sz w:val="24"/>
          <w:szCs w:val="24"/>
        </w:rPr>
        <w:t>人入选浙江省</w:t>
      </w:r>
      <w:r>
        <w:rPr>
          <w:rFonts w:ascii="仿宋" w:eastAsia="仿宋" w:hAnsi="仿宋" w:hint="eastAsia"/>
          <w:b/>
          <w:sz w:val="24"/>
          <w:szCs w:val="24"/>
        </w:rPr>
        <w:t>151</w:t>
      </w:r>
      <w:r>
        <w:rPr>
          <w:rFonts w:ascii="仿宋" w:eastAsia="仿宋" w:hAnsi="仿宋" w:hint="eastAsia"/>
          <w:b/>
          <w:sz w:val="24"/>
          <w:szCs w:val="24"/>
        </w:rPr>
        <w:t>人才工程，</w:t>
      </w:r>
      <w:r>
        <w:rPr>
          <w:rFonts w:ascii="仿宋" w:eastAsia="仿宋" w:hAnsi="仿宋" w:hint="eastAsia"/>
          <w:b/>
          <w:sz w:val="24"/>
          <w:szCs w:val="24"/>
        </w:rPr>
        <w:t>16</w:t>
      </w:r>
      <w:r>
        <w:rPr>
          <w:rFonts w:ascii="仿宋" w:eastAsia="仿宋" w:hAnsi="仿宋" w:hint="eastAsia"/>
          <w:b/>
          <w:sz w:val="24"/>
          <w:szCs w:val="24"/>
        </w:rPr>
        <w:t>人入选浙江省高校中青年学术带头人。</w:t>
      </w:r>
      <w:r>
        <w:rPr>
          <w:rFonts w:ascii="仿宋" w:eastAsia="仿宋" w:hAnsi="仿宋" w:hint="eastAsia"/>
          <w:b/>
          <w:sz w:val="24"/>
          <w:szCs w:val="24"/>
        </w:rPr>
        <w:t xml:space="preserve">    </w:t>
      </w:r>
      <w:r>
        <w:rPr>
          <w:rFonts w:ascii="仿宋" w:eastAsia="仿宋" w:hAnsi="仿宋" w:hint="eastAsia"/>
          <w:b/>
          <w:sz w:val="24"/>
          <w:szCs w:val="24"/>
        </w:rPr>
        <w:t>近</w:t>
      </w:r>
      <w:r>
        <w:rPr>
          <w:rFonts w:ascii="仿宋" w:eastAsia="仿宋" w:hAnsi="仿宋" w:hint="eastAsia"/>
          <w:b/>
          <w:sz w:val="24"/>
          <w:szCs w:val="24"/>
        </w:rPr>
        <w:t>5</w:t>
      </w:r>
      <w:r>
        <w:rPr>
          <w:rFonts w:ascii="仿宋" w:eastAsia="仿宋" w:hAnsi="仿宋" w:hint="eastAsia"/>
          <w:b/>
          <w:sz w:val="24"/>
          <w:szCs w:val="24"/>
        </w:rPr>
        <w:t>年来主持国家“</w:t>
      </w:r>
      <w:r>
        <w:rPr>
          <w:rFonts w:ascii="仿宋" w:eastAsia="仿宋" w:hAnsi="仿宋" w:hint="eastAsia"/>
          <w:b/>
          <w:sz w:val="24"/>
          <w:szCs w:val="24"/>
        </w:rPr>
        <w:t>973</w:t>
      </w:r>
      <w:r>
        <w:rPr>
          <w:rFonts w:ascii="仿宋" w:eastAsia="仿宋" w:hAnsi="仿宋" w:hint="eastAsia"/>
          <w:b/>
          <w:sz w:val="24"/>
          <w:szCs w:val="24"/>
        </w:rPr>
        <w:t>”与“</w:t>
      </w:r>
      <w:r>
        <w:rPr>
          <w:rFonts w:ascii="仿宋" w:eastAsia="仿宋" w:hAnsi="仿宋" w:hint="eastAsia"/>
          <w:b/>
          <w:sz w:val="24"/>
          <w:szCs w:val="24"/>
        </w:rPr>
        <w:t>863</w:t>
      </w:r>
      <w:r>
        <w:rPr>
          <w:rFonts w:ascii="仿宋" w:eastAsia="仿宋" w:hAnsi="仿宋" w:hint="eastAsia"/>
          <w:b/>
          <w:sz w:val="24"/>
          <w:szCs w:val="24"/>
        </w:rPr>
        <w:t>”项目、国家科技攻关项目、国家科技支撑项目、国家自然科学基金及省部级重大科研项目</w:t>
      </w:r>
      <w:r>
        <w:rPr>
          <w:rFonts w:ascii="仿宋" w:eastAsia="仿宋" w:hAnsi="仿宋" w:hint="eastAsia"/>
          <w:b/>
          <w:sz w:val="24"/>
          <w:szCs w:val="24"/>
        </w:rPr>
        <w:t>90</w:t>
      </w:r>
      <w:r>
        <w:rPr>
          <w:rFonts w:ascii="仿宋" w:eastAsia="仿宋" w:hAnsi="仿宋" w:hint="eastAsia"/>
          <w:b/>
          <w:sz w:val="24"/>
          <w:szCs w:val="24"/>
        </w:rPr>
        <w:t>余项、省部级项目</w:t>
      </w:r>
      <w:r>
        <w:rPr>
          <w:rFonts w:ascii="仿宋" w:eastAsia="仿宋" w:hAnsi="仿宋" w:hint="eastAsia"/>
          <w:b/>
          <w:sz w:val="24"/>
          <w:szCs w:val="24"/>
        </w:rPr>
        <w:t>150</w:t>
      </w:r>
      <w:r>
        <w:rPr>
          <w:rFonts w:ascii="仿宋" w:eastAsia="仿宋" w:hAnsi="仿宋" w:hint="eastAsia"/>
          <w:b/>
          <w:sz w:val="24"/>
          <w:szCs w:val="24"/>
        </w:rPr>
        <w:t>余项，研究经费超过</w:t>
      </w:r>
      <w:r>
        <w:rPr>
          <w:rFonts w:ascii="仿宋" w:eastAsia="仿宋" w:hAnsi="仿宋" w:hint="eastAsia"/>
          <w:b/>
          <w:sz w:val="24"/>
          <w:szCs w:val="24"/>
        </w:rPr>
        <w:t>2</w:t>
      </w:r>
      <w:r>
        <w:rPr>
          <w:rFonts w:ascii="仿宋" w:eastAsia="仿宋" w:hAnsi="仿宋" w:hint="eastAsia"/>
          <w:b/>
          <w:sz w:val="24"/>
          <w:szCs w:val="24"/>
        </w:rPr>
        <w:t>亿元；获授权发明专利</w:t>
      </w:r>
      <w:r>
        <w:rPr>
          <w:rFonts w:ascii="仿宋" w:eastAsia="仿宋" w:hAnsi="仿宋" w:hint="eastAsia"/>
          <w:b/>
          <w:sz w:val="24"/>
          <w:szCs w:val="24"/>
        </w:rPr>
        <w:t>300</w:t>
      </w:r>
      <w:r>
        <w:rPr>
          <w:rFonts w:ascii="仿宋" w:eastAsia="仿宋" w:hAnsi="仿宋" w:hint="eastAsia"/>
          <w:b/>
          <w:sz w:val="24"/>
          <w:szCs w:val="24"/>
        </w:rPr>
        <w:t>余项；发表学术论文</w:t>
      </w:r>
      <w:r>
        <w:rPr>
          <w:rFonts w:ascii="仿宋" w:eastAsia="仿宋" w:hAnsi="仿宋" w:hint="eastAsia"/>
          <w:b/>
          <w:sz w:val="24"/>
          <w:szCs w:val="24"/>
        </w:rPr>
        <w:t>1000</w:t>
      </w:r>
      <w:r>
        <w:rPr>
          <w:rFonts w:ascii="仿宋" w:eastAsia="仿宋" w:hAnsi="仿宋" w:hint="eastAsia"/>
          <w:b/>
          <w:sz w:val="24"/>
          <w:szCs w:val="24"/>
        </w:rPr>
        <w:t>余篇，其中被</w:t>
      </w:r>
      <w:r>
        <w:rPr>
          <w:rFonts w:ascii="仿宋" w:eastAsia="仿宋" w:hAnsi="仿宋" w:hint="eastAsia"/>
          <w:b/>
          <w:sz w:val="24"/>
          <w:szCs w:val="24"/>
        </w:rPr>
        <w:t>SCI</w:t>
      </w:r>
      <w:r>
        <w:rPr>
          <w:rFonts w:ascii="仿宋" w:eastAsia="仿宋" w:hAnsi="仿宋" w:hint="eastAsia"/>
          <w:b/>
          <w:sz w:val="24"/>
          <w:szCs w:val="24"/>
        </w:rPr>
        <w:t>、</w:t>
      </w:r>
      <w:r>
        <w:rPr>
          <w:rFonts w:ascii="仿宋" w:eastAsia="仿宋" w:hAnsi="仿宋" w:hint="eastAsia"/>
          <w:b/>
          <w:sz w:val="24"/>
          <w:szCs w:val="24"/>
        </w:rPr>
        <w:t>EI</w:t>
      </w:r>
      <w:r>
        <w:rPr>
          <w:rFonts w:ascii="仿宋" w:eastAsia="仿宋" w:hAnsi="仿宋" w:hint="eastAsia"/>
          <w:b/>
          <w:sz w:val="24"/>
          <w:szCs w:val="24"/>
        </w:rPr>
        <w:t>收录</w:t>
      </w:r>
      <w:r>
        <w:rPr>
          <w:rFonts w:ascii="仿宋" w:eastAsia="仿宋" w:hAnsi="仿宋" w:hint="eastAsia"/>
          <w:b/>
          <w:sz w:val="24"/>
          <w:szCs w:val="24"/>
        </w:rPr>
        <w:t>400</w:t>
      </w:r>
      <w:r>
        <w:rPr>
          <w:rFonts w:ascii="仿宋" w:eastAsia="仿宋" w:hAnsi="仿宋" w:hint="eastAsia"/>
          <w:b/>
          <w:sz w:val="24"/>
          <w:szCs w:val="24"/>
        </w:rPr>
        <w:t>余篇次。先后获国家科技三大</w:t>
      </w:r>
      <w:r>
        <w:rPr>
          <w:rFonts w:ascii="仿宋" w:eastAsia="仿宋" w:hAnsi="仿宋" w:hint="eastAsia"/>
          <w:b/>
          <w:sz w:val="24"/>
          <w:szCs w:val="24"/>
        </w:rPr>
        <w:t>奖</w:t>
      </w:r>
      <w:r>
        <w:rPr>
          <w:rFonts w:ascii="仿宋" w:eastAsia="仿宋" w:hAnsi="仿宋" w:hint="eastAsia"/>
          <w:b/>
          <w:sz w:val="24"/>
          <w:szCs w:val="24"/>
        </w:rPr>
        <w:t>3</w:t>
      </w:r>
      <w:r>
        <w:rPr>
          <w:rFonts w:ascii="仿宋" w:eastAsia="仿宋" w:hAnsi="仿宋" w:hint="eastAsia"/>
          <w:b/>
          <w:sz w:val="24"/>
          <w:szCs w:val="24"/>
        </w:rPr>
        <w:t>项，教育部和浙江省等省部级科技进步一等奖</w:t>
      </w:r>
      <w:r>
        <w:rPr>
          <w:rFonts w:ascii="仿宋" w:eastAsia="仿宋" w:hAnsi="仿宋" w:hint="eastAsia"/>
          <w:b/>
          <w:sz w:val="24"/>
          <w:szCs w:val="24"/>
        </w:rPr>
        <w:t>6</w:t>
      </w:r>
      <w:r>
        <w:rPr>
          <w:rFonts w:ascii="仿宋" w:eastAsia="仿宋" w:hAnsi="仿宋" w:hint="eastAsia"/>
          <w:b/>
          <w:sz w:val="24"/>
          <w:szCs w:val="24"/>
        </w:rPr>
        <w:t>项，获得其他省部级科技奖励</w:t>
      </w:r>
      <w:r>
        <w:rPr>
          <w:rFonts w:ascii="仿宋" w:eastAsia="仿宋" w:hAnsi="仿宋" w:hint="eastAsia"/>
          <w:b/>
          <w:sz w:val="24"/>
          <w:szCs w:val="24"/>
        </w:rPr>
        <w:t>20</w:t>
      </w:r>
      <w:r>
        <w:rPr>
          <w:rFonts w:ascii="仿宋" w:eastAsia="仿宋" w:hAnsi="仿宋" w:hint="eastAsia"/>
          <w:b/>
          <w:sz w:val="24"/>
          <w:szCs w:val="24"/>
        </w:rPr>
        <w:t>余项，其成果达到国际先进和国内领先水平。</w:t>
      </w:r>
      <w:r>
        <w:rPr>
          <w:rFonts w:ascii="仿宋" w:eastAsia="仿宋" w:hAnsi="仿宋" w:hint="eastAsia"/>
          <w:b/>
          <w:sz w:val="24"/>
          <w:szCs w:val="24"/>
        </w:rPr>
        <w:t xml:space="preserve"> </w:t>
      </w:r>
      <w:r>
        <w:rPr>
          <w:rFonts w:ascii="仿宋" w:eastAsia="仿宋" w:hAnsi="仿宋" w:hint="eastAsia"/>
          <w:b/>
          <w:sz w:val="24"/>
          <w:szCs w:val="24"/>
        </w:rPr>
        <w:br/>
        <w:t xml:space="preserve">    </w:t>
      </w:r>
      <w:r>
        <w:rPr>
          <w:rFonts w:ascii="仿宋" w:eastAsia="仿宋" w:hAnsi="仿宋" w:hint="eastAsia"/>
          <w:b/>
          <w:sz w:val="24"/>
          <w:szCs w:val="24"/>
        </w:rPr>
        <w:t>我校“机械工程领域”是教育部研究生专业学位教育综合改革试点单位和全国工程硕士研究生教育特色工程领域、机械工程专业是国家卓越工程师计划研究生专业。拥有一批学术水平高、工程研发经验丰富的专业学位研究生指导教师，建有一批研究生企业联合培养基地。</w:t>
      </w:r>
      <w:r>
        <w:rPr>
          <w:rFonts w:ascii="仿宋" w:eastAsia="仿宋" w:hAnsi="仿宋" w:hint="eastAsia"/>
          <w:b/>
          <w:sz w:val="24"/>
          <w:szCs w:val="24"/>
        </w:rPr>
        <w:br/>
        <w:t xml:space="preserve">    </w:t>
      </w:r>
      <w:r>
        <w:rPr>
          <w:rFonts w:ascii="仿宋" w:eastAsia="仿宋" w:hAnsi="仿宋" w:hint="eastAsia"/>
          <w:b/>
          <w:sz w:val="24"/>
          <w:szCs w:val="24"/>
        </w:rPr>
        <w:t>机械工程领域专业学位获得者应掌握机械工程领域的坚实的基础理论和宽广的专业知识；掌握解决机械工程领域工程问题的先进技术方法和现代技术手段；</w:t>
      </w:r>
      <w:r>
        <w:rPr>
          <w:rFonts w:ascii="仿宋" w:eastAsia="仿宋" w:hAnsi="仿宋" w:hint="eastAsia"/>
          <w:b/>
          <w:sz w:val="24"/>
          <w:szCs w:val="24"/>
        </w:rPr>
        <w:t>具有创新意识和独立担负机械工程领域工程技术研发或工程管理工作的能力。</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002</w:t>
      </w:r>
      <w:r>
        <w:rPr>
          <w:rFonts w:ascii="Cambria" w:eastAsia="Cambria" w:hAnsi="Cambria" w:cs="Cambria"/>
          <w:b/>
          <w:sz w:val="24"/>
        </w:rPr>
        <w:t>机械工程学院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085800</w:t>
      </w:r>
      <w:r>
        <w:rPr>
          <w:rFonts w:ascii="Times New Roman" w:eastAsia="Times New Roman" w:hAnsi="Times New Roman"/>
          <w:b/>
          <w:color w:val="FF0000"/>
          <w:sz w:val="24"/>
        </w:rPr>
        <w:t>能源动力</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动力工程及工程热物理一级学科为浙江省“十三五”一流学科建设工程</w:t>
      </w:r>
      <w:r>
        <w:rPr>
          <w:rFonts w:ascii="仿宋" w:eastAsia="仿宋" w:hAnsi="仿宋" w:hint="eastAsia"/>
          <w:b/>
          <w:sz w:val="24"/>
          <w:szCs w:val="24"/>
        </w:rPr>
        <w:t xml:space="preserve">A </w:t>
      </w:r>
      <w:r>
        <w:rPr>
          <w:rFonts w:ascii="仿宋" w:eastAsia="仿宋" w:hAnsi="仿宋" w:hint="eastAsia"/>
          <w:b/>
          <w:sz w:val="24"/>
          <w:szCs w:val="24"/>
        </w:rPr>
        <w:t>类支持学科。学科已建有国家化学原料药合成工程技术研究中心、特种装备制造与先进加工技术国家级国际联合研究中心等</w:t>
      </w:r>
      <w:r>
        <w:rPr>
          <w:rFonts w:ascii="仿宋" w:eastAsia="仿宋" w:hAnsi="仿宋" w:hint="eastAsia"/>
          <w:b/>
          <w:sz w:val="24"/>
          <w:szCs w:val="24"/>
        </w:rPr>
        <w:t xml:space="preserve">3 </w:t>
      </w:r>
      <w:r>
        <w:rPr>
          <w:rFonts w:ascii="仿宋" w:eastAsia="仿宋" w:hAnsi="仿宋" w:hint="eastAsia"/>
          <w:b/>
          <w:sz w:val="24"/>
          <w:szCs w:val="24"/>
        </w:rPr>
        <w:t>个国家级科研平台，过程装备及其再制造教育部工程研究中心、特种装备制造与先进加工教育部重点实验室等</w:t>
      </w:r>
      <w:r>
        <w:rPr>
          <w:rFonts w:ascii="仿宋" w:eastAsia="仿宋" w:hAnsi="仿宋" w:hint="eastAsia"/>
          <w:b/>
          <w:sz w:val="24"/>
          <w:szCs w:val="24"/>
        </w:rPr>
        <w:t xml:space="preserve">8 </w:t>
      </w:r>
      <w:r>
        <w:rPr>
          <w:rFonts w:ascii="仿宋" w:eastAsia="仿宋" w:hAnsi="仿宋" w:hint="eastAsia"/>
          <w:b/>
          <w:sz w:val="24"/>
          <w:szCs w:val="24"/>
        </w:rPr>
        <w:t>个省部级科研平台，国家级机械类虚拟仿真教学实验示范中心等国家和省级教学实验平台</w:t>
      </w:r>
      <w:r>
        <w:rPr>
          <w:rFonts w:ascii="仿宋" w:eastAsia="仿宋" w:hAnsi="仿宋" w:hint="eastAsia"/>
          <w:b/>
          <w:sz w:val="24"/>
          <w:szCs w:val="24"/>
        </w:rPr>
        <w:t xml:space="preserve">5 </w:t>
      </w:r>
      <w:r>
        <w:rPr>
          <w:rFonts w:ascii="仿宋" w:eastAsia="仿宋" w:hAnsi="仿宋" w:hint="eastAsia"/>
          <w:b/>
          <w:sz w:val="24"/>
          <w:szCs w:val="24"/>
        </w:rPr>
        <w:t>个。学科下设化工</w:t>
      </w:r>
      <w:r>
        <w:rPr>
          <w:rFonts w:ascii="仿宋" w:eastAsia="仿宋" w:hAnsi="仿宋" w:hint="eastAsia"/>
          <w:b/>
          <w:sz w:val="24"/>
          <w:szCs w:val="24"/>
        </w:rPr>
        <w:t>过程机械、流体机械及工程、热能工程</w:t>
      </w:r>
      <w:r>
        <w:rPr>
          <w:rFonts w:ascii="仿宋" w:eastAsia="仿宋" w:hAnsi="仿宋" w:hint="eastAsia"/>
          <w:b/>
          <w:sz w:val="24"/>
          <w:szCs w:val="24"/>
        </w:rPr>
        <w:t>3</w:t>
      </w:r>
      <w:r>
        <w:rPr>
          <w:rFonts w:ascii="仿宋" w:eastAsia="仿宋" w:hAnsi="仿宋" w:hint="eastAsia"/>
          <w:b/>
          <w:sz w:val="24"/>
          <w:szCs w:val="24"/>
        </w:rPr>
        <w:t>个二级学科。学科现有教师</w:t>
      </w:r>
      <w:r>
        <w:rPr>
          <w:rFonts w:ascii="仿宋" w:eastAsia="仿宋" w:hAnsi="仿宋" w:hint="eastAsia"/>
          <w:b/>
          <w:sz w:val="24"/>
          <w:szCs w:val="24"/>
        </w:rPr>
        <w:t>56</w:t>
      </w:r>
      <w:r>
        <w:rPr>
          <w:rFonts w:ascii="仿宋" w:eastAsia="仿宋" w:hAnsi="仿宋" w:hint="eastAsia"/>
          <w:b/>
          <w:sz w:val="24"/>
          <w:szCs w:val="24"/>
        </w:rPr>
        <w:t>人，其中教授</w:t>
      </w:r>
      <w:r>
        <w:rPr>
          <w:rFonts w:ascii="仿宋" w:eastAsia="仿宋" w:hAnsi="仿宋" w:hint="eastAsia"/>
          <w:b/>
          <w:sz w:val="24"/>
          <w:szCs w:val="24"/>
        </w:rPr>
        <w:t>19</w:t>
      </w:r>
      <w:r>
        <w:rPr>
          <w:rFonts w:ascii="仿宋" w:eastAsia="仿宋" w:hAnsi="仿宋" w:hint="eastAsia"/>
          <w:b/>
          <w:sz w:val="24"/>
          <w:szCs w:val="24"/>
        </w:rPr>
        <w:t>名，博导</w:t>
      </w:r>
      <w:r>
        <w:rPr>
          <w:rFonts w:ascii="仿宋" w:eastAsia="仿宋" w:hAnsi="仿宋" w:hint="eastAsia"/>
          <w:b/>
          <w:sz w:val="24"/>
          <w:szCs w:val="24"/>
        </w:rPr>
        <w:t>12</w:t>
      </w:r>
      <w:r>
        <w:rPr>
          <w:rFonts w:ascii="仿宋" w:eastAsia="仿宋" w:hAnsi="仿宋" w:hint="eastAsia"/>
          <w:b/>
          <w:sz w:val="24"/>
          <w:szCs w:val="24"/>
        </w:rPr>
        <w:t>名，博士</w:t>
      </w:r>
      <w:r>
        <w:rPr>
          <w:rFonts w:ascii="仿宋" w:eastAsia="仿宋" w:hAnsi="仿宋" w:hint="eastAsia"/>
          <w:b/>
          <w:sz w:val="24"/>
          <w:szCs w:val="24"/>
        </w:rPr>
        <w:t>54</w:t>
      </w:r>
      <w:r>
        <w:rPr>
          <w:rFonts w:ascii="仿宋" w:eastAsia="仿宋" w:hAnsi="仿宋" w:hint="eastAsia"/>
          <w:b/>
          <w:sz w:val="24"/>
          <w:szCs w:val="24"/>
        </w:rPr>
        <w:t>名。国家千人计划专家</w:t>
      </w:r>
      <w:r>
        <w:rPr>
          <w:rFonts w:ascii="仿宋" w:eastAsia="仿宋" w:hAnsi="仿宋" w:hint="eastAsia"/>
          <w:b/>
          <w:sz w:val="24"/>
          <w:szCs w:val="24"/>
        </w:rPr>
        <w:t>1</w:t>
      </w:r>
      <w:r>
        <w:rPr>
          <w:rFonts w:ascii="仿宋" w:eastAsia="仿宋" w:hAnsi="仿宋" w:hint="eastAsia"/>
          <w:b/>
          <w:sz w:val="24"/>
          <w:szCs w:val="24"/>
        </w:rPr>
        <w:t>名，国务院政府特殊津贴家</w:t>
      </w:r>
      <w:r>
        <w:rPr>
          <w:rFonts w:ascii="仿宋" w:eastAsia="仿宋" w:hAnsi="仿宋" w:hint="eastAsia"/>
          <w:b/>
          <w:sz w:val="24"/>
          <w:szCs w:val="24"/>
        </w:rPr>
        <w:t>3</w:t>
      </w:r>
      <w:r>
        <w:rPr>
          <w:rFonts w:ascii="仿宋" w:eastAsia="仿宋" w:hAnsi="仿宋" w:hint="eastAsia"/>
          <w:b/>
          <w:sz w:val="24"/>
          <w:szCs w:val="24"/>
        </w:rPr>
        <w:t>名，浙江省有突出贡献中青年专家</w:t>
      </w:r>
      <w:r>
        <w:rPr>
          <w:rFonts w:ascii="仿宋" w:eastAsia="仿宋" w:hAnsi="仿宋" w:hint="eastAsia"/>
          <w:b/>
          <w:sz w:val="24"/>
          <w:szCs w:val="24"/>
        </w:rPr>
        <w:t>2</w:t>
      </w:r>
      <w:r>
        <w:rPr>
          <w:rFonts w:ascii="仿宋" w:eastAsia="仿宋" w:hAnsi="仿宋" w:hint="eastAsia"/>
          <w:b/>
          <w:sz w:val="24"/>
          <w:szCs w:val="24"/>
        </w:rPr>
        <w:t>名，省功勋教师</w:t>
      </w:r>
      <w:r>
        <w:rPr>
          <w:rFonts w:ascii="仿宋" w:eastAsia="仿宋" w:hAnsi="仿宋" w:hint="eastAsia"/>
          <w:b/>
          <w:sz w:val="24"/>
          <w:szCs w:val="24"/>
        </w:rPr>
        <w:t>1</w:t>
      </w:r>
      <w:r>
        <w:rPr>
          <w:rFonts w:ascii="仿宋" w:eastAsia="仿宋" w:hAnsi="仿宋" w:hint="eastAsia"/>
          <w:b/>
          <w:sz w:val="24"/>
          <w:szCs w:val="24"/>
        </w:rPr>
        <w:t>名，特聘短期海外教授</w:t>
      </w:r>
      <w:r>
        <w:rPr>
          <w:rFonts w:ascii="仿宋" w:eastAsia="仿宋" w:hAnsi="仿宋" w:hint="eastAsia"/>
          <w:b/>
          <w:sz w:val="24"/>
          <w:szCs w:val="24"/>
        </w:rPr>
        <w:t>3</w:t>
      </w:r>
      <w:r>
        <w:rPr>
          <w:rFonts w:ascii="仿宋" w:eastAsia="仿宋" w:hAnsi="仿宋" w:hint="eastAsia"/>
          <w:b/>
          <w:sz w:val="24"/>
          <w:szCs w:val="24"/>
        </w:rPr>
        <w:t>名。学位点与国内</w:t>
      </w:r>
      <w:r>
        <w:rPr>
          <w:rFonts w:ascii="仿宋" w:eastAsia="仿宋" w:hAnsi="仿宋" w:hint="eastAsia"/>
          <w:b/>
          <w:sz w:val="24"/>
          <w:szCs w:val="24"/>
        </w:rPr>
        <w:t>20</w:t>
      </w:r>
      <w:r>
        <w:rPr>
          <w:rFonts w:ascii="仿宋" w:eastAsia="仿宋" w:hAnsi="仿宋" w:hint="eastAsia"/>
          <w:b/>
          <w:sz w:val="24"/>
          <w:szCs w:val="24"/>
        </w:rPr>
        <w:t>多家机构共建了研究生培养基地，企业兼职导师</w:t>
      </w:r>
      <w:r>
        <w:rPr>
          <w:rFonts w:ascii="仿宋" w:eastAsia="仿宋" w:hAnsi="仿宋" w:hint="eastAsia"/>
          <w:b/>
          <w:sz w:val="24"/>
          <w:szCs w:val="24"/>
        </w:rPr>
        <w:t>30</w:t>
      </w:r>
      <w:r>
        <w:rPr>
          <w:rFonts w:ascii="仿宋" w:eastAsia="仿宋" w:hAnsi="仿宋" w:hint="eastAsia"/>
          <w:b/>
          <w:sz w:val="24"/>
          <w:szCs w:val="24"/>
        </w:rPr>
        <w:t>余名。</w:t>
      </w:r>
      <w:r>
        <w:rPr>
          <w:rFonts w:ascii="仿宋" w:eastAsia="仿宋" w:hAnsi="仿宋" w:hint="eastAsia"/>
          <w:b/>
          <w:sz w:val="24"/>
          <w:szCs w:val="24"/>
        </w:rPr>
        <w:t>1979</w:t>
      </w:r>
      <w:r>
        <w:rPr>
          <w:rFonts w:ascii="仿宋" w:eastAsia="仿宋" w:hAnsi="仿宋" w:hint="eastAsia"/>
          <w:b/>
          <w:sz w:val="24"/>
          <w:szCs w:val="24"/>
        </w:rPr>
        <w:t>年开始招收硕士研究生，</w:t>
      </w:r>
      <w:r>
        <w:rPr>
          <w:rFonts w:ascii="仿宋" w:eastAsia="仿宋" w:hAnsi="仿宋" w:hint="eastAsia"/>
          <w:b/>
          <w:sz w:val="24"/>
          <w:szCs w:val="24"/>
        </w:rPr>
        <w:t>2000</w:t>
      </w:r>
      <w:r>
        <w:rPr>
          <w:rFonts w:ascii="仿宋" w:eastAsia="仿宋" w:hAnsi="仿宋" w:hint="eastAsia"/>
          <w:b/>
          <w:sz w:val="24"/>
          <w:szCs w:val="24"/>
        </w:rPr>
        <w:t>年获化工过程机械博士授予权。</w:t>
      </w:r>
      <w:r>
        <w:rPr>
          <w:rFonts w:ascii="仿宋" w:eastAsia="仿宋" w:hAnsi="仿宋" w:hint="eastAsia"/>
          <w:b/>
          <w:sz w:val="24"/>
          <w:szCs w:val="24"/>
        </w:rPr>
        <w:br/>
        <w:t xml:space="preserve">    </w:t>
      </w:r>
      <w:r>
        <w:rPr>
          <w:rFonts w:ascii="仿宋" w:eastAsia="仿宋" w:hAnsi="仿宋" w:hint="eastAsia"/>
          <w:b/>
          <w:sz w:val="24"/>
          <w:szCs w:val="24"/>
        </w:rPr>
        <w:t>学科主要研究过程装备结构完整性、工业泵阀与流体密封、高效过程装备、过程装备智能监控与物联网、清洁能源工程等。近五年学科承担国家重点研究计划课题</w:t>
      </w:r>
      <w:r>
        <w:rPr>
          <w:rFonts w:ascii="仿宋" w:eastAsia="仿宋" w:hAnsi="仿宋" w:hint="eastAsia"/>
          <w:b/>
          <w:sz w:val="24"/>
          <w:szCs w:val="24"/>
        </w:rPr>
        <w:t>、国家自然科学基金等国家级项目</w:t>
      </w:r>
      <w:r>
        <w:rPr>
          <w:rFonts w:ascii="仿宋" w:eastAsia="仿宋" w:hAnsi="仿宋" w:hint="eastAsia"/>
          <w:b/>
          <w:sz w:val="24"/>
          <w:szCs w:val="24"/>
        </w:rPr>
        <w:t>53</w:t>
      </w:r>
      <w:r>
        <w:rPr>
          <w:rFonts w:ascii="仿宋" w:eastAsia="仿宋" w:hAnsi="仿宋" w:hint="eastAsia"/>
          <w:b/>
          <w:sz w:val="24"/>
          <w:szCs w:val="24"/>
        </w:rPr>
        <w:t>项，省部级项目</w:t>
      </w:r>
      <w:r>
        <w:rPr>
          <w:rFonts w:ascii="仿宋" w:eastAsia="仿宋" w:hAnsi="仿宋" w:hint="eastAsia"/>
          <w:b/>
          <w:sz w:val="24"/>
          <w:szCs w:val="24"/>
        </w:rPr>
        <w:t>43</w:t>
      </w:r>
      <w:r>
        <w:rPr>
          <w:rFonts w:ascii="仿宋" w:eastAsia="仿宋" w:hAnsi="仿宋" w:hint="eastAsia"/>
          <w:b/>
          <w:sz w:val="24"/>
          <w:szCs w:val="24"/>
        </w:rPr>
        <w:t>项，企业委托项目</w:t>
      </w:r>
      <w:r>
        <w:rPr>
          <w:rFonts w:ascii="仿宋" w:eastAsia="仿宋" w:hAnsi="仿宋" w:hint="eastAsia"/>
          <w:b/>
          <w:sz w:val="24"/>
          <w:szCs w:val="24"/>
        </w:rPr>
        <w:t xml:space="preserve">442 </w:t>
      </w:r>
      <w:r>
        <w:rPr>
          <w:rFonts w:ascii="仿宋" w:eastAsia="仿宋" w:hAnsi="仿宋" w:hint="eastAsia"/>
          <w:b/>
          <w:sz w:val="24"/>
          <w:szCs w:val="24"/>
        </w:rPr>
        <w:t>项，研究经费</w:t>
      </w:r>
      <w:r>
        <w:rPr>
          <w:rFonts w:ascii="仿宋" w:eastAsia="仿宋" w:hAnsi="仿宋" w:hint="eastAsia"/>
          <w:b/>
          <w:sz w:val="24"/>
          <w:szCs w:val="24"/>
        </w:rPr>
        <w:t xml:space="preserve">1 </w:t>
      </w:r>
      <w:r>
        <w:rPr>
          <w:rFonts w:ascii="仿宋" w:eastAsia="仿宋" w:hAnsi="仿宋" w:hint="eastAsia"/>
          <w:b/>
          <w:sz w:val="24"/>
          <w:szCs w:val="24"/>
        </w:rPr>
        <w:t>亿余元；获国家科技进步一等奖和二等奖各</w:t>
      </w:r>
      <w:r>
        <w:rPr>
          <w:rFonts w:ascii="仿宋" w:eastAsia="仿宋" w:hAnsi="仿宋" w:hint="eastAsia"/>
          <w:b/>
          <w:sz w:val="24"/>
          <w:szCs w:val="24"/>
        </w:rPr>
        <w:t>1</w:t>
      </w:r>
      <w:r>
        <w:rPr>
          <w:rFonts w:ascii="仿宋" w:eastAsia="仿宋" w:hAnsi="仿宋" w:hint="eastAsia"/>
          <w:b/>
          <w:sz w:val="24"/>
          <w:szCs w:val="24"/>
        </w:rPr>
        <w:t>项，省部科技进步一等奖</w:t>
      </w:r>
      <w:r>
        <w:rPr>
          <w:rFonts w:ascii="仿宋" w:eastAsia="仿宋" w:hAnsi="仿宋" w:hint="eastAsia"/>
          <w:b/>
          <w:sz w:val="24"/>
          <w:szCs w:val="24"/>
        </w:rPr>
        <w:t>2</w:t>
      </w:r>
      <w:r>
        <w:rPr>
          <w:rFonts w:ascii="仿宋" w:eastAsia="仿宋" w:hAnsi="仿宋" w:hint="eastAsia"/>
          <w:b/>
          <w:sz w:val="24"/>
          <w:szCs w:val="24"/>
        </w:rPr>
        <w:t>项；发表</w:t>
      </w:r>
      <w:r>
        <w:rPr>
          <w:rFonts w:ascii="仿宋" w:eastAsia="仿宋" w:hAnsi="仿宋" w:hint="eastAsia"/>
          <w:b/>
          <w:sz w:val="24"/>
          <w:szCs w:val="24"/>
        </w:rPr>
        <w:t xml:space="preserve">SCI </w:t>
      </w:r>
      <w:r>
        <w:rPr>
          <w:rFonts w:ascii="仿宋" w:eastAsia="仿宋" w:hAnsi="仿宋" w:hint="eastAsia"/>
          <w:b/>
          <w:sz w:val="24"/>
          <w:szCs w:val="24"/>
        </w:rPr>
        <w:t>收录论文</w:t>
      </w:r>
      <w:r>
        <w:rPr>
          <w:rFonts w:ascii="仿宋" w:eastAsia="仿宋" w:hAnsi="仿宋" w:hint="eastAsia"/>
          <w:b/>
          <w:sz w:val="24"/>
          <w:szCs w:val="24"/>
        </w:rPr>
        <w:t>145</w:t>
      </w:r>
      <w:r>
        <w:rPr>
          <w:rFonts w:ascii="仿宋" w:eastAsia="仿宋" w:hAnsi="仿宋" w:hint="eastAsia"/>
          <w:b/>
          <w:sz w:val="24"/>
          <w:szCs w:val="24"/>
        </w:rPr>
        <w:t>篇、</w:t>
      </w:r>
      <w:r>
        <w:rPr>
          <w:rFonts w:ascii="仿宋" w:eastAsia="仿宋" w:hAnsi="仿宋" w:hint="eastAsia"/>
          <w:b/>
          <w:sz w:val="24"/>
          <w:szCs w:val="24"/>
        </w:rPr>
        <w:t xml:space="preserve">EI </w:t>
      </w:r>
      <w:r>
        <w:rPr>
          <w:rFonts w:ascii="仿宋" w:eastAsia="仿宋" w:hAnsi="仿宋" w:hint="eastAsia"/>
          <w:b/>
          <w:sz w:val="24"/>
          <w:szCs w:val="24"/>
        </w:rPr>
        <w:t>收录论文</w:t>
      </w:r>
      <w:r>
        <w:rPr>
          <w:rFonts w:ascii="仿宋" w:eastAsia="仿宋" w:hAnsi="仿宋" w:hint="eastAsia"/>
          <w:b/>
          <w:sz w:val="24"/>
          <w:szCs w:val="24"/>
        </w:rPr>
        <w:t>116</w:t>
      </w:r>
      <w:r>
        <w:rPr>
          <w:rFonts w:ascii="仿宋" w:eastAsia="仿宋" w:hAnsi="仿宋" w:hint="eastAsia"/>
          <w:b/>
          <w:sz w:val="24"/>
          <w:szCs w:val="24"/>
        </w:rPr>
        <w:t>篇，授权发明专利</w:t>
      </w:r>
      <w:r>
        <w:rPr>
          <w:rFonts w:ascii="仿宋" w:eastAsia="仿宋" w:hAnsi="仿宋" w:hint="eastAsia"/>
          <w:b/>
          <w:sz w:val="24"/>
          <w:szCs w:val="24"/>
        </w:rPr>
        <w:t>86</w:t>
      </w:r>
      <w:r>
        <w:rPr>
          <w:rFonts w:ascii="仿宋" w:eastAsia="仿宋" w:hAnsi="仿宋" w:hint="eastAsia"/>
          <w:b/>
          <w:sz w:val="24"/>
          <w:szCs w:val="24"/>
        </w:rPr>
        <w:t>项，编制国家标准</w:t>
      </w:r>
      <w:r>
        <w:rPr>
          <w:rFonts w:ascii="仿宋" w:eastAsia="仿宋" w:hAnsi="仿宋" w:hint="eastAsia"/>
          <w:b/>
          <w:sz w:val="24"/>
          <w:szCs w:val="24"/>
        </w:rPr>
        <w:t>2</w:t>
      </w:r>
      <w:r>
        <w:rPr>
          <w:rFonts w:ascii="仿宋" w:eastAsia="仿宋" w:hAnsi="仿宋" w:hint="eastAsia"/>
          <w:b/>
          <w:sz w:val="24"/>
          <w:szCs w:val="24"/>
        </w:rPr>
        <w:t>项、行业标准</w:t>
      </w:r>
      <w:r>
        <w:rPr>
          <w:rFonts w:ascii="仿宋" w:eastAsia="仿宋" w:hAnsi="仿宋" w:hint="eastAsia"/>
          <w:b/>
          <w:sz w:val="24"/>
          <w:szCs w:val="24"/>
        </w:rPr>
        <w:t>2</w:t>
      </w:r>
      <w:r>
        <w:rPr>
          <w:rFonts w:ascii="仿宋" w:eastAsia="仿宋" w:hAnsi="仿宋" w:hint="eastAsia"/>
          <w:b/>
          <w:sz w:val="24"/>
          <w:szCs w:val="24"/>
        </w:rPr>
        <w:t>项。</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002</w:t>
      </w:r>
      <w:r>
        <w:rPr>
          <w:rFonts w:ascii="Cambria" w:eastAsia="Cambria" w:hAnsi="Cambria" w:cs="Cambria"/>
          <w:b/>
          <w:sz w:val="24"/>
        </w:rPr>
        <w:t>机械工程学院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125603</w:t>
      </w:r>
      <w:r>
        <w:rPr>
          <w:rFonts w:ascii="Times New Roman" w:eastAsia="Times New Roman" w:hAnsi="Times New Roman"/>
          <w:b/>
          <w:color w:val="FF0000"/>
          <w:sz w:val="24"/>
        </w:rPr>
        <w:t>工业工程与管理</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本专业领域培养具备系统的现代工业工程知识，具有扎实的解决综合性生产系统优化能力，能从事生产系统的规划、设计、运营和优化工作的高级技术管理复合型人才。</w:t>
      </w:r>
      <w:r>
        <w:rPr>
          <w:rFonts w:ascii="仿宋" w:eastAsia="仿宋" w:hAnsi="仿宋" w:hint="eastAsia"/>
          <w:b/>
          <w:sz w:val="24"/>
          <w:szCs w:val="24"/>
        </w:rPr>
        <w:br/>
      </w:r>
      <w:r>
        <w:rPr>
          <w:rFonts w:ascii="仿宋" w:eastAsia="仿宋" w:hAnsi="仿宋" w:hint="eastAsia"/>
          <w:b/>
          <w:sz w:val="24"/>
          <w:szCs w:val="24"/>
        </w:rPr>
        <w:t xml:space="preserve">    </w:t>
      </w:r>
      <w:r>
        <w:rPr>
          <w:rFonts w:ascii="仿宋" w:eastAsia="仿宋" w:hAnsi="仿宋" w:hint="eastAsia"/>
          <w:b/>
          <w:sz w:val="24"/>
          <w:szCs w:val="24"/>
        </w:rPr>
        <w:t>浙江工业大学工业工程专业是浙江省重点专业。专业所在学科属于机械工程学院，设有工业工程与物流系、工业工程研究所、物流工程研究所，主要从事精益生产、物流与供应链、生产与物流系统仿真、制造业信息化、智能物流装备等领域的教学和科研工作。具有工业工程博士、工业工程学术型硕士和工业工程专业型硕士学位授予权。现有教学科研人员</w:t>
      </w:r>
      <w:r>
        <w:rPr>
          <w:rFonts w:ascii="仿宋" w:eastAsia="仿宋" w:hAnsi="仿宋" w:hint="eastAsia"/>
          <w:b/>
          <w:sz w:val="24"/>
          <w:szCs w:val="24"/>
        </w:rPr>
        <w:t>20</w:t>
      </w:r>
      <w:r>
        <w:rPr>
          <w:rFonts w:ascii="仿宋" w:eastAsia="仿宋" w:hAnsi="仿宋" w:hint="eastAsia"/>
          <w:b/>
          <w:sz w:val="24"/>
          <w:szCs w:val="24"/>
        </w:rPr>
        <w:t>余人，其中教授</w:t>
      </w:r>
      <w:r>
        <w:rPr>
          <w:rFonts w:ascii="仿宋" w:eastAsia="仿宋" w:hAnsi="仿宋" w:hint="eastAsia"/>
          <w:b/>
          <w:sz w:val="24"/>
          <w:szCs w:val="24"/>
        </w:rPr>
        <w:t>6</w:t>
      </w:r>
      <w:r>
        <w:rPr>
          <w:rFonts w:ascii="仿宋" w:eastAsia="仿宋" w:hAnsi="仿宋" w:hint="eastAsia"/>
          <w:b/>
          <w:sz w:val="24"/>
          <w:szCs w:val="24"/>
        </w:rPr>
        <w:t>人、副教授</w:t>
      </w:r>
      <w:r>
        <w:rPr>
          <w:rFonts w:ascii="仿宋" w:eastAsia="仿宋" w:hAnsi="仿宋" w:hint="eastAsia"/>
          <w:b/>
          <w:sz w:val="24"/>
          <w:szCs w:val="24"/>
        </w:rPr>
        <w:t>8</w:t>
      </w:r>
      <w:r>
        <w:rPr>
          <w:rFonts w:ascii="仿宋" w:eastAsia="仿宋" w:hAnsi="仿宋" w:hint="eastAsia"/>
          <w:b/>
          <w:sz w:val="24"/>
          <w:szCs w:val="24"/>
        </w:rPr>
        <w:t>人、博士</w:t>
      </w:r>
      <w:r>
        <w:rPr>
          <w:rFonts w:ascii="仿宋" w:eastAsia="仿宋" w:hAnsi="仿宋" w:hint="eastAsia"/>
          <w:b/>
          <w:sz w:val="24"/>
          <w:szCs w:val="24"/>
        </w:rPr>
        <w:t>13</w:t>
      </w:r>
      <w:r>
        <w:rPr>
          <w:rFonts w:ascii="仿宋" w:eastAsia="仿宋" w:hAnsi="仿宋" w:hint="eastAsia"/>
          <w:b/>
          <w:sz w:val="24"/>
          <w:szCs w:val="24"/>
        </w:rPr>
        <w:t>人。近</w:t>
      </w:r>
      <w:r>
        <w:rPr>
          <w:rFonts w:ascii="仿宋" w:eastAsia="仿宋" w:hAnsi="仿宋" w:hint="eastAsia"/>
          <w:b/>
          <w:sz w:val="24"/>
          <w:szCs w:val="24"/>
        </w:rPr>
        <w:t>5</w:t>
      </w:r>
      <w:r>
        <w:rPr>
          <w:rFonts w:ascii="仿宋" w:eastAsia="仿宋" w:hAnsi="仿宋" w:hint="eastAsia"/>
          <w:b/>
          <w:sz w:val="24"/>
          <w:szCs w:val="24"/>
        </w:rPr>
        <w:t>年来学科承担省部级以上项目</w:t>
      </w:r>
      <w:r>
        <w:rPr>
          <w:rFonts w:ascii="仿宋" w:eastAsia="仿宋" w:hAnsi="仿宋" w:hint="eastAsia"/>
          <w:b/>
          <w:sz w:val="24"/>
          <w:szCs w:val="24"/>
        </w:rPr>
        <w:t>30</w:t>
      </w:r>
      <w:r>
        <w:rPr>
          <w:rFonts w:ascii="仿宋" w:eastAsia="仿宋" w:hAnsi="仿宋" w:hint="eastAsia"/>
          <w:b/>
          <w:sz w:val="24"/>
          <w:szCs w:val="24"/>
        </w:rPr>
        <w:t>余项，其中国家级项目</w:t>
      </w:r>
      <w:r>
        <w:rPr>
          <w:rFonts w:ascii="仿宋" w:eastAsia="仿宋" w:hAnsi="仿宋" w:hint="eastAsia"/>
          <w:b/>
          <w:sz w:val="24"/>
          <w:szCs w:val="24"/>
        </w:rPr>
        <w:t>8</w:t>
      </w:r>
      <w:r>
        <w:rPr>
          <w:rFonts w:ascii="仿宋" w:eastAsia="仿宋" w:hAnsi="仿宋" w:hint="eastAsia"/>
          <w:b/>
          <w:sz w:val="24"/>
          <w:szCs w:val="24"/>
        </w:rPr>
        <w:t>项，承担物流系统规划与设计、生产系统精益改善、生产管理软件开发、工业工程在企业导入等企业</w:t>
      </w:r>
      <w:r>
        <w:rPr>
          <w:rFonts w:ascii="仿宋" w:eastAsia="仿宋" w:hAnsi="仿宋" w:hint="eastAsia"/>
          <w:b/>
          <w:sz w:val="24"/>
          <w:szCs w:val="24"/>
        </w:rPr>
        <w:t>委托项目百余项，学科在国内具有明显的研究特色与优势。</w:t>
      </w:r>
      <w:r>
        <w:rPr>
          <w:rFonts w:ascii="仿宋" w:eastAsia="仿宋" w:hAnsi="仿宋" w:hint="eastAsia"/>
          <w:b/>
          <w:sz w:val="24"/>
          <w:szCs w:val="24"/>
        </w:rPr>
        <w:br/>
        <w:t xml:space="preserve">    </w:t>
      </w:r>
      <w:r>
        <w:rPr>
          <w:rFonts w:ascii="仿宋" w:eastAsia="仿宋" w:hAnsi="仿宋" w:hint="eastAsia"/>
          <w:b/>
          <w:sz w:val="24"/>
          <w:szCs w:val="24"/>
        </w:rPr>
        <w:t>本学位点即原工业工程工程硕士领域（代码</w:t>
      </w:r>
      <w:r>
        <w:rPr>
          <w:rFonts w:ascii="仿宋" w:eastAsia="仿宋" w:hAnsi="仿宋" w:hint="eastAsia"/>
          <w:b/>
          <w:sz w:val="24"/>
          <w:szCs w:val="24"/>
        </w:rPr>
        <w:t>085236</w:t>
      </w:r>
      <w:r>
        <w:rPr>
          <w:rFonts w:ascii="仿宋" w:eastAsia="仿宋" w:hAnsi="仿宋" w:hint="eastAsia"/>
          <w:b/>
          <w:sz w:val="24"/>
          <w:szCs w:val="24"/>
        </w:rPr>
        <w:t>），根据国务院学位委员会和工程管理教学指导委员会安排，调整为工程管理类工业工程与管理领域（代码</w:t>
      </w:r>
      <w:r>
        <w:rPr>
          <w:rFonts w:ascii="仿宋" w:eastAsia="仿宋" w:hAnsi="仿宋" w:hint="eastAsia"/>
          <w:b/>
          <w:sz w:val="24"/>
          <w:szCs w:val="24"/>
        </w:rPr>
        <w:t>125603</w:t>
      </w:r>
      <w:r>
        <w:rPr>
          <w:rFonts w:ascii="仿宋" w:eastAsia="仿宋" w:hAnsi="仿宋" w:hint="eastAsia"/>
          <w:b/>
          <w:sz w:val="24"/>
          <w:szCs w:val="24"/>
        </w:rPr>
        <w:t>），可以面向应届学生招生。</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003</w:t>
      </w:r>
      <w:r>
        <w:rPr>
          <w:rFonts w:ascii="Cambria" w:eastAsia="Cambria" w:hAnsi="Cambria" w:cs="Cambria"/>
          <w:b/>
          <w:sz w:val="24"/>
        </w:rPr>
        <w:t>信息工程学院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081000</w:t>
      </w:r>
      <w:r>
        <w:rPr>
          <w:rFonts w:ascii="Times New Roman" w:eastAsia="Times New Roman" w:hAnsi="Times New Roman"/>
          <w:b/>
          <w:color w:val="FF0000"/>
          <w:sz w:val="24"/>
        </w:rPr>
        <w:t>信息与通信工程</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本学位点是一级学科硕士学位授权点，依托信息与通信工程学科，该学科被列为浙江工业大学“浙江省重点高校建设计划”重点建设学科。信息与通信工程与电子科学与技术、光信息科学与技术、应用数学、应用物理等构成信息社会的基石。研究信息的获取、传输、交换与处理，研究信号编码、检测、估计与识别等的理论、方法和实现技术。本学位点建有浙江省通信网技术重点实验室和浙江省电工电子实验教学示范中心，有专任教师</w:t>
      </w:r>
      <w:r>
        <w:rPr>
          <w:rFonts w:ascii="仿宋" w:eastAsia="仿宋" w:hAnsi="仿宋" w:hint="eastAsia"/>
          <w:b/>
          <w:sz w:val="24"/>
          <w:szCs w:val="24"/>
        </w:rPr>
        <w:t>36</w:t>
      </w:r>
      <w:r>
        <w:rPr>
          <w:rFonts w:ascii="仿宋" w:eastAsia="仿宋" w:hAnsi="仿宋" w:hint="eastAsia"/>
          <w:b/>
          <w:sz w:val="24"/>
          <w:szCs w:val="24"/>
        </w:rPr>
        <w:t>人，教授</w:t>
      </w:r>
      <w:r>
        <w:rPr>
          <w:rFonts w:ascii="仿宋" w:eastAsia="仿宋" w:hAnsi="仿宋" w:hint="eastAsia"/>
          <w:b/>
          <w:sz w:val="24"/>
          <w:szCs w:val="24"/>
        </w:rPr>
        <w:t>13</w:t>
      </w:r>
      <w:r>
        <w:rPr>
          <w:rFonts w:ascii="仿宋" w:eastAsia="仿宋" w:hAnsi="仿宋" w:hint="eastAsia"/>
          <w:b/>
          <w:sz w:val="24"/>
          <w:szCs w:val="24"/>
        </w:rPr>
        <w:t>人，省级人才</w:t>
      </w:r>
      <w:r>
        <w:rPr>
          <w:rFonts w:ascii="仿宋" w:eastAsia="仿宋" w:hAnsi="仿宋" w:hint="eastAsia"/>
          <w:b/>
          <w:sz w:val="24"/>
          <w:szCs w:val="24"/>
        </w:rPr>
        <w:t>4</w:t>
      </w:r>
      <w:r>
        <w:rPr>
          <w:rFonts w:ascii="仿宋" w:eastAsia="仿宋" w:hAnsi="仿宋" w:hint="eastAsia"/>
          <w:b/>
          <w:sz w:val="24"/>
          <w:szCs w:val="24"/>
        </w:rPr>
        <w:t>人，具有博士学位的教师</w:t>
      </w:r>
      <w:r>
        <w:rPr>
          <w:rFonts w:ascii="仿宋" w:eastAsia="仿宋" w:hAnsi="仿宋" w:hint="eastAsia"/>
          <w:b/>
          <w:sz w:val="24"/>
          <w:szCs w:val="24"/>
        </w:rPr>
        <w:t>28</w:t>
      </w:r>
      <w:r>
        <w:rPr>
          <w:rFonts w:ascii="仿宋" w:eastAsia="仿宋" w:hAnsi="仿宋" w:hint="eastAsia"/>
          <w:b/>
          <w:sz w:val="24"/>
          <w:szCs w:val="24"/>
        </w:rPr>
        <w:t>人。本学位点在光纤通信、移动通信、数字信号处理等方面有深入的研究</w:t>
      </w:r>
      <w:r>
        <w:rPr>
          <w:rFonts w:ascii="仿宋" w:eastAsia="仿宋" w:hAnsi="仿宋" w:hint="eastAsia"/>
          <w:b/>
          <w:sz w:val="24"/>
          <w:szCs w:val="24"/>
        </w:rPr>
        <w:t>。近年来承担了国家级、省部级和企业委托等科研项目。设立了“银江创新基金”和“建龙基金”等多种奖学金，支持研究生开展科技创新、创业就业、留学交流等活动，助学体系涵盖全体研究生，本学位点研究生可以通过国家高水平大学计划赴国外进行联合培养。多数毕业生进入电信、互联网等信息行业工作，近</w:t>
      </w:r>
      <w:r>
        <w:rPr>
          <w:rFonts w:ascii="仿宋" w:eastAsia="仿宋" w:hAnsi="仿宋" w:hint="eastAsia"/>
          <w:b/>
          <w:sz w:val="24"/>
          <w:szCs w:val="24"/>
        </w:rPr>
        <w:t>5</w:t>
      </w:r>
      <w:r>
        <w:rPr>
          <w:rFonts w:ascii="仿宋" w:eastAsia="仿宋" w:hAnsi="仿宋" w:hint="eastAsia"/>
          <w:b/>
          <w:sz w:val="24"/>
          <w:szCs w:val="24"/>
        </w:rPr>
        <w:t>年就业率保持在</w:t>
      </w:r>
      <w:r>
        <w:rPr>
          <w:rFonts w:ascii="仿宋" w:eastAsia="仿宋" w:hAnsi="仿宋" w:hint="eastAsia"/>
          <w:b/>
          <w:sz w:val="24"/>
          <w:szCs w:val="24"/>
        </w:rPr>
        <w:t>100%</w:t>
      </w:r>
      <w:r>
        <w:rPr>
          <w:rFonts w:ascii="仿宋" w:eastAsia="仿宋" w:hAnsi="仿宋" w:hint="eastAsia"/>
          <w:b/>
          <w:sz w:val="24"/>
          <w:szCs w:val="24"/>
        </w:rPr>
        <w:t>。</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003</w:t>
      </w:r>
      <w:r>
        <w:rPr>
          <w:rFonts w:ascii="Cambria" w:eastAsia="Cambria" w:hAnsi="Cambria" w:cs="Cambria"/>
          <w:b/>
          <w:sz w:val="24"/>
        </w:rPr>
        <w:t>信息工程学院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081100</w:t>
      </w:r>
      <w:r>
        <w:rPr>
          <w:rFonts w:ascii="Times New Roman" w:eastAsia="Times New Roman" w:hAnsi="Times New Roman"/>
          <w:b/>
          <w:color w:val="FF0000"/>
          <w:sz w:val="24"/>
        </w:rPr>
        <w:t>控制科学与工程</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本学位点属于控制科学与工程学科，具有一级学科硕士点、一级学科博士点和博士后流动站，是浙江省重中之重学科，省重点</w:t>
      </w:r>
      <w:r>
        <w:rPr>
          <w:rFonts w:ascii="仿宋" w:eastAsia="仿宋" w:hAnsi="仿宋" w:hint="eastAsia"/>
          <w:b/>
          <w:sz w:val="24"/>
          <w:szCs w:val="24"/>
        </w:rPr>
        <w:t>A</w:t>
      </w:r>
      <w:r>
        <w:rPr>
          <w:rFonts w:ascii="仿宋" w:eastAsia="仿宋" w:hAnsi="仿宋" w:hint="eastAsia"/>
          <w:b/>
          <w:sz w:val="24"/>
          <w:szCs w:val="24"/>
        </w:rPr>
        <w:t>类建设学科。拥有浙江省嵌入式系统重点</w:t>
      </w:r>
      <w:r>
        <w:rPr>
          <w:rFonts w:ascii="仿宋" w:eastAsia="仿宋" w:hAnsi="仿宋" w:hint="eastAsia"/>
          <w:b/>
          <w:sz w:val="24"/>
          <w:szCs w:val="24"/>
        </w:rPr>
        <w:t>实验室等多个教学、科研和人才培养基地。现有教授</w:t>
      </w:r>
      <w:r>
        <w:rPr>
          <w:rFonts w:ascii="仿宋" w:eastAsia="仿宋" w:hAnsi="仿宋" w:hint="eastAsia"/>
          <w:b/>
          <w:sz w:val="24"/>
          <w:szCs w:val="24"/>
        </w:rPr>
        <w:t>20</w:t>
      </w:r>
      <w:r>
        <w:rPr>
          <w:rFonts w:ascii="仿宋" w:eastAsia="仿宋" w:hAnsi="仿宋" w:hint="eastAsia"/>
          <w:b/>
          <w:sz w:val="24"/>
          <w:szCs w:val="24"/>
        </w:rPr>
        <w:t>余名，副教授</w:t>
      </w:r>
      <w:r>
        <w:rPr>
          <w:rFonts w:ascii="仿宋" w:eastAsia="仿宋" w:hAnsi="仿宋" w:hint="eastAsia"/>
          <w:b/>
          <w:sz w:val="24"/>
          <w:szCs w:val="24"/>
        </w:rPr>
        <w:t>50</w:t>
      </w:r>
      <w:r>
        <w:rPr>
          <w:rFonts w:ascii="仿宋" w:eastAsia="仿宋" w:hAnsi="仿宋" w:hint="eastAsia"/>
          <w:b/>
          <w:sz w:val="24"/>
          <w:szCs w:val="24"/>
        </w:rPr>
        <w:t>余名，国家级高层次人才</w:t>
      </w:r>
      <w:r>
        <w:rPr>
          <w:rFonts w:ascii="仿宋" w:eastAsia="仿宋" w:hAnsi="仿宋" w:hint="eastAsia"/>
          <w:b/>
          <w:sz w:val="24"/>
          <w:szCs w:val="24"/>
        </w:rPr>
        <w:t>5</w:t>
      </w:r>
      <w:r>
        <w:rPr>
          <w:rFonts w:ascii="仿宋" w:eastAsia="仿宋" w:hAnsi="仿宋" w:hint="eastAsia"/>
          <w:b/>
          <w:sz w:val="24"/>
          <w:szCs w:val="24"/>
        </w:rPr>
        <w:t>人，省部级人才</w:t>
      </w:r>
      <w:r>
        <w:rPr>
          <w:rFonts w:ascii="仿宋" w:eastAsia="仿宋" w:hAnsi="仿宋" w:hint="eastAsia"/>
          <w:b/>
          <w:sz w:val="24"/>
          <w:szCs w:val="24"/>
        </w:rPr>
        <w:t>10</w:t>
      </w:r>
      <w:r>
        <w:rPr>
          <w:rFonts w:ascii="仿宋" w:eastAsia="仿宋" w:hAnsi="仿宋" w:hint="eastAsia"/>
          <w:b/>
          <w:sz w:val="24"/>
          <w:szCs w:val="24"/>
        </w:rPr>
        <w:t>多人，师资力量雄厚。近年来，承担了国家级重大科技项目、国家重点基金等国家与省级项目近</w:t>
      </w:r>
      <w:r>
        <w:rPr>
          <w:rFonts w:ascii="仿宋" w:eastAsia="仿宋" w:hAnsi="仿宋" w:hint="eastAsia"/>
          <w:b/>
          <w:sz w:val="24"/>
          <w:szCs w:val="24"/>
        </w:rPr>
        <w:t>100</w:t>
      </w:r>
      <w:r>
        <w:rPr>
          <w:rFonts w:ascii="仿宋" w:eastAsia="仿宋" w:hAnsi="仿宋" w:hint="eastAsia"/>
          <w:b/>
          <w:sz w:val="24"/>
          <w:szCs w:val="24"/>
        </w:rPr>
        <w:t>项，科研成果达到国际先进水平。本学位点在银江科技集团等多家信息技术上市公司建立了研究生培养基地。设立了</w:t>
      </w:r>
      <w:r>
        <w:rPr>
          <w:rFonts w:ascii="仿宋" w:eastAsia="仿宋" w:hAnsi="仿宋" w:hint="eastAsia"/>
          <w:b/>
          <w:sz w:val="24"/>
          <w:szCs w:val="24"/>
        </w:rPr>
        <w:t xml:space="preserve"> </w:t>
      </w:r>
      <w:r>
        <w:rPr>
          <w:rFonts w:ascii="仿宋" w:eastAsia="仿宋" w:hAnsi="仿宋" w:hint="eastAsia"/>
          <w:b/>
          <w:sz w:val="24"/>
          <w:szCs w:val="24"/>
        </w:rPr>
        <w:t>“银江创新基金”和“建龙基金”等多种奖学金，支持研究生开展科技创新等活动，培养的硕博连读生获得了全国百篇优秀博士学位论文，在全国研究生电子设计竞赛等赛事中多次获奖。本学位点研究生可以通过国家高水平大学培养计划赴</w:t>
      </w:r>
      <w:r>
        <w:rPr>
          <w:rFonts w:ascii="仿宋" w:eastAsia="仿宋" w:hAnsi="仿宋" w:hint="eastAsia"/>
          <w:b/>
          <w:sz w:val="24"/>
          <w:szCs w:val="24"/>
        </w:rPr>
        <w:t>国外进行联合培养，利用学科平台可优先推荐优秀研究生赴国内外高校进行合作培养，目前，已有一些研究生获得了国际化培养项目资助，并取得了丰硕的科研成果。</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003</w:t>
      </w:r>
      <w:r>
        <w:rPr>
          <w:rFonts w:ascii="Cambria" w:eastAsia="Cambria" w:hAnsi="Cambria" w:cs="Cambria"/>
          <w:b/>
          <w:sz w:val="24"/>
        </w:rPr>
        <w:t>信息工程学院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085400</w:t>
      </w:r>
      <w:r>
        <w:rPr>
          <w:rFonts w:ascii="Times New Roman" w:eastAsia="Times New Roman" w:hAnsi="Times New Roman"/>
          <w:b/>
          <w:color w:val="FF0000"/>
          <w:sz w:val="24"/>
        </w:rPr>
        <w:t>电子信息</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信息工程学院负责电子信息类中的两个研究方向招生，即“控制工程”（原</w:t>
      </w:r>
      <w:r>
        <w:rPr>
          <w:rFonts w:ascii="仿宋" w:eastAsia="仿宋" w:hAnsi="仿宋" w:hint="eastAsia"/>
          <w:b/>
          <w:sz w:val="24"/>
          <w:szCs w:val="24"/>
        </w:rPr>
        <w:t>085210</w:t>
      </w:r>
      <w:r>
        <w:rPr>
          <w:rFonts w:ascii="仿宋" w:eastAsia="仿宋" w:hAnsi="仿宋" w:hint="eastAsia"/>
          <w:b/>
          <w:sz w:val="24"/>
          <w:szCs w:val="24"/>
        </w:rPr>
        <w:t>控制工程专业领域）和“电子与通信工程”（原</w:t>
      </w:r>
      <w:r>
        <w:rPr>
          <w:rFonts w:ascii="仿宋" w:eastAsia="仿宋" w:hAnsi="仿宋" w:hint="eastAsia"/>
          <w:b/>
          <w:sz w:val="24"/>
          <w:szCs w:val="24"/>
        </w:rPr>
        <w:t xml:space="preserve">085208 </w:t>
      </w:r>
      <w:r>
        <w:rPr>
          <w:rFonts w:ascii="仿宋" w:eastAsia="仿宋" w:hAnsi="仿宋" w:hint="eastAsia"/>
          <w:b/>
          <w:sz w:val="24"/>
          <w:szCs w:val="24"/>
        </w:rPr>
        <w:t>电子与通信工程专业领域）。</w:t>
      </w:r>
      <w:r>
        <w:rPr>
          <w:rFonts w:ascii="仿宋" w:eastAsia="仿宋" w:hAnsi="仿宋" w:hint="eastAsia"/>
          <w:b/>
          <w:sz w:val="24"/>
          <w:szCs w:val="24"/>
        </w:rPr>
        <w:br/>
      </w:r>
      <w:r>
        <w:rPr>
          <w:rFonts w:ascii="仿宋" w:eastAsia="仿宋" w:hAnsi="仿宋" w:hint="eastAsia"/>
          <w:b/>
          <w:sz w:val="24"/>
          <w:szCs w:val="24"/>
        </w:rPr>
        <w:t xml:space="preserve">    </w:t>
      </w:r>
      <w:r>
        <w:rPr>
          <w:rFonts w:ascii="仿宋" w:eastAsia="仿宋" w:hAnsi="仿宋" w:hint="eastAsia"/>
          <w:b/>
          <w:sz w:val="24"/>
          <w:szCs w:val="24"/>
        </w:rPr>
        <w:t>控制工程</w:t>
      </w:r>
      <w:r>
        <w:rPr>
          <w:rFonts w:ascii="仿宋" w:eastAsia="仿宋" w:hAnsi="仿宋" w:hint="eastAsia"/>
          <w:b/>
          <w:sz w:val="24"/>
          <w:szCs w:val="24"/>
        </w:rPr>
        <w:t>2013</w:t>
      </w:r>
      <w:r>
        <w:rPr>
          <w:rFonts w:ascii="仿宋" w:eastAsia="仿宋" w:hAnsi="仿宋" w:hint="eastAsia"/>
          <w:b/>
          <w:sz w:val="24"/>
          <w:szCs w:val="24"/>
        </w:rPr>
        <w:t>年进入教育部研究生层次学科领域卓越工程师教育培养计划，主要培养从事控制系统和装置研究、设计、开发、管理和运行维护的高级工程技术人才。它包含网络化运动控制、工业互联网及安全、机器人与智能系统、人工智能技术与应用、图像与视频处理技术、智能感知与检测技术、电气工程与智能控制等七个研究子方向。人才培养依托浙江省重中之重学科、浙江</w:t>
      </w:r>
      <w:r>
        <w:rPr>
          <w:rFonts w:ascii="仿宋" w:eastAsia="仿宋" w:hAnsi="仿宋" w:hint="eastAsia"/>
          <w:b/>
          <w:sz w:val="24"/>
          <w:szCs w:val="24"/>
        </w:rPr>
        <w:t>A</w:t>
      </w:r>
      <w:r>
        <w:rPr>
          <w:rFonts w:ascii="仿宋" w:eastAsia="仿宋" w:hAnsi="仿宋" w:hint="eastAsia"/>
          <w:b/>
          <w:sz w:val="24"/>
          <w:szCs w:val="24"/>
        </w:rPr>
        <w:t>类一流学科、浙江省嵌入式系统联合重点实验室，并与多家上市公司建立了专业学位硕士研究生联合培养基地。现有教授</w:t>
      </w:r>
      <w:r>
        <w:rPr>
          <w:rFonts w:ascii="仿宋" w:eastAsia="仿宋" w:hAnsi="仿宋" w:hint="eastAsia"/>
          <w:b/>
          <w:sz w:val="24"/>
          <w:szCs w:val="24"/>
        </w:rPr>
        <w:t>20</w:t>
      </w:r>
      <w:r>
        <w:rPr>
          <w:rFonts w:ascii="仿宋" w:eastAsia="仿宋" w:hAnsi="仿宋" w:hint="eastAsia"/>
          <w:b/>
          <w:sz w:val="24"/>
          <w:szCs w:val="24"/>
        </w:rPr>
        <w:t>余名、副教授</w:t>
      </w:r>
      <w:r>
        <w:rPr>
          <w:rFonts w:ascii="仿宋" w:eastAsia="仿宋" w:hAnsi="仿宋" w:hint="eastAsia"/>
          <w:b/>
          <w:sz w:val="24"/>
          <w:szCs w:val="24"/>
        </w:rPr>
        <w:t>50</w:t>
      </w:r>
      <w:r>
        <w:rPr>
          <w:rFonts w:ascii="仿宋" w:eastAsia="仿宋" w:hAnsi="仿宋" w:hint="eastAsia"/>
          <w:b/>
          <w:sz w:val="24"/>
          <w:szCs w:val="24"/>
        </w:rPr>
        <w:t>余名，国家级高层次人才</w:t>
      </w:r>
      <w:r>
        <w:rPr>
          <w:rFonts w:ascii="仿宋" w:eastAsia="仿宋" w:hAnsi="仿宋" w:hint="eastAsia"/>
          <w:b/>
          <w:sz w:val="24"/>
          <w:szCs w:val="24"/>
        </w:rPr>
        <w:t>5</w:t>
      </w:r>
      <w:r>
        <w:rPr>
          <w:rFonts w:ascii="仿宋" w:eastAsia="仿宋" w:hAnsi="仿宋" w:hint="eastAsia"/>
          <w:b/>
          <w:sz w:val="24"/>
          <w:szCs w:val="24"/>
        </w:rPr>
        <w:t>人，省部级人才</w:t>
      </w:r>
      <w:r>
        <w:rPr>
          <w:rFonts w:ascii="仿宋" w:eastAsia="仿宋" w:hAnsi="仿宋" w:hint="eastAsia"/>
          <w:b/>
          <w:sz w:val="24"/>
          <w:szCs w:val="24"/>
        </w:rPr>
        <w:t>十多人；近年来，承担了国家级重大科技项目、国家重点基金等国家与省部级科技项目近</w:t>
      </w:r>
      <w:r>
        <w:rPr>
          <w:rFonts w:ascii="仿宋" w:eastAsia="仿宋" w:hAnsi="仿宋" w:hint="eastAsia"/>
          <w:b/>
          <w:sz w:val="24"/>
          <w:szCs w:val="24"/>
        </w:rPr>
        <w:t>100</w:t>
      </w:r>
      <w:r>
        <w:rPr>
          <w:rFonts w:ascii="仿宋" w:eastAsia="仿宋" w:hAnsi="仿宋" w:hint="eastAsia"/>
          <w:b/>
          <w:sz w:val="24"/>
          <w:szCs w:val="24"/>
        </w:rPr>
        <w:t>项，获国家科技进步二等奖</w:t>
      </w:r>
      <w:r>
        <w:rPr>
          <w:rFonts w:ascii="仿宋" w:eastAsia="仿宋" w:hAnsi="仿宋" w:hint="eastAsia"/>
          <w:b/>
          <w:sz w:val="24"/>
          <w:szCs w:val="24"/>
        </w:rPr>
        <w:t>1</w:t>
      </w:r>
      <w:r>
        <w:rPr>
          <w:rFonts w:ascii="仿宋" w:eastAsia="仿宋" w:hAnsi="仿宋" w:hint="eastAsia"/>
          <w:b/>
          <w:sz w:val="24"/>
          <w:szCs w:val="24"/>
        </w:rPr>
        <w:t>项，省部级科技成果奖</w:t>
      </w:r>
      <w:r>
        <w:rPr>
          <w:rFonts w:ascii="仿宋" w:eastAsia="仿宋" w:hAnsi="仿宋" w:hint="eastAsia"/>
          <w:b/>
          <w:sz w:val="24"/>
          <w:szCs w:val="24"/>
        </w:rPr>
        <w:t>10</w:t>
      </w:r>
      <w:r>
        <w:rPr>
          <w:rFonts w:ascii="仿宋" w:eastAsia="仿宋" w:hAnsi="仿宋" w:hint="eastAsia"/>
          <w:b/>
          <w:sz w:val="24"/>
          <w:szCs w:val="24"/>
        </w:rPr>
        <w:t>余项。</w:t>
      </w:r>
      <w:r>
        <w:rPr>
          <w:rFonts w:ascii="仿宋" w:eastAsia="仿宋" w:hAnsi="仿宋" w:hint="eastAsia"/>
          <w:b/>
          <w:sz w:val="24"/>
          <w:szCs w:val="24"/>
        </w:rPr>
        <w:br/>
        <w:t xml:space="preserve">    </w:t>
      </w:r>
      <w:r>
        <w:rPr>
          <w:rFonts w:ascii="仿宋" w:eastAsia="仿宋" w:hAnsi="仿宋" w:hint="eastAsia"/>
          <w:b/>
          <w:sz w:val="24"/>
          <w:szCs w:val="24"/>
        </w:rPr>
        <w:t>电子与通信工程是</w:t>
      </w:r>
      <w:r>
        <w:rPr>
          <w:rFonts w:ascii="仿宋" w:eastAsia="仿宋" w:hAnsi="仿宋" w:hint="eastAsia"/>
          <w:b/>
          <w:sz w:val="24"/>
          <w:szCs w:val="24"/>
        </w:rPr>
        <w:t>2000</w:t>
      </w:r>
      <w:r>
        <w:rPr>
          <w:rFonts w:ascii="仿宋" w:eastAsia="仿宋" w:hAnsi="仿宋" w:hint="eastAsia"/>
          <w:b/>
          <w:sz w:val="24"/>
          <w:szCs w:val="24"/>
        </w:rPr>
        <w:t>年开始招生，重点对接杭州信息产业和高端装备制造业，在通信网技术与应用、物联网技术与应用、多媒体数字通信、信息处理与控制、信号处理与智能仪器、嵌入式系统与应用等六个子方向开展研究和学生培养。它依托浙江省信息与通信工程一级学科、浙江省通信网技术应用研究重点实验室，建有通信与信息系统、光纤通信与信息工程、智能系统与机器人三个研究所。近年来承担</w:t>
      </w:r>
      <w:r>
        <w:rPr>
          <w:rFonts w:ascii="仿宋" w:eastAsia="仿宋" w:hAnsi="仿宋" w:hint="eastAsia"/>
          <w:b/>
          <w:sz w:val="24"/>
          <w:szCs w:val="24"/>
        </w:rPr>
        <w:t>包括国家自然科学基金、浙江省科技厅重点项目、浙江省自然科学基金及企业合作项目等共计一百多项，多项科研成果获得省部级奖励。</w:t>
      </w:r>
      <w:r>
        <w:rPr>
          <w:rFonts w:ascii="仿宋" w:eastAsia="仿宋" w:hAnsi="仿宋" w:hint="eastAsia"/>
          <w:b/>
          <w:sz w:val="24"/>
          <w:szCs w:val="24"/>
        </w:rPr>
        <w:br/>
        <w:t xml:space="preserve">    </w:t>
      </w:r>
      <w:r>
        <w:rPr>
          <w:rFonts w:ascii="仿宋" w:eastAsia="仿宋" w:hAnsi="仿宋" w:hint="eastAsia"/>
          <w:b/>
          <w:sz w:val="24"/>
          <w:szCs w:val="24"/>
        </w:rPr>
        <w:t>学院设立“银江创新基金”和“建龙基金”，</w:t>
      </w:r>
      <w:r>
        <w:rPr>
          <w:rFonts w:ascii="仿宋" w:eastAsia="仿宋" w:hAnsi="仿宋" w:hint="eastAsia"/>
          <w:b/>
          <w:sz w:val="24"/>
          <w:szCs w:val="24"/>
        </w:rPr>
        <w:t xml:space="preserve"> </w:t>
      </w:r>
      <w:r>
        <w:rPr>
          <w:rFonts w:ascii="仿宋" w:eastAsia="仿宋" w:hAnsi="仿宋" w:hint="eastAsia"/>
          <w:b/>
          <w:sz w:val="24"/>
          <w:szCs w:val="24"/>
        </w:rPr>
        <w:t>支持研究生开展科技创新、创业就业和学术交流等活动，形成了区域和行业特色鲜明的培养方式。</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004</w:t>
      </w:r>
      <w:r>
        <w:rPr>
          <w:rFonts w:ascii="Cambria" w:eastAsia="Cambria" w:hAnsi="Cambria" w:cs="Cambria"/>
          <w:b/>
          <w:sz w:val="24"/>
        </w:rPr>
        <w:t>管理学院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120100</w:t>
      </w:r>
      <w:r>
        <w:rPr>
          <w:rFonts w:ascii="Times New Roman" w:eastAsia="Times New Roman" w:hAnsi="Times New Roman"/>
          <w:b/>
          <w:color w:val="FF0000"/>
          <w:sz w:val="24"/>
        </w:rPr>
        <w:t>管理科学与工程</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管理科学与工程是浙江省重点学科，是我校培养既懂技术又懂管理高级管理人才的重点学科和硕士学位点之一。设有现代物流与供应链管理、金融工程与风险管理、以及信息智能与决策优化</w:t>
      </w:r>
      <w:r>
        <w:rPr>
          <w:rFonts w:ascii="仿宋" w:eastAsia="仿宋" w:hAnsi="仿宋" w:hint="eastAsia"/>
          <w:b/>
          <w:sz w:val="24"/>
          <w:szCs w:val="24"/>
        </w:rPr>
        <w:t>3</w:t>
      </w:r>
      <w:r>
        <w:rPr>
          <w:rFonts w:ascii="仿宋" w:eastAsia="仿宋" w:hAnsi="仿宋" w:hint="eastAsia"/>
          <w:b/>
          <w:sz w:val="24"/>
          <w:szCs w:val="24"/>
        </w:rPr>
        <w:t>个研究所，拥有教授</w:t>
      </w:r>
      <w:r>
        <w:rPr>
          <w:rFonts w:ascii="仿宋" w:eastAsia="仿宋" w:hAnsi="仿宋" w:hint="eastAsia"/>
          <w:b/>
          <w:sz w:val="24"/>
          <w:szCs w:val="24"/>
        </w:rPr>
        <w:t>6</w:t>
      </w:r>
      <w:r>
        <w:rPr>
          <w:rFonts w:ascii="仿宋" w:eastAsia="仿宋" w:hAnsi="仿宋" w:hint="eastAsia"/>
          <w:b/>
          <w:sz w:val="24"/>
          <w:szCs w:val="24"/>
        </w:rPr>
        <w:t>名，副教</w:t>
      </w:r>
      <w:r>
        <w:rPr>
          <w:rFonts w:ascii="仿宋" w:eastAsia="仿宋" w:hAnsi="仿宋" w:hint="eastAsia"/>
          <w:b/>
          <w:sz w:val="24"/>
          <w:szCs w:val="24"/>
        </w:rPr>
        <w:t>授</w:t>
      </w:r>
      <w:r>
        <w:rPr>
          <w:rFonts w:ascii="仿宋" w:eastAsia="仿宋" w:hAnsi="仿宋" w:hint="eastAsia"/>
          <w:b/>
          <w:sz w:val="24"/>
          <w:szCs w:val="24"/>
        </w:rPr>
        <w:t>7</w:t>
      </w:r>
      <w:r>
        <w:rPr>
          <w:rFonts w:ascii="仿宋" w:eastAsia="仿宋" w:hAnsi="仿宋" w:hint="eastAsia"/>
          <w:b/>
          <w:sz w:val="24"/>
          <w:szCs w:val="24"/>
        </w:rPr>
        <w:t>名。十余年来，培养了大批优秀人才，完成和正在进行的国家、省、市和企业委托的科研项目</w:t>
      </w:r>
      <w:r>
        <w:rPr>
          <w:rFonts w:ascii="仿宋" w:eastAsia="仿宋" w:hAnsi="仿宋" w:hint="eastAsia"/>
          <w:b/>
          <w:sz w:val="24"/>
          <w:szCs w:val="24"/>
        </w:rPr>
        <w:t>100</w:t>
      </w:r>
      <w:r>
        <w:rPr>
          <w:rFonts w:ascii="仿宋" w:eastAsia="仿宋" w:hAnsi="仿宋" w:hint="eastAsia"/>
          <w:b/>
          <w:sz w:val="24"/>
          <w:szCs w:val="24"/>
        </w:rPr>
        <w:t>余项，在国际学术刊物、国际学术会议以及国家一级期刊上发表论文</w:t>
      </w:r>
      <w:r>
        <w:rPr>
          <w:rFonts w:ascii="仿宋" w:eastAsia="仿宋" w:hAnsi="仿宋" w:hint="eastAsia"/>
          <w:b/>
          <w:sz w:val="24"/>
          <w:szCs w:val="24"/>
        </w:rPr>
        <w:t>200</w:t>
      </w:r>
      <w:r>
        <w:rPr>
          <w:rFonts w:ascii="仿宋" w:eastAsia="仿宋" w:hAnsi="仿宋" w:hint="eastAsia"/>
          <w:b/>
          <w:sz w:val="24"/>
          <w:szCs w:val="24"/>
        </w:rPr>
        <w:t>余篇，其中被</w:t>
      </w:r>
      <w:r>
        <w:rPr>
          <w:rFonts w:ascii="仿宋" w:eastAsia="仿宋" w:hAnsi="仿宋" w:hint="eastAsia"/>
          <w:b/>
          <w:sz w:val="24"/>
          <w:szCs w:val="24"/>
        </w:rPr>
        <w:t>SSCI/SCI</w:t>
      </w:r>
      <w:r>
        <w:rPr>
          <w:rFonts w:ascii="仿宋" w:eastAsia="仿宋" w:hAnsi="仿宋" w:hint="eastAsia"/>
          <w:b/>
          <w:sz w:val="24"/>
          <w:szCs w:val="24"/>
        </w:rPr>
        <w:t>收录</w:t>
      </w:r>
      <w:r>
        <w:rPr>
          <w:rFonts w:ascii="仿宋" w:eastAsia="仿宋" w:hAnsi="仿宋" w:hint="eastAsia"/>
          <w:b/>
          <w:sz w:val="24"/>
          <w:szCs w:val="24"/>
        </w:rPr>
        <w:t>80</w:t>
      </w:r>
      <w:r>
        <w:rPr>
          <w:rFonts w:ascii="仿宋" w:eastAsia="仿宋" w:hAnsi="仿宋" w:hint="eastAsia"/>
          <w:b/>
          <w:sz w:val="24"/>
          <w:szCs w:val="24"/>
        </w:rPr>
        <w:t>余篇，</w:t>
      </w:r>
      <w:r>
        <w:rPr>
          <w:rFonts w:ascii="仿宋" w:eastAsia="仿宋" w:hAnsi="仿宋" w:hint="eastAsia"/>
          <w:b/>
          <w:sz w:val="24"/>
          <w:szCs w:val="24"/>
        </w:rPr>
        <w:t>EI</w:t>
      </w:r>
      <w:r>
        <w:rPr>
          <w:rFonts w:ascii="仿宋" w:eastAsia="仿宋" w:hAnsi="仿宋" w:hint="eastAsia"/>
          <w:b/>
          <w:sz w:val="24"/>
          <w:szCs w:val="24"/>
        </w:rPr>
        <w:t>收录</w:t>
      </w:r>
      <w:r>
        <w:rPr>
          <w:rFonts w:ascii="仿宋" w:eastAsia="仿宋" w:hAnsi="仿宋" w:hint="eastAsia"/>
          <w:b/>
          <w:sz w:val="24"/>
          <w:szCs w:val="24"/>
        </w:rPr>
        <w:t>60</w:t>
      </w:r>
      <w:r>
        <w:rPr>
          <w:rFonts w:ascii="仿宋" w:eastAsia="仿宋" w:hAnsi="仿宋" w:hint="eastAsia"/>
          <w:b/>
          <w:sz w:val="24"/>
          <w:szCs w:val="24"/>
        </w:rPr>
        <w:t>余篇。</w:t>
      </w:r>
      <w:r>
        <w:rPr>
          <w:rFonts w:ascii="仿宋" w:eastAsia="仿宋" w:hAnsi="仿宋" w:hint="eastAsia"/>
          <w:b/>
          <w:sz w:val="24"/>
          <w:szCs w:val="24"/>
        </w:rPr>
        <w:br/>
        <w:t xml:space="preserve">    </w:t>
      </w:r>
      <w:r>
        <w:rPr>
          <w:rFonts w:ascii="仿宋" w:eastAsia="仿宋" w:hAnsi="仿宋" w:hint="eastAsia"/>
          <w:b/>
          <w:sz w:val="24"/>
          <w:szCs w:val="24"/>
        </w:rPr>
        <w:t>学科在现代物流与供应链管理、数据挖掘与人工智能管理、金融工程与风险管理、信息智能与决策优化、商务智能与资源规划、生产组织与决策优化、智能决策信息系统的开发与研究、企业计算机辅助管理集成系统的开发和研究、以及信息技术支持下物流与供应链管理集成优化研究等方面已形成了自己的特色，在国内外具</w:t>
      </w:r>
      <w:r>
        <w:rPr>
          <w:rFonts w:ascii="仿宋" w:eastAsia="仿宋" w:hAnsi="仿宋" w:hint="eastAsia"/>
          <w:b/>
          <w:sz w:val="24"/>
          <w:szCs w:val="24"/>
        </w:rPr>
        <w:t>有一定的知名度，研究成果具有相当高的学术水平和应用价值，部分研究成果得到国际同行的认可。</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004</w:t>
      </w:r>
      <w:r>
        <w:rPr>
          <w:rFonts w:ascii="Cambria" w:eastAsia="Cambria" w:hAnsi="Cambria" w:cs="Cambria"/>
          <w:b/>
          <w:sz w:val="24"/>
        </w:rPr>
        <w:t>管理学院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120200</w:t>
      </w:r>
      <w:r>
        <w:rPr>
          <w:rFonts w:ascii="Times New Roman" w:eastAsia="Times New Roman" w:hAnsi="Times New Roman"/>
          <w:b/>
          <w:color w:val="FF0000"/>
          <w:sz w:val="24"/>
        </w:rPr>
        <w:t>工商管理</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工商管理学位点依托工商管理浙江省</w:t>
      </w:r>
      <w:r>
        <w:rPr>
          <w:rFonts w:ascii="仿宋" w:eastAsia="仿宋" w:hAnsi="仿宋" w:hint="eastAsia"/>
          <w:b/>
          <w:sz w:val="24"/>
          <w:szCs w:val="24"/>
        </w:rPr>
        <w:t>A</w:t>
      </w:r>
      <w:r>
        <w:rPr>
          <w:rFonts w:ascii="仿宋" w:eastAsia="仿宋" w:hAnsi="仿宋" w:hint="eastAsia"/>
          <w:b/>
          <w:sz w:val="24"/>
          <w:szCs w:val="24"/>
        </w:rPr>
        <w:t>类一流学科、工商管理一级博士点、工商管理博士后流动站等平台，在中小企业创新创业、住房消费与房地产投资、企业战略与国际化、公司财务与会计监控、消费者认知与神经决策等方向形成了鲜明特色和优势，已成为浙江省工商管理领域人才培养和科学研究的重要基地。</w:t>
      </w:r>
      <w:r>
        <w:rPr>
          <w:rFonts w:ascii="仿宋" w:eastAsia="仿宋" w:hAnsi="仿宋" w:hint="eastAsia"/>
          <w:b/>
          <w:sz w:val="24"/>
          <w:szCs w:val="24"/>
        </w:rPr>
        <w:t>2016</w:t>
      </w:r>
      <w:r>
        <w:rPr>
          <w:rFonts w:ascii="仿宋" w:eastAsia="仿宋" w:hAnsi="仿宋" w:hint="eastAsia"/>
          <w:b/>
          <w:sz w:val="24"/>
          <w:szCs w:val="24"/>
        </w:rPr>
        <w:t>年第四轮学科评估中，学科整体水平进入</w:t>
      </w:r>
      <w:r>
        <w:rPr>
          <w:rFonts w:ascii="仿宋" w:eastAsia="仿宋" w:hAnsi="仿宋" w:hint="eastAsia"/>
          <w:b/>
          <w:sz w:val="24"/>
          <w:szCs w:val="24"/>
        </w:rPr>
        <w:t>B+</w:t>
      </w:r>
      <w:r>
        <w:rPr>
          <w:rFonts w:ascii="仿宋" w:eastAsia="仿宋" w:hAnsi="仿宋" w:hint="eastAsia"/>
          <w:b/>
          <w:sz w:val="24"/>
          <w:szCs w:val="24"/>
        </w:rPr>
        <w:t>档，排名位于全国前</w:t>
      </w:r>
      <w:r>
        <w:rPr>
          <w:rFonts w:ascii="仿宋" w:eastAsia="仿宋" w:hAnsi="仿宋" w:hint="eastAsia"/>
          <w:b/>
          <w:sz w:val="24"/>
          <w:szCs w:val="24"/>
        </w:rPr>
        <w:t>10%</w:t>
      </w:r>
      <w:r>
        <w:rPr>
          <w:rFonts w:ascii="仿宋" w:eastAsia="仿宋" w:hAnsi="仿宋" w:hint="eastAsia"/>
          <w:b/>
          <w:sz w:val="24"/>
          <w:szCs w:val="24"/>
        </w:rPr>
        <w:t>～</w:t>
      </w:r>
      <w:r>
        <w:rPr>
          <w:rFonts w:ascii="仿宋" w:eastAsia="仿宋" w:hAnsi="仿宋" w:hint="eastAsia"/>
          <w:b/>
          <w:sz w:val="24"/>
          <w:szCs w:val="24"/>
        </w:rPr>
        <w:t>20%</w:t>
      </w:r>
      <w:r>
        <w:rPr>
          <w:rFonts w:ascii="仿宋" w:eastAsia="仿宋" w:hAnsi="仿宋" w:hint="eastAsia"/>
          <w:b/>
          <w:sz w:val="24"/>
          <w:szCs w:val="24"/>
        </w:rPr>
        <w:t>。</w:t>
      </w:r>
      <w:r>
        <w:rPr>
          <w:rFonts w:ascii="仿宋" w:eastAsia="仿宋" w:hAnsi="仿宋" w:hint="eastAsia"/>
          <w:b/>
          <w:sz w:val="24"/>
          <w:szCs w:val="24"/>
        </w:rPr>
        <w:br/>
      </w:r>
      <w:r>
        <w:rPr>
          <w:rFonts w:ascii="仿宋" w:eastAsia="仿宋" w:hAnsi="仿宋" w:hint="eastAsia"/>
          <w:b/>
          <w:sz w:val="24"/>
          <w:szCs w:val="24"/>
        </w:rPr>
        <w:t xml:space="preserve">    </w:t>
      </w:r>
      <w:r>
        <w:rPr>
          <w:rFonts w:ascii="仿宋" w:eastAsia="仿宋" w:hAnsi="仿宋" w:hint="eastAsia"/>
          <w:b/>
          <w:sz w:val="24"/>
          <w:szCs w:val="24"/>
        </w:rPr>
        <w:t>近五年来，学位点教师承担国家社科重大项目</w:t>
      </w:r>
      <w:r>
        <w:rPr>
          <w:rFonts w:ascii="仿宋" w:eastAsia="仿宋" w:hAnsi="仿宋" w:hint="eastAsia"/>
          <w:b/>
          <w:sz w:val="24"/>
          <w:szCs w:val="24"/>
        </w:rPr>
        <w:t>3</w:t>
      </w:r>
      <w:r>
        <w:rPr>
          <w:rFonts w:ascii="仿宋" w:eastAsia="仿宋" w:hAnsi="仿宋" w:hint="eastAsia"/>
          <w:b/>
          <w:sz w:val="24"/>
          <w:szCs w:val="24"/>
        </w:rPr>
        <w:t>项，教育部哲社重大攻关项目</w:t>
      </w:r>
      <w:r>
        <w:rPr>
          <w:rFonts w:ascii="仿宋" w:eastAsia="仿宋" w:hAnsi="仿宋" w:hint="eastAsia"/>
          <w:b/>
          <w:sz w:val="24"/>
          <w:szCs w:val="24"/>
        </w:rPr>
        <w:t>3</w:t>
      </w:r>
      <w:r>
        <w:rPr>
          <w:rFonts w:ascii="仿宋" w:eastAsia="仿宋" w:hAnsi="仿宋" w:hint="eastAsia"/>
          <w:b/>
          <w:sz w:val="24"/>
          <w:szCs w:val="24"/>
        </w:rPr>
        <w:t>项，国家社科重点项目</w:t>
      </w:r>
      <w:r>
        <w:rPr>
          <w:rFonts w:ascii="仿宋" w:eastAsia="仿宋" w:hAnsi="仿宋" w:hint="eastAsia"/>
          <w:b/>
          <w:sz w:val="24"/>
          <w:szCs w:val="24"/>
        </w:rPr>
        <w:t>2</w:t>
      </w:r>
      <w:r>
        <w:rPr>
          <w:rFonts w:ascii="仿宋" w:eastAsia="仿宋" w:hAnsi="仿宋" w:hint="eastAsia"/>
          <w:b/>
          <w:sz w:val="24"/>
          <w:szCs w:val="24"/>
        </w:rPr>
        <w:t>项，其他国家级项目</w:t>
      </w:r>
      <w:r>
        <w:rPr>
          <w:rFonts w:ascii="仿宋" w:eastAsia="仿宋" w:hAnsi="仿宋" w:hint="eastAsia"/>
          <w:b/>
          <w:sz w:val="24"/>
          <w:szCs w:val="24"/>
        </w:rPr>
        <w:t>51</w:t>
      </w:r>
      <w:r>
        <w:rPr>
          <w:rFonts w:ascii="仿宋" w:eastAsia="仿宋" w:hAnsi="仿宋" w:hint="eastAsia"/>
          <w:b/>
          <w:sz w:val="24"/>
          <w:szCs w:val="24"/>
        </w:rPr>
        <w:t>项，实到经费超</w:t>
      </w:r>
      <w:r>
        <w:rPr>
          <w:rFonts w:ascii="仿宋" w:eastAsia="仿宋" w:hAnsi="仿宋" w:hint="eastAsia"/>
          <w:b/>
          <w:sz w:val="24"/>
          <w:szCs w:val="24"/>
        </w:rPr>
        <w:t>3500</w:t>
      </w:r>
      <w:r>
        <w:rPr>
          <w:rFonts w:ascii="仿宋" w:eastAsia="仿宋" w:hAnsi="仿宋" w:hint="eastAsia"/>
          <w:b/>
          <w:sz w:val="24"/>
          <w:szCs w:val="24"/>
        </w:rPr>
        <w:t>万元。在</w:t>
      </w:r>
      <w:r>
        <w:rPr>
          <w:rFonts w:ascii="仿宋" w:eastAsia="仿宋" w:hAnsi="仿宋" w:hint="eastAsia"/>
          <w:b/>
          <w:sz w:val="24"/>
          <w:szCs w:val="24"/>
        </w:rPr>
        <w:t>Journal of Business Research</w:t>
      </w:r>
      <w:r>
        <w:rPr>
          <w:rFonts w:ascii="仿宋" w:eastAsia="仿宋" w:hAnsi="仿宋" w:hint="eastAsia"/>
          <w:b/>
          <w:sz w:val="24"/>
          <w:szCs w:val="24"/>
        </w:rPr>
        <w:t>、</w:t>
      </w:r>
      <w:r>
        <w:rPr>
          <w:rFonts w:ascii="仿宋" w:eastAsia="仿宋" w:hAnsi="仿宋" w:hint="eastAsia"/>
          <w:b/>
          <w:sz w:val="24"/>
          <w:szCs w:val="24"/>
        </w:rPr>
        <w:t>Industrial Marketing Management</w:t>
      </w:r>
      <w:r>
        <w:rPr>
          <w:rFonts w:ascii="仿宋" w:eastAsia="仿宋" w:hAnsi="仿宋" w:hint="eastAsia"/>
          <w:b/>
          <w:sz w:val="24"/>
          <w:szCs w:val="24"/>
        </w:rPr>
        <w:t>、</w:t>
      </w:r>
      <w:r>
        <w:rPr>
          <w:rFonts w:ascii="仿宋" w:eastAsia="仿宋" w:hAnsi="仿宋" w:hint="eastAsia"/>
          <w:b/>
          <w:sz w:val="24"/>
          <w:szCs w:val="24"/>
        </w:rPr>
        <w:t>Urban Studies</w:t>
      </w:r>
      <w:r>
        <w:rPr>
          <w:rFonts w:ascii="仿宋" w:eastAsia="仿宋" w:hAnsi="仿宋" w:hint="eastAsia"/>
          <w:b/>
          <w:sz w:val="24"/>
          <w:szCs w:val="24"/>
        </w:rPr>
        <w:t>、《管理世界》、《社会学研究》、《会计研究》等国内外重要期刊上发表论文</w:t>
      </w:r>
      <w:r>
        <w:rPr>
          <w:rFonts w:ascii="仿宋" w:eastAsia="仿宋" w:hAnsi="仿宋" w:hint="eastAsia"/>
          <w:b/>
          <w:sz w:val="24"/>
          <w:szCs w:val="24"/>
        </w:rPr>
        <w:t>200</w:t>
      </w:r>
      <w:r>
        <w:rPr>
          <w:rFonts w:ascii="仿宋" w:eastAsia="仿宋" w:hAnsi="仿宋" w:hint="eastAsia"/>
          <w:b/>
          <w:sz w:val="24"/>
          <w:szCs w:val="24"/>
        </w:rPr>
        <w:t>多篇，获得省部级以上科研成果奖</w:t>
      </w:r>
      <w:r>
        <w:rPr>
          <w:rFonts w:ascii="仿宋" w:eastAsia="仿宋" w:hAnsi="仿宋" w:hint="eastAsia"/>
          <w:b/>
          <w:sz w:val="24"/>
          <w:szCs w:val="24"/>
        </w:rPr>
        <w:t>12</w:t>
      </w:r>
      <w:r>
        <w:rPr>
          <w:rFonts w:ascii="仿宋" w:eastAsia="仿宋" w:hAnsi="仿宋" w:hint="eastAsia"/>
          <w:b/>
          <w:sz w:val="24"/>
          <w:szCs w:val="24"/>
        </w:rPr>
        <w:t>项，省部级以上教学成果奖</w:t>
      </w:r>
      <w:r>
        <w:rPr>
          <w:rFonts w:ascii="仿宋" w:eastAsia="仿宋" w:hAnsi="仿宋" w:hint="eastAsia"/>
          <w:b/>
          <w:sz w:val="24"/>
          <w:szCs w:val="24"/>
        </w:rPr>
        <w:t>3</w:t>
      </w:r>
      <w:r>
        <w:rPr>
          <w:rFonts w:ascii="仿宋" w:eastAsia="仿宋" w:hAnsi="仿宋" w:hint="eastAsia"/>
          <w:b/>
          <w:sz w:val="24"/>
          <w:szCs w:val="24"/>
        </w:rPr>
        <w:t>项。学科现有教师</w:t>
      </w:r>
      <w:r>
        <w:rPr>
          <w:rFonts w:ascii="仿宋" w:eastAsia="仿宋" w:hAnsi="仿宋" w:hint="eastAsia"/>
          <w:b/>
          <w:sz w:val="24"/>
          <w:szCs w:val="24"/>
        </w:rPr>
        <w:t>77</w:t>
      </w:r>
      <w:r>
        <w:rPr>
          <w:rFonts w:ascii="仿宋" w:eastAsia="仿宋" w:hAnsi="仿宋" w:hint="eastAsia"/>
          <w:b/>
          <w:sz w:val="24"/>
          <w:szCs w:val="24"/>
        </w:rPr>
        <w:t>人，其中博导</w:t>
      </w:r>
      <w:r>
        <w:rPr>
          <w:rFonts w:ascii="仿宋" w:eastAsia="仿宋" w:hAnsi="仿宋" w:hint="eastAsia"/>
          <w:b/>
          <w:sz w:val="24"/>
          <w:szCs w:val="24"/>
        </w:rPr>
        <w:t>21</w:t>
      </w:r>
      <w:r>
        <w:rPr>
          <w:rFonts w:ascii="仿宋" w:eastAsia="仿宋" w:hAnsi="仿宋" w:hint="eastAsia"/>
          <w:b/>
          <w:sz w:val="24"/>
          <w:szCs w:val="24"/>
        </w:rPr>
        <w:t>人，硕导</w:t>
      </w:r>
      <w:r>
        <w:rPr>
          <w:rFonts w:ascii="仿宋" w:eastAsia="仿宋" w:hAnsi="仿宋" w:hint="eastAsia"/>
          <w:b/>
          <w:sz w:val="24"/>
          <w:szCs w:val="24"/>
        </w:rPr>
        <w:t>48</w:t>
      </w:r>
      <w:r>
        <w:rPr>
          <w:rFonts w:ascii="仿宋" w:eastAsia="仿宋" w:hAnsi="仿宋" w:hint="eastAsia"/>
          <w:b/>
          <w:sz w:val="24"/>
          <w:szCs w:val="24"/>
        </w:rPr>
        <w:t>人。正高</w:t>
      </w:r>
      <w:r>
        <w:rPr>
          <w:rFonts w:ascii="仿宋" w:eastAsia="仿宋" w:hAnsi="仿宋" w:hint="eastAsia"/>
          <w:b/>
          <w:sz w:val="24"/>
          <w:szCs w:val="24"/>
        </w:rPr>
        <w:t>26</w:t>
      </w:r>
      <w:r>
        <w:rPr>
          <w:rFonts w:ascii="仿宋" w:eastAsia="仿宋" w:hAnsi="仿宋" w:hint="eastAsia"/>
          <w:b/>
          <w:sz w:val="24"/>
          <w:szCs w:val="24"/>
        </w:rPr>
        <w:t>人，副高</w:t>
      </w:r>
      <w:r>
        <w:rPr>
          <w:rFonts w:ascii="仿宋" w:eastAsia="仿宋" w:hAnsi="仿宋" w:hint="eastAsia"/>
          <w:b/>
          <w:sz w:val="24"/>
          <w:szCs w:val="24"/>
        </w:rPr>
        <w:t>28</w:t>
      </w:r>
      <w:r>
        <w:rPr>
          <w:rFonts w:ascii="仿宋" w:eastAsia="仿宋" w:hAnsi="仿宋" w:hint="eastAsia"/>
          <w:b/>
          <w:sz w:val="24"/>
          <w:szCs w:val="24"/>
        </w:rPr>
        <w:t>人。</w:t>
      </w:r>
      <w:r>
        <w:rPr>
          <w:rFonts w:ascii="仿宋" w:eastAsia="仿宋" w:hAnsi="仿宋" w:hint="eastAsia"/>
          <w:b/>
          <w:sz w:val="24"/>
          <w:szCs w:val="24"/>
        </w:rPr>
        <w:t>享受国务院特殊津贴</w:t>
      </w:r>
      <w:r>
        <w:rPr>
          <w:rFonts w:ascii="仿宋" w:eastAsia="仿宋" w:hAnsi="仿宋" w:hint="eastAsia"/>
          <w:b/>
          <w:sz w:val="24"/>
          <w:szCs w:val="24"/>
        </w:rPr>
        <w:t>1</w:t>
      </w:r>
      <w:r>
        <w:rPr>
          <w:rFonts w:ascii="仿宋" w:eastAsia="仿宋" w:hAnsi="仿宋" w:hint="eastAsia"/>
          <w:b/>
          <w:sz w:val="24"/>
          <w:szCs w:val="24"/>
        </w:rPr>
        <w:t>人，国家万人计划青年拔尖人才</w:t>
      </w:r>
      <w:r>
        <w:rPr>
          <w:rFonts w:ascii="仿宋" w:eastAsia="仿宋" w:hAnsi="仿宋" w:hint="eastAsia"/>
          <w:b/>
          <w:sz w:val="24"/>
          <w:szCs w:val="24"/>
        </w:rPr>
        <w:t>1</w:t>
      </w:r>
      <w:r>
        <w:rPr>
          <w:rFonts w:ascii="仿宋" w:eastAsia="仿宋" w:hAnsi="仿宋" w:hint="eastAsia"/>
          <w:b/>
          <w:sz w:val="24"/>
          <w:szCs w:val="24"/>
        </w:rPr>
        <w:t>人，教育部新世纪优秀人才计划</w:t>
      </w:r>
      <w:r>
        <w:rPr>
          <w:rFonts w:ascii="仿宋" w:eastAsia="仿宋" w:hAnsi="仿宋" w:hint="eastAsia"/>
          <w:b/>
          <w:sz w:val="24"/>
          <w:szCs w:val="24"/>
        </w:rPr>
        <w:t>1</w:t>
      </w:r>
      <w:r>
        <w:rPr>
          <w:rFonts w:ascii="仿宋" w:eastAsia="仿宋" w:hAnsi="仿宋" w:hint="eastAsia"/>
          <w:b/>
          <w:sz w:val="24"/>
          <w:szCs w:val="24"/>
        </w:rPr>
        <w:t>人，入选省部级各类人才资助计划</w:t>
      </w:r>
      <w:r>
        <w:rPr>
          <w:rFonts w:ascii="仿宋" w:eastAsia="仿宋" w:hAnsi="仿宋" w:hint="eastAsia"/>
          <w:b/>
          <w:sz w:val="24"/>
          <w:szCs w:val="24"/>
        </w:rPr>
        <w:t>23</w:t>
      </w:r>
      <w:r>
        <w:rPr>
          <w:rFonts w:ascii="仿宋" w:eastAsia="仿宋" w:hAnsi="仿宋" w:hint="eastAsia"/>
          <w:b/>
          <w:sz w:val="24"/>
          <w:szCs w:val="24"/>
        </w:rPr>
        <w:t>人次。</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004</w:t>
      </w:r>
      <w:r>
        <w:rPr>
          <w:rFonts w:ascii="Cambria" w:eastAsia="Cambria" w:hAnsi="Cambria" w:cs="Cambria"/>
          <w:b/>
          <w:sz w:val="24"/>
        </w:rPr>
        <w:t>管理学院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125300</w:t>
      </w:r>
      <w:r>
        <w:rPr>
          <w:rFonts w:ascii="Times New Roman" w:eastAsia="Times New Roman" w:hAnsi="Times New Roman"/>
          <w:b/>
          <w:color w:val="FF0000"/>
          <w:sz w:val="24"/>
        </w:rPr>
        <w:t>会计（专业学位）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浙江工业大学</w:t>
      </w:r>
      <w:r>
        <w:rPr>
          <w:rFonts w:ascii="仿宋" w:eastAsia="仿宋" w:hAnsi="仿宋" w:hint="eastAsia"/>
          <w:b/>
          <w:sz w:val="24"/>
          <w:szCs w:val="24"/>
        </w:rPr>
        <w:t>MPAcc</w:t>
      </w:r>
      <w:r>
        <w:rPr>
          <w:rFonts w:ascii="仿宋" w:eastAsia="仿宋" w:hAnsi="仿宋" w:hint="eastAsia"/>
          <w:b/>
          <w:sz w:val="24"/>
          <w:szCs w:val="24"/>
        </w:rPr>
        <w:t>项目坚持差异化发展战略，培养具备国际视野，立足中国制度背景、区域经济发展模式与资本市场，熟悉民营企业、创业型中小企业内外经营环境特点，具有良好职业道德、进取精神和创新意识，能够熟练运用现代会计、财务、审计等相关领域专业知识分析和解决实际问题的高素质、高层次的会计应用型专门人才。</w:t>
      </w:r>
      <w:r>
        <w:rPr>
          <w:rFonts w:ascii="仿宋" w:eastAsia="仿宋" w:hAnsi="仿宋" w:hint="eastAsia"/>
          <w:b/>
          <w:sz w:val="24"/>
          <w:szCs w:val="24"/>
        </w:rPr>
        <w:br/>
        <w:t xml:space="preserve">    </w:t>
      </w:r>
      <w:r>
        <w:rPr>
          <w:rFonts w:ascii="仿宋" w:eastAsia="仿宋" w:hAnsi="仿宋" w:hint="eastAsia"/>
          <w:b/>
          <w:sz w:val="24"/>
          <w:szCs w:val="24"/>
        </w:rPr>
        <w:t>经过多年建设与发展，浙</w:t>
      </w:r>
      <w:r>
        <w:rPr>
          <w:rFonts w:ascii="仿宋" w:eastAsia="仿宋" w:hAnsi="仿宋" w:hint="eastAsia"/>
          <w:b/>
          <w:sz w:val="24"/>
          <w:szCs w:val="24"/>
        </w:rPr>
        <w:t>江工业大学已经形成了“本科（财务管理）——硕士（会计学、会计硕士）——博士（会计学）”完整的财会人才培养体系，并拥有工商管理（财务与会计研究方向）博士后流动站。</w:t>
      </w:r>
      <w:r>
        <w:rPr>
          <w:rFonts w:ascii="仿宋" w:eastAsia="仿宋" w:hAnsi="仿宋" w:hint="eastAsia"/>
          <w:b/>
          <w:sz w:val="24"/>
          <w:szCs w:val="24"/>
        </w:rPr>
        <w:br/>
        <w:t xml:space="preserve">    </w:t>
      </w:r>
      <w:r>
        <w:rPr>
          <w:rFonts w:ascii="仿宋" w:eastAsia="仿宋" w:hAnsi="仿宋" w:hint="eastAsia"/>
          <w:b/>
          <w:sz w:val="24"/>
          <w:szCs w:val="24"/>
        </w:rPr>
        <w:t>浙江工业大学</w:t>
      </w:r>
      <w:r>
        <w:rPr>
          <w:rFonts w:ascii="仿宋" w:eastAsia="仿宋" w:hAnsi="仿宋" w:hint="eastAsia"/>
          <w:b/>
          <w:sz w:val="24"/>
          <w:szCs w:val="24"/>
        </w:rPr>
        <w:t>MPAcc</w:t>
      </w:r>
      <w:r>
        <w:rPr>
          <w:rFonts w:ascii="仿宋" w:eastAsia="仿宋" w:hAnsi="仿宋" w:hint="eastAsia"/>
          <w:b/>
          <w:sz w:val="24"/>
          <w:szCs w:val="24"/>
        </w:rPr>
        <w:t>项目拥有一支科研能力强、教学效果佳、实践经验丰富的专业教学团队和导师团队。校内</w:t>
      </w:r>
      <w:r>
        <w:rPr>
          <w:rFonts w:ascii="仿宋" w:eastAsia="仿宋" w:hAnsi="仿宋" w:hint="eastAsia"/>
          <w:b/>
          <w:sz w:val="24"/>
          <w:szCs w:val="24"/>
        </w:rPr>
        <w:t>MPAcc</w:t>
      </w:r>
      <w:r>
        <w:rPr>
          <w:rFonts w:ascii="仿宋" w:eastAsia="仿宋" w:hAnsi="仿宋" w:hint="eastAsia"/>
          <w:b/>
          <w:sz w:val="24"/>
          <w:szCs w:val="24"/>
        </w:rPr>
        <w:t>专任教师</w:t>
      </w:r>
      <w:r>
        <w:rPr>
          <w:rFonts w:ascii="仿宋" w:eastAsia="仿宋" w:hAnsi="仿宋" w:hint="eastAsia"/>
          <w:b/>
          <w:sz w:val="24"/>
          <w:szCs w:val="24"/>
        </w:rPr>
        <w:t>24</w:t>
      </w:r>
      <w:r>
        <w:rPr>
          <w:rFonts w:ascii="仿宋" w:eastAsia="仿宋" w:hAnsi="仿宋" w:hint="eastAsia"/>
          <w:b/>
          <w:sz w:val="24"/>
          <w:szCs w:val="24"/>
        </w:rPr>
        <w:t>人，其中博士研究生学历比例</w:t>
      </w:r>
      <w:r>
        <w:rPr>
          <w:rFonts w:ascii="仿宋" w:eastAsia="仿宋" w:hAnsi="仿宋" w:hint="eastAsia"/>
          <w:b/>
          <w:sz w:val="24"/>
          <w:szCs w:val="24"/>
        </w:rPr>
        <w:t>80%</w:t>
      </w:r>
      <w:r>
        <w:rPr>
          <w:rFonts w:ascii="仿宋" w:eastAsia="仿宋" w:hAnsi="仿宋" w:hint="eastAsia"/>
          <w:b/>
          <w:sz w:val="24"/>
          <w:szCs w:val="24"/>
        </w:rPr>
        <w:t>、高级职称比例</w:t>
      </w:r>
      <w:r>
        <w:rPr>
          <w:rFonts w:ascii="仿宋" w:eastAsia="仿宋" w:hAnsi="仿宋" w:hint="eastAsia"/>
          <w:b/>
          <w:sz w:val="24"/>
          <w:szCs w:val="24"/>
        </w:rPr>
        <w:t>87.5%</w:t>
      </w:r>
      <w:r>
        <w:rPr>
          <w:rFonts w:ascii="仿宋" w:eastAsia="仿宋" w:hAnsi="仿宋" w:hint="eastAsia"/>
          <w:b/>
          <w:sz w:val="24"/>
          <w:szCs w:val="24"/>
        </w:rPr>
        <w:t>；同时学校聘请企业财务总监、会计师事务所合伙人等具有丰富实践经验的专业人士担任校外</w:t>
      </w:r>
      <w:r>
        <w:rPr>
          <w:rFonts w:ascii="仿宋" w:eastAsia="仿宋" w:hAnsi="仿宋" w:hint="eastAsia"/>
          <w:b/>
          <w:sz w:val="24"/>
          <w:szCs w:val="24"/>
        </w:rPr>
        <w:t>MPAcc</w:t>
      </w:r>
      <w:r>
        <w:rPr>
          <w:rFonts w:ascii="仿宋" w:eastAsia="仿宋" w:hAnsi="仿宋" w:hint="eastAsia"/>
          <w:b/>
          <w:sz w:val="24"/>
          <w:szCs w:val="24"/>
        </w:rPr>
        <w:t>实践导师。另外，</w:t>
      </w:r>
      <w:r>
        <w:rPr>
          <w:rFonts w:ascii="仿宋" w:eastAsia="仿宋" w:hAnsi="仿宋" w:hint="eastAsia"/>
          <w:b/>
          <w:sz w:val="24"/>
          <w:szCs w:val="24"/>
        </w:rPr>
        <w:t>MPAcc</w:t>
      </w:r>
      <w:r>
        <w:rPr>
          <w:rFonts w:ascii="仿宋" w:eastAsia="仿宋" w:hAnsi="仿宋" w:hint="eastAsia"/>
          <w:b/>
          <w:sz w:val="24"/>
          <w:szCs w:val="24"/>
        </w:rPr>
        <w:t>项目为学员提供职业发展规划，通过开展各项活动为</w:t>
      </w:r>
      <w:r>
        <w:rPr>
          <w:rFonts w:ascii="仿宋" w:eastAsia="仿宋" w:hAnsi="仿宋" w:hint="eastAsia"/>
          <w:b/>
          <w:sz w:val="24"/>
          <w:szCs w:val="24"/>
        </w:rPr>
        <w:t>学员获取信息、整合资源、促进事业发展提供广阔的平台。</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004</w:t>
      </w:r>
      <w:r>
        <w:rPr>
          <w:rFonts w:ascii="Cambria" w:eastAsia="Cambria" w:hAnsi="Cambria" w:cs="Cambria"/>
          <w:b/>
          <w:sz w:val="24"/>
        </w:rPr>
        <w:t>管理学院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125604</w:t>
      </w:r>
      <w:r>
        <w:rPr>
          <w:rFonts w:ascii="Times New Roman" w:eastAsia="Times New Roman" w:hAnsi="Times New Roman"/>
          <w:b/>
          <w:color w:val="FF0000"/>
          <w:sz w:val="24"/>
        </w:rPr>
        <w:t>物流工程与管理</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物流工程与管理是将工程技术与物流管理科学相结合的综合性工程技术领域。物流工程与管理将结构化、定量的分析方法和管理科学与经济学的理论相结合，研究物流系统的规划与设计、实施与控制、组织与管理等，培养应用型、复合型的物流技术和物流管理高级人才。该学位点依托浙江省重点学科</w:t>
      </w:r>
      <w:r>
        <w:rPr>
          <w:rFonts w:ascii="仿宋" w:eastAsia="仿宋" w:hAnsi="仿宋" w:hint="eastAsia"/>
          <w:b/>
          <w:sz w:val="24"/>
          <w:szCs w:val="24"/>
        </w:rPr>
        <w:t>----</w:t>
      </w:r>
      <w:r>
        <w:rPr>
          <w:rFonts w:ascii="仿宋" w:eastAsia="仿宋" w:hAnsi="仿宋" w:hint="eastAsia"/>
          <w:b/>
          <w:sz w:val="24"/>
          <w:szCs w:val="24"/>
        </w:rPr>
        <w:t>管理科学与工程，在物流工程与管理人才培养模式与教学体系上形成了特色，搭建了以学术为主导、实践为基础的创新人才培育体系。</w:t>
      </w:r>
      <w:r>
        <w:rPr>
          <w:rFonts w:ascii="仿宋" w:eastAsia="仿宋" w:hAnsi="仿宋" w:hint="eastAsia"/>
          <w:b/>
          <w:sz w:val="24"/>
          <w:szCs w:val="24"/>
        </w:rPr>
        <w:br/>
        <w:t xml:space="preserve">    </w:t>
      </w:r>
      <w:r>
        <w:rPr>
          <w:rFonts w:ascii="仿宋" w:eastAsia="仿宋" w:hAnsi="仿宋" w:hint="eastAsia"/>
          <w:b/>
          <w:sz w:val="24"/>
          <w:szCs w:val="24"/>
        </w:rPr>
        <w:t>物流工程与管理硕士专业学位获得者应具有物流工程领域坚实的基础理论和系统的专业知识，掌握物流与供应链系统的规划设计与评价技术，具有较强的利用物流工程技术解决实际问题的能力，能够独立承担物流管理工作。熟练掌握计算机数据分析、仿真与信息管理系统的应用知识，较熟练地掌握一门外语。能够把握物流及相关行业的发展方向，整合国内外先进的物流技术和管理方法，开发适合未来发展趋势的新兴业务与服务，以适应具有中国特色的现代物流业的竞争环境和发展趋势。</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005</w:t>
      </w:r>
      <w:r>
        <w:rPr>
          <w:rFonts w:ascii="Cambria" w:eastAsia="Cambria" w:hAnsi="Cambria" w:cs="Cambria"/>
          <w:b/>
          <w:sz w:val="24"/>
        </w:rPr>
        <w:t>生物工程学院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071005</w:t>
      </w:r>
      <w:r>
        <w:rPr>
          <w:rFonts w:ascii="Times New Roman" w:eastAsia="Times New Roman" w:hAnsi="Times New Roman"/>
          <w:b/>
          <w:color w:val="FF0000"/>
          <w:sz w:val="24"/>
        </w:rPr>
        <w:t>微生物学</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微生物学学位点</w:t>
      </w:r>
      <w:r>
        <w:rPr>
          <w:rFonts w:ascii="仿宋" w:eastAsia="仿宋" w:hAnsi="仿宋" w:hint="eastAsia"/>
          <w:b/>
          <w:sz w:val="24"/>
          <w:szCs w:val="24"/>
        </w:rPr>
        <w:t>依托生物工程学院生物工程一级学科。该学科入选浙江省“一流学科（</w:t>
      </w:r>
      <w:r>
        <w:rPr>
          <w:rFonts w:ascii="仿宋" w:eastAsia="仿宋" w:hAnsi="仿宋" w:hint="eastAsia"/>
          <w:b/>
          <w:sz w:val="24"/>
          <w:szCs w:val="24"/>
        </w:rPr>
        <w:t>A</w:t>
      </w:r>
      <w:r>
        <w:rPr>
          <w:rFonts w:ascii="仿宋" w:eastAsia="仿宋" w:hAnsi="仿宋" w:hint="eastAsia"/>
          <w:b/>
          <w:sz w:val="24"/>
          <w:szCs w:val="24"/>
        </w:rPr>
        <w:t>类）”建设计划和浙江省“重点高校建设计划”第一批重点建设学科，建有国家“</w:t>
      </w:r>
      <w:r>
        <w:rPr>
          <w:rFonts w:ascii="仿宋" w:eastAsia="仿宋" w:hAnsi="仿宋" w:hint="eastAsia"/>
          <w:b/>
          <w:sz w:val="24"/>
          <w:szCs w:val="24"/>
        </w:rPr>
        <w:t>2011</w:t>
      </w:r>
      <w:r>
        <w:rPr>
          <w:rFonts w:ascii="仿宋" w:eastAsia="仿宋" w:hAnsi="仿宋" w:hint="eastAsia"/>
          <w:b/>
          <w:sz w:val="24"/>
          <w:szCs w:val="24"/>
        </w:rPr>
        <w:t>计划”长三角绿色制药协同创新中心生物技术制药分中心等一批国家、省部级教学与科研平台。学位点以《微生物学》国家精品课程教学团队和浙江省首批重点创新团队——农业“生物三药”产业创新团队为核心，组建了一支结构合理、专业素质强的师资队伍。现有硕士生导师</w:t>
      </w:r>
      <w:r>
        <w:rPr>
          <w:rFonts w:ascii="仿宋" w:eastAsia="仿宋" w:hAnsi="仿宋" w:hint="eastAsia"/>
          <w:b/>
          <w:sz w:val="24"/>
          <w:szCs w:val="24"/>
        </w:rPr>
        <w:t>5</w:t>
      </w:r>
      <w:r>
        <w:rPr>
          <w:rFonts w:ascii="仿宋" w:eastAsia="仿宋" w:hAnsi="仿宋" w:hint="eastAsia"/>
          <w:b/>
          <w:sz w:val="24"/>
          <w:szCs w:val="24"/>
        </w:rPr>
        <w:t>人，均具有博士学位，其中国家“万人计划”科技创新领军人才</w:t>
      </w:r>
      <w:r>
        <w:rPr>
          <w:rFonts w:ascii="仿宋" w:eastAsia="仿宋" w:hAnsi="仿宋" w:hint="eastAsia"/>
          <w:b/>
          <w:sz w:val="24"/>
          <w:szCs w:val="24"/>
        </w:rPr>
        <w:t>1</w:t>
      </w:r>
      <w:r>
        <w:rPr>
          <w:rFonts w:ascii="仿宋" w:eastAsia="仿宋" w:hAnsi="仿宋" w:hint="eastAsia"/>
          <w:b/>
          <w:sz w:val="24"/>
          <w:szCs w:val="24"/>
        </w:rPr>
        <w:t>人。近年来，承担了多项国家自然科学基金和浙江省重大科技专项重点项</w:t>
      </w:r>
      <w:r>
        <w:rPr>
          <w:rFonts w:ascii="仿宋" w:eastAsia="仿宋" w:hAnsi="仿宋" w:hint="eastAsia"/>
          <w:b/>
          <w:sz w:val="24"/>
          <w:szCs w:val="24"/>
        </w:rPr>
        <w:t>目等重大课题项目，在</w:t>
      </w:r>
      <w:r>
        <w:rPr>
          <w:rFonts w:ascii="仿宋" w:eastAsia="仿宋" w:hAnsi="仿宋" w:hint="eastAsia"/>
          <w:b/>
          <w:sz w:val="24"/>
          <w:szCs w:val="24"/>
        </w:rPr>
        <w:t>Appl Environ Microbiol</w:t>
      </w:r>
      <w:r>
        <w:rPr>
          <w:rFonts w:ascii="仿宋" w:eastAsia="仿宋" w:hAnsi="仿宋" w:hint="eastAsia"/>
          <w:b/>
          <w:sz w:val="24"/>
          <w:szCs w:val="24"/>
        </w:rPr>
        <w:t>、</w:t>
      </w:r>
      <w:r>
        <w:rPr>
          <w:rFonts w:ascii="仿宋" w:eastAsia="仿宋" w:hAnsi="仿宋" w:hint="eastAsia"/>
          <w:b/>
          <w:sz w:val="24"/>
          <w:szCs w:val="24"/>
        </w:rPr>
        <w:t>Antimicrob Agents Chemother</w:t>
      </w:r>
      <w:r>
        <w:rPr>
          <w:rFonts w:ascii="仿宋" w:eastAsia="仿宋" w:hAnsi="仿宋" w:hint="eastAsia"/>
          <w:b/>
          <w:sz w:val="24"/>
          <w:szCs w:val="24"/>
        </w:rPr>
        <w:t>、</w:t>
      </w:r>
      <w:r>
        <w:rPr>
          <w:rFonts w:ascii="仿宋" w:eastAsia="仿宋" w:hAnsi="仿宋" w:hint="eastAsia"/>
          <w:b/>
          <w:sz w:val="24"/>
          <w:szCs w:val="24"/>
        </w:rPr>
        <w:t>Front Microbiol</w:t>
      </w:r>
      <w:r>
        <w:rPr>
          <w:rFonts w:ascii="仿宋" w:eastAsia="仿宋" w:hAnsi="仿宋" w:hint="eastAsia"/>
          <w:b/>
          <w:sz w:val="24"/>
          <w:szCs w:val="24"/>
        </w:rPr>
        <w:t>等国内外权威期刊发表学术论文</w:t>
      </w:r>
      <w:r>
        <w:rPr>
          <w:rFonts w:ascii="仿宋" w:eastAsia="仿宋" w:hAnsi="仿宋" w:hint="eastAsia"/>
          <w:b/>
          <w:sz w:val="24"/>
          <w:szCs w:val="24"/>
        </w:rPr>
        <w:t>100</w:t>
      </w:r>
      <w:r>
        <w:rPr>
          <w:rFonts w:ascii="仿宋" w:eastAsia="仿宋" w:hAnsi="仿宋" w:hint="eastAsia"/>
          <w:b/>
          <w:sz w:val="24"/>
          <w:szCs w:val="24"/>
        </w:rPr>
        <w:t>余篇，其中</w:t>
      </w:r>
      <w:r>
        <w:rPr>
          <w:rFonts w:ascii="仿宋" w:eastAsia="仿宋" w:hAnsi="仿宋" w:hint="eastAsia"/>
          <w:b/>
          <w:sz w:val="24"/>
          <w:szCs w:val="24"/>
        </w:rPr>
        <w:t>SCI</w:t>
      </w:r>
      <w:r>
        <w:rPr>
          <w:rFonts w:ascii="仿宋" w:eastAsia="仿宋" w:hAnsi="仿宋" w:hint="eastAsia"/>
          <w:b/>
          <w:sz w:val="24"/>
          <w:szCs w:val="24"/>
        </w:rPr>
        <w:t>收录的论文</w:t>
      </w:r>
      <w:r>
        <w:rPr>
          <w:rFonts w:ascii="仿宋" w:eastAsia="仿宋" w:hAnsi="仿宋" w:hint="eastAsia"/>
          <w:b/>
          <w:sz w:val="24"/>
          <w:szCs w:val="24"/>
        </w:rPr>
        <w:t>50</w:t>
      </w:r>
      <w:r>
        <w:rPr>
          <w:rFonts w:ascii="仿宋" w:eastAsia="仿宋" w:hAnsi="仿宋" w:hint="eastAsia"/>
          <w:b/>
          <w:sz w:val="24"/>
          <w:szCs w:val="24"/>
        </w:rPr>
        <w:t>余篇。</w:t>
      </w:r>
      <w:r>
        <w:rPr>
          <w:rFonts w:ascii="仿宋" w:eastAsia="仿宋" w:hAnsi="仿宋" w:hint="eastAsia"/>
          <w:b/>
          <w:sz w:val="24"/>
          <w:szCs w:val="24"/>
        </w:rPr>
        <w:br/>
        <w:t xml:space="preserve">    </w:t>
      </w:r>
      <w:r>
        <w:rPr>
          <w:rFonts w:ascii="仿宋" w:eastAsia="仿宋" w:hAnsi="仿宋" w:hint="eastAsia"/>
          <w:b/>
          <w:sz w:val="24"/>
          <w:szCs w:val="24"/>
        </w:rPr>
        <w:t>微生物学硕士点从</w:t>
      </w:r>
      <w:r>
        <w:rPr>
          <w:rFonts w:ascii="仿宋" w:eastAsia="仿宋" w:hAnsi="仿宋" w:hint="eastAsia"/>
          <w:b/>
          <w:sz w:val="24"/>
          <w:szCs w:val="24"/>
        </w:rPr>
        <w:t>1993</w:t>
      </w:r>
      <w:r>
        <w:rPr>
          <w:rFonts w:ascii="仿宋" w:eastAsia="仿宋" w:hAnsi="仿宋" w:hint="eastAsia"/>
          <w:b/>
          <w:sz w:val="24"/>
          <w:szCs w:val="24"/>
        </w:rPr>
        <w:t>年开始与本校相近专业联合招生，</w:t>
      </w:r>
      <w:r>
        <w:rPr>
          <w:rFonts w:ascii="仿宋" w:eastAsia="仿宋" w:hAnsi="仿宋" w:hint="eastAsia"/>
          <w:b/>
          <w:sz w:val="24"/>
          <w:szCs w:val="24"/>
        </w:rPr>
        <w:t>2003</w:t>
      </w:r>
      <w:r>
        <w:rPr>
          <w:rFonts w:ascii="仿宋" w:eastAsia="仿宋" w:hAnsi="仿宋" w:hint="eastAsia"/>
          <w:b/>
          <w:sz w:val="24"/>
          <w:szCs w:val="24"/>
        </w:rPr>
        <w:t>年批准为硕士学位授权点，</w:t>
      </w:r>
      <w:r>
        <w:rPr>
          <w:rFonts w:ascii="仿宋" w:eastAsia="仿宋" w:hAnsi="仿宋" w:hint="eastAsia"/>
          <w:b/>
          <w:sz w:val="24"/>
          <w:szCs w:val="24"/>
        </w:rPr>
        <w:t>2004</w:t>
      </w:r>
      <w:r>
        <w:rPr>
          <w:rFonts w:ascii="仿宋" w:eastAsia="仿宋" w:hAnsi="仿宋" w:hint="eastAsia"/>
          <w:b/>
          <w:sz w:val="24"/>
          <w:szCs w:val="24"/>
        </w:rPr>
        <w:t>年开始独立招生，已培养硕士毕业生</w:t>
      </w:r>
      <w:r>
        <w:rPr>
          <w:rFonts w:ascii="仿宋" w:eastAsia="仿宋" w:hAnsi="仿宋" w:hint="eastAsia"/>
          <w:b/>
          <w:sz w:val="24"/>
          <w:szCs w:val="24"/>
        </w:rPr>
        <w:t xml:space="preserve">150 </w:t>
      </w:r>
      <w:r>
        <w:rPr>
          <w:rFonts w:ascii="仿宋" w:eastAsia="仿宋" w:hAnsi="仿宋" w:hint="eastAsia"/>
          <w:b/>
          <w:sz w:val="24"/>
          <w:szCs w:val="24"/>
        </w:rPr>
        <w:t>余人，其中有省级优秀毕业生、全国“挑战杯”二等奖获得者等。</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005</w:t>
      </w:r>
      <w:r>
        <w:rPr>
          <w:rFonts w:ascii="Cambria" w:eastAsia="Cambria" w:hAnsi="Cambria" w:cs="Cambria"/>
          <w:b/>
          <w:sz w:val="24"/>
        </w:rPr>
        <w:t>生物工程学院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071010</w:t>
      </w:r>
      <w:r>
        <w:rPr>
          <w:rFonts w:ascii="Times New Roman" w:eastAsia="Times New Roman" w:hAnsi="Times New Roman"/>
          <w:b/>
          <w:color w:val="FF0000"/>
          <w:sz w:val="24"/>
        </w:rPr>
        <w:t>生物化学与分子生物学</w:t>
      </w:r>
    </w:p>
    <w:p w:rsidR="00AF43FB" w:rsidRDefault="00432027">
      <w:pPr>
        <w:ind w:firstLine="481"/>
        <w:jc w:val="left"/>
        <w:rPr>
          <w:rFonts w:ascii="仿宋" w:eastAsia="仿宋" w:hAnsi="仿宋"/>
          <w:b/>
          <w:sz w:val="24"/>
          <w:szCs w:val="24"/>
        </w:rPr>
      </w:pPr>
      <w:r>
        <w:rPr>
          <w:rFonts w:ascii="仿宋" w:eastAsia="仿宋" w:hAnsi="仿宋" w:hint="eastAsia"/>
          <w:b/>
          <w:sz w:val="24"/>
          <w:szCs w:val="24"/>
        </w:rPr>
        <w:t>生物化学与分子生物学是现代生物学研究的一个重要内容，是生物技术专业和生物工程专业的重要基础。本学位点于</w:t>
      </w:r>
      <w:r>
        <w:rPr>
          <w:rFonts w:ascii="仿宋" w:eastAsia="仿宋" w:hAnsi="仿宋" w:hint="eastAsia"/>
          <w:b/>
          <w:sz w:val="24"/>
          <w:szCs w:val="24"/>
        </w:rPr>
        <w:t>2005</w:t>
      </w:r>
      <w:r>
        <w:rPr>
          <w:rFonts w:ascii="仿宋" w:eastAsia="仿宋" w:hAnsi="仿宋" w:hint="eastAsia"/>
          <w:b/>
          <w:sz w:val="24"/>
          <w:szCs w:val="24"/>
        </w:rPr>
        <w:t>年获得硕士学位授予权，现依托于浙江省生物工程“一流学科（</w:t>
      </w:r>
      <w:r>
        <w:rPr>
          <w:rFonts w:ascii="仿宋" w:eastAsia="仿宋" w:hAnsi="仿宋" w:hint="eastAsia"/>
          <w:b/>
          <w:sz w:val="24"/>
          <w:szCs w:val="24"/>
        </w:rPr>
        <w:t>A</w:t>
      </w:r>
      <w:r>
        <w:rPr>
          <w:rFonts w:ascii="仿宋" w:eastAsia="仿宋" w:hAnsi="仿宋" w:hint="eastAsia"/>
          <w:b/>
          <w:sz w:val="24"/>
          <w:szCs w:val="24"/>
        </w:rPr>
        <w:t>类）”。目前学位点导师队伍梯队结构合理，力量较强，共有专职导师</w:t>
      </w:r>
      <w:r>
        <w:rPr>
          <w:rFonts w:ascii="仿宋" w:eastAsia="仿宋" w:hAnsi="仿宋" w:hint="eastAsia"/>
          <w:b/>
          <w:sz w:val="24"/>
          <w:szCs w:val="24"/>
        </w:rPr>
        <w:t>10</w:t>
      </w:r>
      <w:r>
        <w:rPr>
          <w:rFonts w:ascii="仿宋" w:eastAsia="仿宋" w:hAnsi="仿宋" w:hint="eastAsia"/>
          <w:b/>
          <w:sz w:val="24"/>
          <w:szCs w:val="24"/>
        </w:rPr>
        <w:t>人，均具有博士学位，其中教授</w:t>
      </w:r>
      <w:r>
        <w:rPr>
          <w:rFonts w:ascii="仿宋" w:eastAsia="仿宋" w:hAnsi="仿宋" w:hint="eastAsia"/>
          <w:b/>
          <w:sz w:val="24"/>
          <w:szCs w:val="24"/>
        </w:rPr>
        <w:t>5</w:t>
      </w:r>
      <w:r>
        <w:rPr>
          <w:rFonts w:ascii="仿宋" w:eastAsia="仿宋" w:hAnsi="仿宋" w:hint="eastAsia"/>
          <w:b/>
          <w:sz w:val="24"/>
          <w:szCs w:val="24"/>
        </w:rPr>
        <w:t>人，副教授</w:t>
      </w:r>
      <w:r>
        <w:rPr>
          <w:rFonts w:ascii="仿宋" w:eastAsia="仿宋" w:hAnsi="仿宋" w:hint="eastAsia"/>
          <w:b/>
          <w:sz w:val="24"/>
          <w:szCs w:val="24"/>
        </w:rPr>
        <w:t>3</w:t>
      </w:r>
      <w:r>
        <w:rPr>
          <w:rFonts w:ascii="仿宋" w:eastAsia="仿宋" w:hAnsi="仿宋" w:hint="eastAsia"/>
          <w:b/>
          <w:sz w:val="24"/>
          <w:szCs w:val="24"/>
        </w:rPr>
        <w:t>人，包括省优秀教师</w:t>
      </w:r>
      <w:r>
        <w:rPr>
          <w:rFonts w:ascii="仿宋" w:eastAsia="仿宋" w:hAnsi="仿宋" w:hint="eastAsia"/>
          <w:b/>
          <w:sz w:val="24"/>
          <w:szCs w:val="24"/>
        </w:rPr>
        <w:t>1</w:t>
      </w:r>
      <w:r>
        <w:rPr>
          <w:rFonts w:ascii="仿宋" w:eastAsia="仿宋" w:hAnsi="仿宋" w:hint="eastAsia"/>
          <w:b/>
          <w:sz w:val="24"/>
          <w:szCs w:val="24"/>
        </w:rPr>
        <w:t>人，省特聘教授“钱江学者”</w:t>
      </w:r>
      <w:r>
        <w:rPr>
          <w:rFonts w:ascii="仿宋" w:eastAsia="仿宋" w:hAnsi="仿宋" w:hint="eastAsia"/>
          <w:b/>
          <w:sz w:val="24"/>
          <w:szCs w:val="24"/>
        </w:rPr>
        <w:t>1</w:t>
      </w:r>
      <w:r>
        <w:rPr>
          <w:rFonts w:ascii="仿宋" w:eastAsia="仿宋" w:hAnsi="仿宋" w:hint="eastAsia"/>
          <w:b/>
          <w:sz w:val="24"/>
          <w:szCs w:val="24"/>
        </w:rPr>
        <w:t>人，省“</w:t>
      </w:r>
      <w:r>
        <w:rPr>
          <w:rFonts w:ascii="仿宋" w:eastAsia="仿宋" w:hAnsi="仿宋" w:hint="eastAsia"/>
          <w:b/>
          <w:sz w:val="24"/>
          <w:szCs w:val="24"/>
        </w:rPr>
        <w:t>151</w:t>
      </w:r>
      <w:r>
        <w:rPr>
          <w:rFonts w:ascii="仿宋" w:eastAsia="仿宋" w:hAnsi="仿宋" w:hint="eastAsia"/>
          <w:b/>
          <w:sz w:val="24"/>
          <w:szCs w:val="24"/>
        </w:rPr>
        <w:t>”人才第一层次</w:t>
      </w:r>
      <w:r>
        <w:rPr>
          <w:rFonts w:ascii="仿宋" w:eastAsia="仿宋" w:hAnsi="仿宋" w:hint="eastAsia"/>
          <w:b/>
          <w:sz w:val="24"/>
          <w:szCs w:val="24"/>
        </w:rPr>
        <w:t>2</w:t>
      </w:r>
      <w:r>
        <w:rPr>
          <w:rFonts w:ascii="仿宋" w:eastAsia="仿宋" w:hAnsi="仿宋" w:hint="eastAsia"/>
          <w:b/>
          <w:sz w:val="24"/>
          <w:szCs w:val="24"/>
        </w:rPr>
        <w:t>人，省杰出青年基金获得者</w:t>
      </w:r>
      <w:r>
        <w:rPr>
          <w:rFonts w:ascii="仿宋" w:eastAsia="仿宋" w:hAnsi="仿宋" w:hint="eastAsia"/>
          <w:b/>
          <w:sz w:val="24"/>
          <w:szCs w:val="24"/>
        </w:rPr>
        <w:t>1</w:t>
      </w:r>
      <w:r>
        <w:rPr>
          <w:rFonts w:ascii="仿宋" w:eastAsia="仿宋" w:hAnsi="仿宋" w:hint="eastAsia"/>
          <w:b/>
          <w:sz w:val="24"/>
          <w:szCs w:val="24"/>
        </w:rPr>
        <w:t>人，省高校中青年学科带头人</w:t>
      </w:r>
      <w:r>
        <w:rPr>
          <w:rFonts w:ascii="仿宋" w:eastAsia="仿宋" w:hAnsi="仿宋" w:hint="eastAsia"/>
          <w:b/>
          <w:sz w:val="24"/>
          <w:szCs w:val="24"/>
        </w:rPr>
        <w:t>2</w:t>
      </w:r>
      <w:r>
        <w:rPr>
          <w:rFonts w:ascii="仿宋" w:eastAsia="仿宋" w:hAnsi="仿宋" w:hint="eastAsia"/>
          <w:b/>
          <w:sz w:val="24"/>
          <w:szCs w:val="24"/>
        </w:rPr>
        <w:t>人，省三育人先进个人</w:t>
      </w:r>
      <w:r>
        <w:rPr>
          <w:rFonts w:ascii="仿宋" w:eastAsia="仿宋" w:hAnsi="仿宋" w:hint="eastAsia"/>
          <w:b/>
          <w:sz w:val="24"/>
          <w:szCs w:val="24"/>
        </w:rPr>
        <w:t>2</w:t>
      </w:r>
      <w:r>
        <w:rPr>
          <w:rFonts w:ascii="仿宋" w:eastAsia="仿宋" w:hAnsi="仿宋" w:hint="eastAsia"/>
          <w:b/>
          <w:sz w:val="24"/>
          <w:szCs w:val="24"/>
        </w:rPr>
        <w:t>人，具有美国和日本知名大学留学工作经历者</w:t>
      </w:r>
      <w:r>
        <w:rPr>
          <w:rFonts w:ascii="仿宋" w:eastAsia="仿宋" w:hAnsi="仿宋" w:hint="eastAsia"/>
          <w:b/>
          <w:sz w:val="24"/>
          <w:szCs w:val="24"/>
        </w:rPr>
        <w:t>5</w:t>
      </w:r>
      <w:r>
        <w:rPr>
          <w:rFonts w:ascii="仿宋" w:eastAsia="仿宋" w:hAnsi="仿宋" w:hint="eastAsia"/>
          <w:b/>
          <w:sz w:val="24"/>
          <w:szCs w:val="24"/>
        </w:rPr>
        <w:t>人。近年来承担国家重点研发计划课题、</w:t>
      </w:r>
      <w:r>
        <w:rPr>
          <w:rFonts w:ascii="仿宋" w:eastAsia="仿宋" w:hAnsi="仿宋" w:hint="eastAsia"/>
          <w:b/>
          <w:sz w:val="24"/>
          <w:szCs w:val="24"/>
        </w:rPr>
        <w:t>97</w:t>
      </w:r>
      <w:r>
        <w:rPr>
          <w:rFonts w:ascii="仿宋" w:eastAsia="仿宋" w:hAnsi="仿宋" w:hint="eastAsia"/>
          <w:b/>
          <w:sz w:val="24"/>
          <w:szCs w:val="24"/>
        </w:rPr>
        <w:t>3</w:t>
      </w:r>
      <w:r>
        <w:rPr>
          <w:rFonts w:ascii="仿宋" w:eastAsia="仿宋" w:hAnsi="仿宋" w:hint="eastAsia"/>
          <w:b/>
          <w:sz w:val="24"/>
          <w:szCs w:val="24"/>
        </w:rPr>
        <w:t>课题、国家自然科学基金等国家级项目</w:t>
      </w:r>
      <w:r>
        <w:rPr>
          <w:rFonts w:ascii="仿宋" w:eastAsia="仿宋" w:hAnsi="仿宋" w:hint="eastAsia"/>
          <w:b/>
          <w:sz w:val="24"/>
          <w:szCs w:val="24"/>
        </w:rPr>
        <w:t>20</w:t>
      </w:r>
      <w:r>
        <w:rPr>
          <w:rFonts w:ascii="仿宋" w:eastAsia="仿宋" w:hAnsi="仿宋" w:hint="eastAsia"/>
          <w:b/>
          <w:sz w:val="24"/>
          <w:szCs w:val="24"/>
        </w:rPr>
        <w:t>余项；承担省科技厅、省自然科学重点、省杰青、省基金、日本和新加坡知名企业国际合作等科研项目</w:t>
      </w:r>
      <w:r>
        <w:rPr>
          <w:rFonts w:ascii="仿宋" w:eastAsia="仿宋" w:hAnsi="仿宋" w:hint="eastAsia"/>
          <w:b/>
          <w:sz w:val="24"/>
          <w:szCs w:val="24"/>
        </w:rPr>
        <w:t>40</w:t>
      </w:r>
      <w:r>
        <w:rPr>
          <w:rFonts w:ascii="仿宋" w:eastAsia="仿宋" w:hAnsi="仿宋" w:hint="eastAsia"/>
          <w:b/>
          <w:sz w:val="24"/>
          <w:szCs w:val="24"/>
        </w:rPr>
        <w:t>余项。学位点在</w:t>
      </w:r>
      <w:r>
        <w:rPr>
          <w:rFonts w:ascii="仿宋" w:eastAsia="仿宋" w:hAnsi="仿宋" w:hint="eastAsia"/>
          <w:b/>
          <w:sz w:val="24"/>
          <w:szCs w:val="24"/>
        </w:rPr>
        <w:t>Biotechnol Bioeng, Appl Microbiol Biotechnol, Bioresource technol, J Hazard Mater, Toxicol Sci, Chemosphere, Chronobiol Int</w:t>
      </w:r>
      <w:r>
        <w:rPr>
          <w:rFonts w:ascii="仿宋" w:eastAsia="仿宋" w:hAnsi="仿宋" w:hint="eastAsia"/>
          <w:b/>
          <w:sz w:val="24"/>
          <w:szCs w:val="24"/>
        </w:rPr>
        <w:t>等国际期刊发表</w:t>
      </w:r>
      <w:r>
        <w:rPr>
          <w:rFonts w:ascii="仿宋" w:eastAsia="仿宋" w:hAnsi="仿宋" w:hint="eastAsia"/>
          <w:b/>
          <w:sz w:val="24"/>
          <w:szCs w:val="24"/>
        </w:rPr>
        <w:t>SCI</w:t>
      </w:r>
      <w:r>
        <w:rPr>
          <w:rFonts w:ascii="仿宋" w:eastAsia="仿宋" w:hAnsi="仿宋" w:hint="eastAsia"/>
          <w:b/>
          <w:sz w:val="24"/>
          <w:szCs w:val="24"/>
        </w:rPr>
        <w:t>论文</w:t>
      </w:r>
      <w:r>
        <w:rPr>
          <w:rFonts w:ascii="仿宋" w:eastAsia="仿宋" w:hAnsi="仿宋" w:hint="eastAsia"/>
          <w:b/>
          <w:sz w:val="24"/>
          <w:szCs w:val="24"/>
        </w:rPr>
        <w:t>100</w:t>
      </w:r>
      <w:r>
        <w:rPr>
          <w:rFonts w:ascii="仿宋" w:eastAsia="仿宋" w:hAnsi="仿宋" w:hint="eastAsia"/>
          <w:b/>
          <w:sz w:val="24"/>
          <w:szCs w:val="24"/>
        </w:rPr>
        <w:t>余篇，申请和授权国家发明专利</w:t>
      </w:r>
      <w:r>
        <w:rPr>
          <w:rFonts w:ascii="仿宋" w:eastAsia="仿宋" w:hAnsi="仿宋" w:hint="eastAsia"/>
          <w:b/>
          <w:sz w:val="24"/>
          <w:szCs w:val="24"/>
        </w:rPr>
        <w:t>20</w:t>
      </w:r>
      <w:r>
        <w:rPr>
          <w:rFonts w:ascii="仿宋" w:eastAsia="仿宋" w:hAnsi="仿宋" w:hint="eastAsia"/>
          <w:b/>
          <w:sz w:val="24"/>
          <w:szCs w:val="24"/>
        </w:rPr>
        <w:t>余项。毕业生主要流向中科院或国内外名校继续深造，或在高校</w:t>
      </w:r>
      <w:r>
        <w:rPr>
          <w:rFonts w:ascii="仿宋" w:eastAsia="仿宋" w:hAnsi="仿宋" w:hint="eastAsia"/>
          <w:b/>
          <w:sz w:val="24"/>
          <w:szCs w:val="24"/>
        </w:rPr>
        <w:t>和生物医药等相关企业从事研发、管理等工作。</w:t>
      </w:r>
    </w:p>
    <w:p w:rsidR="00AF43FB" w:rsidRDefault="00AF43FB">
      <w:pPr>
        <w:ind w:firstLine="481"/>
        <w:jc w:val="left"/>
        <w:rPr>
          <w:rFonts w:ascii="仿宋" w:eastAsia="仿宋" w:hAnsi="仿宋"/>
          <w:b/>
          <w:sz w:val="24"/>
          <w:szCs w:val="24"/>
        </w:rPr>
      </w:pP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005</w:t>
      </w:r>
      <w:r>
        <w:rPr>
          <w:rFonts w:ascii="Cambria" w:eastAsia="Cambria" w:hAnsi="Cambria" w:cs="Cambria"/>
          <w:b/>
          <w:sz w:val="24"/>
        </w:rPr>
        <w:t>生物工程学院</w:t>
      </w:r>
    </w:p>
    <w:p w:rsidR="00AF43FB" w:rsidRDefault="00432027">
      <w:pPr>
        <w:jc w:val="left"/>
        <w:rPr>
          <w:rFonts w:ascii="仿宋" w:eastAsia="仿宋" w:hAnsi="仿宋"/>
          <w:b/>
          <w:color w:val="FF0000"/>
          <w:sz w:val="24"/>
          <w:szCs w:val="24"/>
        </w:rPr>
      </w:pPr>
      <w:r>
        <w:rPr>
          <w:rFonts w:ascii="Times New Roman" w:eastAsia="宋体" w:hAnsi="Times New Roman" w:hint="eastAsia"/>
          <w:b/>
          <w:color w:val="FF0000"/>
          <w:sz w:val="24"/>
        </w:rPr>
        <w:t>081703</w:t>
      </w:r>
      <w:r>
        <w:rPr>
          <w:rFonts w:ascii="Times New Roman" w:eastAsia="宋体" w:hAnsi="Times New Roman" w:hint="eastAsia"/>
          <w:b/>
          <w:color w:val="FF0000"/>
          <w:sz w:val="24"/>
        </w:rPr>
        <w:t>生物化工</w:t>
      </w:r>
    </w:p>
    <w:p w:rsidR="00AF43FB" w:rsidRDefault="00432027">
      <w:pPr>
        <w:ind w:firstLine="481"/>
        <w:jc w:val="left"/>
        <w:rPr>
          <w:rFonts w:ascii="仿宋" w:eastAsia="仿宋" w:hAnsi="仿宋"/>
          <w:b/>
          <w:sz w:val="24"/>
          <w:szCs w:val="24"/>
        </w:rPr>
      </w:pPr>
      <w:r>
        <w:rPr>
          <w:rFonts w:ascii="仿宋" w:eastAsia="仿宋" w:hAnsi="仿宋" w:hint="eastAsia"/>
          <w:b/>
          <w:sz w:val="24"/>
          <w:szCs w:val="24"/>
        </w:rPr>
        <w:t>生物化工学科是浙江省首批重中之重学科，</w:t>
      </w:r>
      <w:r>
        <w:rPr>
          <w:rFonts w:ascii="仿宋" w:eastAsia="仿宋" w:hAnsi="仿宋" w:hint="eastAsia"/>
          <w:b/>
          <w:sz w:val="24"/>
          <w:szCs w:val="24"/>
        </w:rPr>
        <w:t>1998</w:t>
      </w:r>
      <w:r>
        <w:rPr>
          <w:rFonts w:ascii="仿宋" w:eastAsia="仿宋" w:hAnsi="仿宋" w:hint="eastAsia"/>
          <w:b/>
          <w:sz w:val="24"/>
          <w:szCs w:val="24"/>
        </w:rPr>
        <w:t>年获得工学硕士学位授予权，</w:t>
      </w:r>
      <w:r>
        <w:rPr>
          <w:rFonts w:ascii="仿宋" w:eastAsia="仿宋" w:hAnsi="仿宋" w:hint="eastAsia"/>
          <w:b/>
          <w:sz w:val="24"/>
          <w:szCs w:val="24"/>
        </w:rPr>
        <w:t>2003</w:t>
      </w:r>
      <w:r>
        <w:rPr>
          <w:rFonts w:ascii="仿宋" w:eastAsia="仿宋" w:hAnsi="仿宋" w:hint="eastAsia"/>
          <w:b/>
          <w:sz w:val="24"/>
          <w:szCs w:val="24"/>
        </w:rPr>
        <w:t>年获得工学博士学位授予权。学科建有长三角绿色制药协同创新中心（国家</w:t>
      </w:r>
      <w:r>
        <w:rPr>
          <w:rFonts w:ascii="仿宋" w:eastAsia="仿宋" w:hAnsi="仿宋" w:hint="eastAsia"/>
          <w:b/>
          <w:sz w:val="24"/>
          <w:szCs w:val="24"/>
        </w:rPr>
        <w:t>2011</w:t>
      </w:r>
      <w:r>
        <w:rPr>
          <w:rFonts w:ascii="仿宋" w:eastAsia="仿宋" w:hAnsi="仿宋" w:hint="eastAsia"/>
          <w:b/>
          <w:sz w:val="24"/>
          <w:szCs w:val="24"/>
        </w:rPr>
        <w:t>计划）生物技术制药方向、生物转化与生物净化教育部工程研究中心、国家化学原料药合成工程技术研究中心生物制药中心、可再生资源利用与加工国家级实验教学示范中心、手性生物制造国家地方联合工程研究中心、浙江省生物有机合成技术研究重点实验室等教学科研平台。拥有一支较高学术水平的学科队伍，其中有中国工程院院士</w:t>
      </w:r>
      <w:r>
        <w:rPr>
          <w:rFonts w:ascii="仿宋" w:eastAsia="仿宋" w:hAnsi="仿宋" w:hint="eastAsia"/>
          <w:b/>
          <w:sz w:val="24"/>
          <w:szCs w:val="24"/>
        </w:rPr>
        <w:t>2</w:t>
      </w:r>
      <w:r>
        <w:rPr>
          <w:rFonts w:ascii="仿宋" w:eastAsia="仿宋" w:hAnsi="仿宋" w:hint="eastAsia"/>
          <w:b/>
          <w:sz w:val="24"/>
          <w:szCs w:val="24"/>
        </w:rPr>
        <w:t>人，教授</w:t>
      </w:r>
      <w:r>
        <w:rPr>
          <w:rFonts w:ascii="仿宋" w:eastAsia="仿宋" w:hAnsi="仿宋" w:hint="eastAsia"/>
          <w:b/>
          <w:sz w:val="24"/>
          <w:szCs w:val="24"/>
        </w:rPr>
        <w:t>18</w:t>
      </w:r>
      <w:r>
        <w:rPr>
          <w:rFonts w:ascii="仿宋" w:eastAsia="仿宋" w:hAnsi="仿宋" w:hint="eastAsia"/>
          <w:b/>
          <w:sz w:val="24"/>
          <w:szCs w:val="24"/>
        </w:rPr>
        <w:t>人，副教授</w:t>
      </w:r>
      <w:r>
        <w:rPr>
          <w:rFonts w:ascii="仿宋" w:eastAsia="仿宋" w:hAnsi="仿宋" w:hint="eastAsia"/>
          <w:b/>
          <w:sz w:val="24"/>
          <w:szCs w:val="24"/>
        </w:rPr>
        <w:t>24</w:t>
      </w:r>
      <w:r>
        <w:rPr>
          <w:rFonts w:ascii="仿宋" w:eastAsia="仿宋" w:hAnsi="仿宋" w:hint="eastAsia"/>
          <w:b/>
          <w:sz w:val="24"/>
          <w:szCs w:val="24"/>
        </w:rPr>
        <w:t>人。</w:t>
      </w:r>
    </w:p>
    <w:p w:rsidR="00AF43FB" w:rsidRDefault="00432027">
      <w:pPr>
        <w:ind w:firstLine="481"/>
        <w:jc w:val="left"/>
        <w:rPr>
          <w:rFonts w:ascii="仿宋" w:eastAsia="仿宋" w:hAnsi="仿宋"/>
          <w:b/>
          <w:sz w:val="24"/>
          <w:szCs w:val="24"/>
        </w:rPr>
      </w:pPr>
      <w:r>
        <w:rPr>
          <w:rFonts w:ascii="仿宋" w:eastAsia="仿宋" w:hAnsi="仿宋" w:hint="eastAsia"/>
          <w:b/>
          <w:sz w:val="24"/>
          <w:szCs w:val="24"/>
        </w:rPr>
        <w:t>近年来，学科承担了国家</w:t>
      </w:r>
      <w:r>
        <w:rPr>
          <w:rFonts w:ascii="仿宋" w:eastAsia="仿宋" w:hAnsi="仿宋" w:hint="eastAsia"/>
          <w:b/>
          <w:sz w:val="24"/>
          <w:szCs w:val="24"/>
        </w:rPr>
        <w:t>973</w:t>
      </w:r>
      <w:r>
        <w:rPr>
          <w:rFonts w:ascii="仿宋" w:eastAsia="仿宋" w:hAnsi="仿宋" w:hint="eastAsia"/>
          <w:b/>
          <w:sz w:val="24"/>
          <w:szCs w:val="24"/>
        </w:rPr>
        <w:t xml:space="preserve"> </w:t>
      </w:r>
      <w:r>
        <w:rPr>
          <w:rFonts w:ascii="仿宋" w:eastAsia="仿宋" w:hAnsi="仿宋" w:hint="eastAsia"/>
          <w:b/>
          <w:sz w:val="24"/>
          <w:szCs w:val="24"/>
        </w:rPr>
        <w:t>计划项目、国家</w:t>
      </w:r>
      <w:r>
        <w:rPr>
          <w:rFonts w:ascii="仿宋" w:eastAsia="仿宋" w:hAnsi="仿宋" w:hint="eastAsia"/>
          <w:b/>
          <w:sz w:val="24"/>
          <w:szCs w:val="24"/>
        </w:rPr>
        <w:t>863</w:t>
      </w:r>
      <w:r>
        <w:rPr>
          <w:rFonts w:ascii="仿宋" w:eastAsia="仿宋" w:hAnsi="仿宋" w:hint="eastAsia"/>
          <w:b/>
          <w:sz w:val="24"/>
          <w:szCs w:val="24"/>
        </w:rPr>
        <w:t>计划项目、国家自然科学基金、国家新药创制重大专项、浙江省重大科技专项及重大科技开发校企合作项目等重大课题，获得国家技术发明二等奖、国家科技进步二等奖、浙江省科学技术一等奖、教育部科技进步一等奖、中国石油和化学工业联合会技术发明一等奖、中国专利优秀奖等多项奖励，在《</w:t>
      </w:r>
      <w:r>
        <w:rPr>
          <w:rFonts w:ascii="仿宋" w:eastAsia="仿宋" w:hAnsi="仿宋" w:hint="eastAsia"/>
          <w:b/>
          <w:sz w:val="24"/>
          <w:szCs w:val="24"/>
        </w:rPr>
        <w:t>Chemical Reviews</w:t>
      </w:r>
      <w:r>
        <w:rPr>
          <w:rFonts w:ascii="仿宋" w:eastAsia="仿宋" w:hAnsi="仿宋" w:hint="eastAsia"/>
          <w:b/>
          <w:sz w:val="24"/>
          <w:szCs w:val="24"/>
        </w:rPr>
        <w:t>》、《</w:t>
      </w:r>
      <w:r>
        <w:rPr>
          <w:rFonts w:ascii="仿宋" w:eastAsia="仿宋" w:hAnsi="仿宋" w:hint="eastAsia"/>
          <w:b/>
          <w:sz w:val="24"/>
          <w:szCs w:val="24"/>
        </w:rPr>
        <w:t>Journal of Biotechnology</w:t>
      </w:r>
      <w:r>
        <w:rPr>
          <w:rFonts w:ascii="仿宋" w:eastAsia="仿宋" w:hAnsi="仿宋" w:hint="eastAsia"/>
          <w:b/>
          <w:sz w:val="24"/>
          <w:szCs w:val="24"/>
        </w:rPr>
        <w:t>》、《</w:t>
      </w:r>
      <w:r>
        <w:rPr>
          <w:rFonts w:ascii="仿宋" w:eastAsia="仿宋" w:hAnsi="仿宋" w:hint="eastAsia"/>
          <w:b/>
          <w:sz w:val="24"/>
          <w:szCs w:val="24"/>
        </w:rPr>
        <w:t>Applied Microbiology and Biotechnology</w:t>
      </w:r>
      <w:r>
        <w:rPr>
          <w:rFonts w:ascii="仿宋" w:eastAsia="仿宋" w:hAnsi="仿宋" w:hint="eastAsia"/>
          <w:b/>
          <w:sz w:val="24"/>
          <w:szCs w:val="24"/>
        </w:rPr>
        <w:t>》、《</w:t>
      </w:r>
      <w:r>
        <w:rPr>
          <w:rFonts w:ascii="仿宋" w:eastAsia="仿宋" w:hAnsi="仿宋" w:hint="eastAsia"/>
          <w:b/>
          <w:sz w:val="24"/>
          <w:szCs w:val="24"/>
        </w:rPr>
        <w:t>Biotechnology Progress</w:t>
      </w:r>
      <w:r>
        <w:rPr>
          <w:rFonts w:ascii="仿宋" w:eastAsia="仿宋" w:hAnsi="仿宋" w:hint="eastAsia"/>
          <w:b/>
          <w:sz w:val="24"/>
          <w:szCs w:val="24"/>
        </w:rPr>
        <w:t>》等学科</w:t>
      </w:r>
      <w:r>
        <w:rPr>
          <w:rFonts w:ascii="仿宋" w:eastAsia="仿宋" w:hAnsi="仿宋" w:hint="eastAsia"/>
          <w:b/>
          <w:sz w:val="24"/>
          <w:szCs w:val="24"/>
        </w:rPr>
        <w:t>知名期刊发表学术论文</w:t>
      </w:r>
      <w:r>
        <w:rPr>
          <w:rFonts w:ascii="仿宋" w:eastAsia="仿宋" w:hAnsi="仿宋" w:hint="eastAsia"/>
          <w:b/>
          <w:sz w:val="24"/>
          <w:szCs w:val="24"/>
        </w:rPr>
        <w:t>200</w:t>
      </w:r>
      <w:r>
        <w:rPr>
          <w:rFonts w:ascii="仿宋" w:eastAsia="仿宋" w:hAnsi="仿宋" w:hint="eastAsia"/>
          <w:b/>
          <w:sz w:val="24"/>
          <w:szCs w:val="24"/>
        </w:rPr>
        <w:t>多篇。</w:t>
      </w:r>
    </w:p>
    <w:p w:rsidR="00AF43FB" w:rsidRDefault="00432027">
      <w:pPr>
        <w:ind w:firstLine="481"/>
        <w:jc w:val="left"/>
        <w:rPr>
          <w:rFonts w:ascii="仿宋" w:eastAsia="仿宋" w:hAnsi="仿宋"/>
          <w:b/>
          <w:sz w:val="24"/>
          <w:szCs w:val="24"/>
        </w:rPr>
      </w:pP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005</w:t>
      </w:r>
      <w:r>
        <w:rPr>
          <w:rFonts w:ascii="Cambria" w:eastAsia="Cambria" w:hAnsi="Cambria" w:cs="Cambria"/>
          <w:b/>
          <w:sz w:val="24"/>
        </w:rPr>
        <w:t>生物工程学院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083600</w:t>
      </w:r>
      <w:r>
        <w:rPr>
          <w:rFonts w:ascii="Times New Roman" w:eastAsia="Times New Roman" w:hAnsi="Times New Roman"/>
          <w:b/>
          <w:color w:val="FF0000"/>
          <w:sz w:val="24"/>
        </w:rPr>
        <w:t>生物工程</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生物工程学科以生物化工重中之重学科为基础滚动进入浙江省重中之重学科建设，并于</w:t>
      </w:r>
      <w:r>
        <w:rPr>
          <w:rFonts w:ascii="仿宋" w:eastAsia="仿宋" w:hAnsi="仿宋" w:hint="eastAsia"/>
          <w:b/>
          <w:sz w:val="24"/>
          <w:szCs w:val="24"/>
        </w:rPr>
        <w:t>2015</w:t>
      </w:r>
      <w:r>
        <w:rPr>
          <w:rFonts w:ascii="仿宋" w:eastAsia="仿宋" w:hAnsi="仿宋" w:hint="eastAsia"/>
          <w:b/>
          <w:sz w:val="24"/>
          <w:szCs w:val="24"/>
        </w:rPr>
        <w:t>年入选浙江省首批“一流学科（</w:t>
      </w:r>
      <w:r>
        <w:rPr>
          <w:rFonts w:ascii="仿宋" w:eastAsia="仿宋" w:hAnsi="仿宋" w:hint="eastAsia"/>
          <w:b/>
          <w:sz w:val="24"/>
          <w:szCs w:val="24"/>
        </w:rPr>
        <w:t>A</w:t>
      </w:r>
      <w:r>
        <w:rPr>
          <w:rFonts w:ascii="仿宋" w:eastAsia="仿宋" w:hAnsi="仿宋" w:hint="eastAsia"/>
          <w:b/>
          <w:sz w:val="24"/>
          <w:szCs w:val="24"/>
        </w:rPr>
        <w:t>类）”和浙江省“重点高校建设计划”第一批重点建设学科。学科建有长三角绿色制药协同创新中心（国家</w:t>
      </w:r>
      <w:r>
        <w:rPr>
          <w:rFonts w:ascii="仿宋" w:eastAsia="仿宋" w:hAnsi="仿宋" w:hint="eastAsia"/>
          <w:b/>
          <w:sz w:val="24"/>
          <w:szCs w:val="24"/>
        </w:rPr>
        <w:t>2011</w:t>
      </w:r>
      <w:r>
        <w:rPr>
          <w:rFonts w:ascii="仿宋" w:eastAsia="仿宋" w:hAnsi="仿宋" w:hint="eastAsia"/>
          <w:b/>
          <w:sz w:val="24"/>
          <w:szCs w:val="24"/>
        </w:rPr>
        <w:t>计划）生物技术制药方向、生物转化与生物净化教育部工程研究中心、国家化学原料药合成工程技术研究中心生物制药中心、可再生资源利用与加工国家级实验教学示范中心、手性生物制造国家地方联合工程研究中心等教学科研平台。拥有一支较高学术水平的学科队伍，其中有中国工程院院士</w:t>
      </w:r>
      <w:r>
        <w:rPr>
          <w:rFonts w:ascii="仿宋" w:eastAsia="仿宋" w:hAnsi="仿宋" w:hint="eastAsia"/>
          <w:b/>
          <w:sz w:val="24"/>
          <w:szCs w:val="24"/>
        </w:rPr>
        <w:t>2</w:t>
      </w:r>
      <w:r>
        <w:rPr>
          <w:rFonts w:ascii="仿宋" w:eastAsia="仿宋" w:hAnsi="仿宋" w:hint="eastAsia"/>
          <w:b/>
          <w:sz w:val="24"/>
          <w:szCs w:val="24"/>
        </w:rPr>
        <w:t>人，教授</w:t>
      </w:r>
      <w:r>
        <w:rPr>
          <w:rFonts w:ascii="仿宋" w:eastAsia="仿宋" w:hAnsi="仿宋" w:hint="eastAsia"/>
          <w:b/>
          <w:sz w:val="24"/>
          <w:szCs w:val="24"/>
        </w:rPr>
        <w:t>18</w:t>
      </w:r>
      <w:r>
        <w:rPr>
          <w:rFonts w:ascii="仿宋" w:eastAsia="仿宋" w:hAnsi="仿宋" w:hint="eastAsia"/>
          <w:b/>
          <w:sz w:val="24"/>
          <w:szCs w:val="24"/>
        </w:rPr>
        <w:t>人，副教授</w:t>
      </w:r>
      <w:r>
        <w:rPr>
          <w:rFonts w:ascii="仿宋" w:eastAsia="仿宋" w:hAnsi="仿宋" w:hint="eastAsia"/>
          <w:b/>
          <w:sz w:val="24"/>
          <w:szCs w:val="24"/>
        </w:rPr>
        <w:t>24</w:t>
      </w:r>
      <w:r>
        <w:rPr>
          <w:rFonts w:ascii="仿宋" w:eastAsia="仿宋" w:hAnsi="仿宋" w:hint="eastAsia"/>
          <w:b/>
          <w:sz w:val="24"/>
          <w:szCs w:val="24"/>
        </w:rPr>
        <w:t>人</w:t>
      </w:r>
      <w:r>
        <w:rPr>
          <w:rFonts w:ascii="仿宋" w:eastAsia="仿宋" w:hAnsi="仿宋" w:hint="eastAsia"/>
          <w:b/>
          <w:sz w:val="24"/>
          <w:szCs w:val="24"/>
        </w:rPr>
        <w:t>。</w:t>
      </w:r>
      <w:r>
        <w:rPr>
          <w:rFonts w:ascii="仿宋" w:eastAsia="仿宋" w:hAnsi="仿宋" w:hint="eastAsia"/>
          <w:b/>
          <w:sz w:val="24"/>
          <w:szCs w:val="24"/>
        </w:rPr>
        <w:br/>
        <w:t xml:space="preserve">    </w:t>
      </w:r>
      <w:r>
        <w:rPr>
          <w:rFonts w:ascii="仿宋" w:eastAsia="仿宋" w:hAnsi="仿宋" w:hint="eastAsia"/>
          <w:b/>
          <w:sz w:val="24"/>
          <w:szCs w:val="24"/>
        </w:rPr>
        <w:t>近年来，学科承担了国家</w:t>
      </w:r>
      <w:r>
        <w:rPr>
          <w:rFonts w:ascii="仿宋" w:eastAsia="仿宋" w:hAnsi="仿宋" w:hint="eastAsia"/>
          <w:b/>
          <w:sz w:val="24"/>
          <w:szCs w:val="24"/>
        </w:rPr>
        <w:t xml:space="preserve">973 </w:t>
      </w:r>
      <w:r>
        <w:rPr>
          <w:rFonts w:ascii="仿宋" w:eastAsia="仿宋" w:hAnsi="仿宋" w:hint="eastAsia"/>
          <w:b/>
          <w:sz w:val="24"/>
          <w:szCs w:val="24"/>
        </w:rPr>
        <w:t>计划项目、国家</w:t>
      </w:r>
      <w:r>
        <w:rPr>
          <w:rFonts w:ascii="仿宋" w:eastAsia="仿宋" w:hAnsi="仿宋" w:hint="eastAsia"/>
          <w:b/>
          <w:sz w:val="24"/>
          <w:szCs w:val="24"/>
        </w:rPr>
        <w:t>863</w:t>
      </w:r>
      <w:r>
        <w:rPr>
          <w:rFonts w:ascii="仿宋" w:eastAsia="仿宋" w:hAnsi="仿宋" w:hint="eastAsia"/>
          <w:b/>
          <w:sz w:val="24"/>
          <w:szCs w:val="24"/>
        </w:rPr>
        <w:t>计划项目、国家自然科学基金、国家新药创制重大专项、浙江省重大科技专项及重大科技开发校企合作项目等重大课题，瞄准生物产业发展过程的重大技术需求，开展共性关键技术研究和战略性重点产品开发，工程、工艺、产业化技术优势明显，授权国家发明专利</w:t>
      </w:r>
      <w:r>
        <w:rPr>
          <w:rFonts w:ascii="仿宋" w:eastAsia="仿宋" w:hAnsi="仿宋" w:hint="eastAsia"/>
          <w:b/>
          <w:sz w:val="24"/>
          <w:szCs w:val="24"/>
        </w:rPr>
        <w:t>60</w:t>
      </w:r>
      <w:r>
        <w:rPr>
          <w:rFonts w:ascii="仿宋" w:eastAsia="仿宋" w:hAnsi="仿宋" w:hint="eastAsia"/>
          <w:b/>
          <w:sz w:val="24"/>
          <w:szCs w:val="24"/>
        </w:rPr>
        <w:t>多件，建成多套生物制造工业化生产装置，获得国家技术发明二等奖、国家科技进步二等奖、浙江省科学技术一等奖、教育部科技进步一等奖、中国石油和化学工业联合会技术发明一等奖等多项奖励。</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005</w:t>
      </w:r>
      <w:r>
        <w:rPr>
          <w:rFonts w:ascii="Cambria" w:eastAsia="Cambria" w:hAnsi="Cambria" w:cs="Cambria"/>
          <w:b/>
          <w:sz w:val="24"/>
        </w:rPr>
        <w:t>生物工程学院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086000</w:t>
      </w:r>
      <w:r>
        <w:rPr>
          <w:rFonts w:ascii="Times New Roman" w:eastAsia="Times New Roman" w:hAnsi="Times New Roman"/>
          <w:b/>
          <w:color w:val="FF0000"/>
          <w:sz w:val="24"/>
        </w:rPr>
        <w:t>生物与医药</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生物与医药专业学位生物工程领域以生物化工重中之重学科为基础，滚动进入浙江省重中之重学科建设，并于</w:t>
      </w:r>
      <w:r>
        <w:rPr>
          <w:rFonts w:ascii="仿宋" w:eastAsia="仿宋" w:hAnsi="仿宋" w:hint="eastAsia"/>
          <w:b/>
          <w:sz w:val="24"/>
          <w:szCs w:val="24"/>
        </w:rPr>
        <w:t>2015</w:t>
      </w:r>
      <w:r>
        <w:rPr>
          <w:rFonts w:ascii="仿宋" w:eastAsia="仿宋" w:hAnsi="仿宋" w:hint="eastAsia"/>
          <w:b/>
          <w:sz w:val="24"/>
          <w:szCs w:val="24"/>
        </w:rPr>
        <w:t>年入选浙江省首批“一流学科（</w:t>
      </w:r>
      <w:r>
        <w:rPr>
          <w:rFonts w:ascii="仿宋" w:eastAsia="仿宋" w:hAnsi="仿宋" w:hint="eastAsia"/>
          <w:b/>
          <w:sz w:val="24"/>
          <w:szCs w:val="24"/>
        </w:rPr>
        <w:t>A</w:t>
      </w:r>
      <w:r>
        <w:rPr>
          <w:rFonts w:ascii="仿宋" w:eastAsia="仿宋" w:hAnsi="仿宋" w:hint="eastAsia"/>
          <w:b/>
          <w:sz w:val="24"/>
          <w:szCs w:val="24"/>
        </w:rPr>
        <w:t>类）”和浙江省“重点高校建设计划”第一批重点建设学科。学科建有长三角绿色制药协同创新中心（国家</w:t>
      </w:r>
      <w:r>
        <w:rPr>
          <w:rFonts w:ascii="仿宋" w:eastAsia="仿宋" w:hAnsi="仿宋" w:hint="eastAsia"/>
          <w:b/>
          <w:sz w:val="24"/>
          <w:szCs w:val="24"/>
        </w:rPr>
        <w:t>2011</w:t>
      </w:r>
      <w:r>
        <w:rPr>
          <w:rFonts w:ascii="仿宋" w:eastAsia="仿宋" w:hAnsi="仿宋" w:hint="eastAsia"/>
          <w:b/>
          <w:sz w:val="24"/>
          <w:szCs w:val="24"/>
        </w:rPr>
        <w:t>计划）生物技术制药方向、生物转化与生物净化教育部工程研究中心、国家化学原料药合成工程技术研究中心生物制药中心、可再生资源利用与加工国家级实验教学示范中心、手性生物制造国家地方联合工程研究中心、浙江省生物有机合成技术研究重点实验室等教学科研平台。拥有一支较高学术水平的学</w:t>
      </w:r>
      <w:r>
        <w:rPr>
          <w:rFonts w:ascii="仿宋" w:eastAsia="仿宋" w:hAnsi="仿宋" w:hint="eastAsia"/>
          <w:b/>
          <w:sz w:val="24"/>
          <w:szCs w:val="24"/>
        </w:rPr>
        <w:t>科队伍，其中有中国工程院院士</w:t>
      </w:r>
      <w:r>
        <w:rPr>
          <w:rFonts w:ascii="仿宋" w:eastAsia="仿宋" w:hAnsi="仿宋" w:hint="eastAsia"/>
          <w:b/>
          <w:sz w:val="24"/>
          <w:szCs w:val="24"/>
        </w:rPr>
        <w:t>2</w:t>
      </w:r>
      <w:r>
        <w:rPr>
          <w:rFonts w:ascii="仿宋" w:eastAsia="仿宋" w:hAnsi="仿宋" w:hint="eastAsia"/>
          <w:b/>
          <w:sz w:val="24"/>
          <w:szCs w:val="24"/>
        </w:rPr>
        <w:t>人，教授</w:t>
      </w:r>
      <w:r>
        <w:rPr>
          <w:rFonts w:ascii="仿宋" w:eastAsia="仿宋" w:hAnsi="仿宋" w:hint="eastAsia"/>
          <w:b/>
          <w:sz w:val="24"/>
          <w:szCs w:val="24"/>
        </w:rPr>
        <w:t>18</w:t>
      </w:r>
      <w:r>
        <w:rPr>
          <w:rFonts w:ascii="仿宋" w:eastAsia="仿宋" w:hAnsi="仿宋" w:hint="eastAsia"/>
          <w:b/>
          <w:sz w:val="24"/>
          <w:szCs w:val="24"/>
        </w:rPr>
        <w:t>人，副教授</w:t>
      </w:r>
      <w:r>
        <w:rPr>
          <w:rFonts w:ascii="仿宋" w:eastAsia="仿宋" w:hAnsi="仿宋" w:hint="eastAsia"/>
          <w:b/>
          <w:sz w:val="24"/>
          <w:szCs w:val="24"/>
        </w:rPr>
        <w:t>24</w:t>
      </w:r>
      <w:r>
        <w:rPr>
          <w:rFonts w:ascii="仿宋" w:eastAsia="仿宋" w:hAnsi="仿宋" w:hint="eastAsia"/>
          <w:b/>
          <w:sz w:val="24"/>
          <w:szCs w:val="24"/>
        </w:rPr>
        <w:t>人。</w:t>
      </w:r>
      <w:r>
        <w:rPr>
          <w:rFonts w:ascii="仿宋" w:eastAsia="仿宋" w:hAnsi="仿宋" w:hint="eastAsia"/>
          <w:b/>
          <w:sz w:val="24"/>
          <w:szCs w:val="24"/>
        </w:rPr>
        <w:br/>
        <w:t xml:space="preserve">    </w:t>
      </w:r>
      <w:r>
        <w:rPr>
          <w:rFonts w:ascii="仿宋" w:eastAsia="仿宋" w:hAnsi="仿宋" w:hint="eastAsia"/>
          <w:b/>
          <w:sz w:val="24"/>
          <w:szCs w:val="24"/>
        </w:rPr>
        <w:t>近年来，学科承担了国家</w:t>
      </w:r>
      <w:r>
        <w:rPr>
          <w:rFonts w:ascii="仿宋" w:eastAsia="仿宋" w:hAnsi="仿宋" w:hint="eastAsia"/>
          <w:b/>
          <w:sz w:val="24"/>
          <w:szCs w:val="24"/>
        </w:rPr>
        <w:t xml:space="preserve">973 </w:t>
      </w:r>
      <w:r>
        <w:rPr>
          <w:rFonts w:ascii="仿宋" w:eastAsia="仿宋" w:hAnsi="仿宋" w:hint="eastAsia"/>
          <w:b/>
          <w:sz w:val="24"/>
          <w:szCs w:val="24"/>
        </w:rPr>
        <w:t>计划项目、国家</w:t>
      </w:r>
      <w:r>
        <w:rPr>
          <w:rFonts w:ascii="仿宋" w:eastAsia="仿宋" w:hAnsi="仿宋" w:hint="eastAsia"/>
          <w:b/>
          <w:sz w:val="24"/>
          <w:szCs w:val="24"/>
        </w:rPr>
        <w:t>863</w:t>
      </w:r>
      <w:r>
        <w:rPr>
          <w:rFonts w:ascii="仿宋" w:eastAsia="仿宋" w:hAnsi="仿宋" w:hint="eastAsia"/>
          <w:b/>
          <w:sz w:val="24"/>
          <w:szCs w:val="24"/>
        </w:rPr>
        <w:t>计划项目、国家自然科学基金、国家新药创制重大专项、浙江省重大科技专项及重大科技开发校企合作项目等重大课题，瞄准生物产业发展过程的重大技术需求，开展共性关键技术研究和战略性重点产品开发，工程、工艺、产业化技术优势明显，授权国家发明专利</w:t>
      </w:r>
      <w:r>
        <w:rPr>
          <w:rFonts w:ascii="仿宋" w:eastAsia="仿宋" w:hAnsi="仿宋" w:hint="eastAsia"/>
          <w:b/>
          <w:sz w:val="24"/>
          <w:szCs w:val="24"/>
        </w:rPr>
        <w:t>60</w:t>
      </w:r>
      <w:r>
        <w:rPr>
          <w:rFonts w:ascii="仿宋" w:eastAsia="仿宋" w:hAnsi="仿宋" w:hint="eastAsia"/>
          <w:b/>
          <w:sz w:val="24"/>
          <w:szCs w:val="24"/>
        </w:rPr>
        <w:t>多件，建成多套生物制造工业化生产装置，获得国家技术发明二等奖、国家科技进步二等奖、浙江省科学技术一等奖、教育部科技进步一等奖、中国石油和化学工业联合会技术发</w:t>
      </w:r>
      <w:r>
        <w:rPr>
          <w:rFonts w:ascii="仿宋" w:eastAsia="仿宋" w:hAnsi="仿宋" w:hint="eastAsia"/>
          <w:b/>
          <w:sz w:val="24"/>
          <w:szCs w:val="24"/>
        </w:rPr>
        <w:t>明一等奖等多项奖励。</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006</w:t>
      </w:r>
      <w:r>
        <w:rPr>
          <w:rFonts w:ascii="Cambria" w:eastAsia="Cambria" w:hAnsi="Cambria" w:cs="Cambria"/>
          <w:b/>
          <w:sz w:val="24"/>
        </w:rPr>
        <w:t>建筑工程学院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081300</w:t>
      </w:r>
      <w:r>
        <w:rPr>
          <w:rFonts w:ascii="Times New Roman" w:eastAsia="Times New Roman" w:hAnsi="Times New Roman"/>
          <w:b/>
          <w:color w:val="FF0000"/>
          <w:sz w:val="24"/>
        </w:rPr>
        <w:t>建筑学</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建筑学专业办学已历</w:t>
      </w:r>
      <w:r>
        <w:rPr>
          <w:rFonts w:ascii="仿宋" w:eastAsia="仿宋" w:hAnsi="仿宋" w:hint="eastAsia"/>
          <w:b/>
          <w:sz w:val="24"/>
          <w:szCs w:val="24"/>
        </w:rPr>
        <w:t>30</w:t>
      </w:r>
      <w:r>
        <w:rPr>
          <w:rFonts w:ascii="仿宋" w:eastAsia="仿宋" w:hAnsi="仿宋" w:hint="eastAsia"/>
          <w:b/>
          <w:sz w:val="24"/>
          <w:szCs w:val="24"/>
        </w:rPr>
        <w:t>余年，</w:t>
      </w:r>
      <w:r>
        <w:rPr>
          <w:rFonts w:ascii="仿宋" w:eastAsia="仿宋" w:hAnsi="仿宋" w:hint="eastAsia"/>
          <w:b/>
          <w:sz w:val="24"/>
          <w:szCs w:val="24"/>
        </w:rPr>
        <w:t>2010</w:t>
      </w:r>
      <w:r>
        <w:rPr>
          <w:rFonts w:ascii="仿宋" w:eastAsia="仿宋" w:hAnsi="仿宋" w:hint="eastAsia"/>
          <w:b/>
          <w:sz w:val="24"/>
          <w:szCs w:val="24"/>
        </w:rPr>
        <w:t>年建筑学本科专业通过专业评估，是浙江省属高校中的唯一；</w:t>
      </w:r>
      <w:r>
        <w:rPr>
          <w:rFonts w:ascii="仿宋" w:eastAsia="仿宋" w:hAnsi="仿宋" w:hint="eastAsia"/>
          <w:b/>
          <w:sz w:val="24"/>
          <w:szCs w:val="24"/>
        </w:rPr>
        <w:t>2018</w:t>
      </w:r>
      <w:r>
        <w:rPr>
          <w:rFonts w:ascii="仿宋" w:eastAsia="仿宋" w:hAnsi="仿宋" w:hint="eastAsia"/>
          <w:b/>
          <w:sz w:val="24"/>
          <w:szCs w:val="24"/>
        </w:rPr>
        <w:t>年获得建筑学硕士学位授予权。建筑学科现有教授</w:t>
      </w:r>
      <w:r>
        <w:rPr>
          <w:rFonts w:ascii="仿宋" w:eastAsia="仿宋" w:hAnsi="仿宋" w:hint="eastAsia"/>
          <w:b/>
          <w:sz w:val="24"/>
          <w:szCs w:val="24"/>
        </w:rPr>
        <w:t>4</w:t>
      </w:r>
      <w:r>
        <w:rPr>
          <w:rFonts w:ascii="仿宋" w:eastAsia="仿宋" w:hAnsi="仿宋" w:hint="eastAsia"/>
          <w:b/>
          <w:sz w:val="24"/>
          <w:szCs w:val="24"/>
        </w:rPr>
        <w:t>人，副教授</w:t>
      </w:r>
      <w:r>
        <w:rPr>
          <w:rFonts w:ascii="仿宋" w:eastAsia="仿宋" w:hAnsi="仿宋" w:hint="eastAsia"/>
          <w:b/>
          <w:sz w:val="24"/>
          <w:szCs w:val="24"/>
        </w:rPr>
        <w:t>15</w:t>
      </w:r>
      <w:r>
        <w:rPr>
          <w:rFonts w:ascii="仿宋" w:eastAsia="仿宋" w:hAnsi="仿宋" w:hint="eastAsia"/>
          <w:b/>
          <w:sz w:val="24"/>
          <w:szCs w:val="24"/>
        </w:rPr>
        <w:t>人，具有博士学位的教师</w:t>
      </w:r>
      <w:r>
        <w:rPr>
          <w:rFonts w:ascii="仿宋" w:eastAsia="仿宋" w:hAnsi="仿宋" w:hint="eastAsia"/>
          <w:b/>
          <w:sz w:val="24"/>
          <w:szCs w:val="24"/>
        </w:rPr>
        <w:t>16</w:t>
      </w:r>
      <w:r>
        <w:rPr>
          <w:rFonts w:ascii="仿宋" w:eastAsia="仿宋" w:hAnsi="仿宋" w:hint="eastAsia"/>
          <w:b/>
          <w:sz w:val="24"/>
          <w:szCs w:val="24"/>
        </w:rPr>
        <w:t>人。其中钱江特聘教授</w:t>
      </w:r>
      <w:r>
        <w:rPr>
          <w:rFonts w:ascii="仿宋" w:eastAsia="仿宋" w:hAnsi="仿宋" w:hint="eastAsia"/>
          <w:b/>
          <w:sz w:val="24"/>
          <w:szCs w:val="24"/>
        </w:rPr>
        <w:t>1</w:t>
      </w:r>
      <w:r>
        <w:rPr>
          <w:rFonts w:ascii="仿宋" w:eastAsia="仿宋" w:hAnsi="仿宋" w:hint="eastAsia"/>
          <w:b/>
          <w:sz w:val="24"/>
          <w:szCs w:val="24"/>
        </w:rPr>
        <w:t>人，浙江省新世纪</w:t>
      </w:r>
      <w:r>
        <w:rPr>
          <w:rFonts w:ascii="仿宋" w:eastAsia="仿宋" w:hAnsi="仿宋" w:hint="eastAsia"/>
          <w:b/>
          <w:sz w:val="24"/>
          <w:szCs w:val="24"/>
        </w:rPr>
        <w:t>151</w:t>
      </w:r>
      <w:r>
        <w:rPr>
          <w:rFonts w:ascii="仿宋" w:eastAsia="仿宋" w:hAnsi="仿宋" w:hint="eastAsia"/>
          <w:b/>
          <w:sz w:val="24"/>
          <w:szCs w:val="24"/>
        </w:rPr>
        <w:t>人才工程</w:t>
      </w:r>
      <w:r>
        <w:rPr>
          <w:rFonts w:ascii="仿宋" w:eastAsia="仿宋" w:hAnsi="仿宋" w:hint="eastAsia"/>
          <w:b/>
          <w:sz w:val="24"/>
          <w:szCs w:val="24"/>
        </w:rPr>
        <w:t>5</w:t>
      </w:r>
      <w:r>
        <w:rPr>
          <w:rFonts w:ascii="仿宋" w:eastAsia="仿宋" w:hAnsi="仿宋" w:hint="eastAsia"/>
          <w:b/>
          <w:sz w:val="24"/>
          <w:szCs w:val="24"/>
        </w:rPr>
        <w:t>人。近五年，学科先后承担和完成了国家自然科学和社会科学基金项目</w:t>
      </w:r>
      <w:r>
        <w:rPr>
          <w:rFonts w:ascii="仿宋" w:eastAsia="仿宋" w:hAnsi="仿宋" w:hint="eastAsia"/>
          <w:b/>
          <w:sz w:val="24"/>
          <w:szCs w:val="24"/>
        </w:rPr>
        <w:t>9</w:t>
      </w:r>
      <w:r>
        <w:rPr>
          <w:rFonts w:ascii="仿宋" w:eastAsia="仿宋" w:hAnsi="仿宋" w:hint="eastAsia"/>
          <w:b/>
          <w:sz w:val="24"/>
          <w:szCs w:val="24"/>
        </w:rPr>
        <w:t>项、省部级科技计划项目</w:t>
      </w:r>
      <w:r>
        <w:rPr>
          <w:rFonts w:ascii="仿宋" w:eastAsia="仿宋" w:hAnsi="仿宋" w:hint="eastAsia"/>
          <w:b/>
          <w:sz w:val="24"/>
          <w:szCs w:val="24"/>
        </w:rPr>
        <w:t>30</w:t>
      </w:r>
      <w:r>
        <w:rPr>
          <w:rFonts w:ascii="仿宋" w:eastAsia="仿宋" w:hAnsi="仿宋" w:hint="eastAsia"/>
          <w:b/>
          <w:sz w:val="24"/>
          <w:szCs w:val="24"/>
        </w:rPr>
        <w:t>项，科研到款总数千万余元；在国内外表论文</w:t>
      </w:r>
      <w:r>
        <w:rPr>
          <w:rFonts w:ascii="仿宋" w:eastAsia="仿宋" w:hAnsi="仿宋" w:hint="eastAsia"/>
          <w:b/>
          <w:sz w:val="24"/>
          <w:szCs w:val="24"/>
        </w:rPr>
        <w:t>100</w:t>
      </w:r>
      <w:r>
        <w:rPr>
          <w:rFonts w:ascii="仿宋" w:eastAsia="仿宋" w:hAnsi="仿宋" w:hint="eastAsia"/>
          <w:b/>
          <w:sz w:val="24"/>
          <w:szCs w:val="24"/>
        </w:rPr>
        <w:t>余篇；获省部级科研成果奖</w:t>
      </w:r>
      <w:r>
        <w:rPr>
          <w:rFonts w:ascii="仿宋" w:eastAsia="仿宋" w:hAnsi="仿宋" w:hint="eastAsia"/>
          <w:b/>
          <w:sz w:val="24"/>
          <w:szCs w:val="24"/>
        </w:rPr>
        <w:t>1</w:t>
      </w:r>
      <w:r>
        <w:rPr>
          <w:rFonts w:ascii="仿宋" w:eastAsia="仿宋" w:hAnsi="仿宋" w:hint="eastAsia"/>
          <w:b/>
          <w:sz w:val="24"/>
          <w:szCs w:val="24"/>
        </w:rPr>
        <w:t>项。</w:t>
      </w:r>
      <w:r>
        <w:rPr>
          <w:rFonts w:ascii="仿宋" w:eastAsia="仿宋" w:hAnsi="仿宋" w:hint="eastAsia"/>
          <w:b/>
          <w:sz w:val="24"/>
          <w:szCs w:val="24"/>
        </w:rPr>
        <w:br/>
        <w:t xml:space="preserve">    </w:t>
      </w:r>
      <w:r>
        <w:rPr>
          <w:rFonts w:ascii="仿宋" w:eastAsia="仿宋" w:hAnsi="仿宋" w:hint="eastAsia"/>
          <w:b/>
          <w:sz w:val="24"/>
          <w:szCs w:val="24"/>
        </w:rPr>
        <w:t>建筑学一级学科硕士授权点</w:t>
      </w:r>
      <w:r>
        <w:rPr>
          <w:rFonts w:ascii="仿宋" w:eastAsia="仿宋" w:hAnsi="仿宋" w:hint="eastAsia"/>
          <w:b/>
          <w:sz w:val="24"/>
          <w:szCs w:val="24"/>
        </w:rPr>
        <w:t>包含建筑设计及其理论、城市设计及其理论、建筑遗产保护及其理论、建筑技术科学四个二级学科，研究内容涵盖绿色建筑技术、城市设计、古村落保护和乡村环境设计、建筑遗产、养老设施设计、建筑工业化、建筑色彩与材料等领域；结合长三角地区和浙江特色的城乡建设的新常态，形成“政产学研”紧密结合的学科特色，并拥有浙江省特色专业、浙江工业大学重点学科等支持平台，特别在地域性人居环境理论和建筑文化研究上具有学科优势。</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006</w:t>
      </w:r>
      <w:r>
        <w:rPr>
          <w:rFonts w:ascii="Cambria" w:eastAsia="Cambria" w:hAnsi="Cambria" w:cs="Cambria"/>
          <w:b/>
          <w:sz w:val="24"/>
        </w:rPr>
        <w:t>建筑工程学院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081400</w:t>
      </w:r>
      <w:r>
        <w:rPr>
          <w:rFonts w:ascii="Times New Roman" w:eastAsia="Times New Roman" w:hAnsi="Times New Roman"/>
          <w:b/>
          <w:color w:val="FF0000"/>
          <w:sz w:val="24"/>
        </w:rPr>
        <w:t>土木工程</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土木工程学位点所依托的学科始建于</w:t>
      </w:r>
      <w:r>
        <w:rPr>
          <w:rFonts w:ascii="仿宋" w:eastAsia="仿宋" w:hAnsi="仿宋" w:hint="eastAsia"/>
          <w:b/>
          <w:sz w:val="24"/>
          <w:szCs w:val="24"/>
        </w:rPr>
        <w:t>1979</w:t>
      </w:r>
      <w:r>
        <w:rPr>
          <w:rFonts w:ascii="仿宋" w:eastAsia="仿宋" w:hAnsi="仿宋" w:hint="eastAsia"/>
          <w:b/>
          <w:sz w:val="24"/>
          <w:szCs w:val="24"/>
        </w:rPr>
        <w:t>年，在浙江省属高校中</w:t>
      </w:r>
      <w:r>
        <w:rPr>
          <w:rFonts w:ascii="仿宋" w:eastAsia="仿宋" w:hAnsi="仿宋" w:hint="eastAsia"/>
          <w:b/>
          <w:sz w:val="24"/>
          <w:szCs w:val="24"/>
        </w:rPr>
        <w:t>办学历史最悠久，为浙江省一流学科，拥有土木工程一级学科博士授权点，下设岩土工程、结构工程、市政工程、桥梁与隧道工程、防灾减灾工程及防护工程、港口航道和水资源工程，共六个二级学科方向。</w:t>
      </w:r>
      <w:r>
        <w:rPr>
          <w:rFonts w:ascii="仿宋" w:eastAsia="仿宋" w:hAnsi="仿宋" w:hint="eastAsia"/>
          <w:b/>
          <w:sz w:val="24"/>
          <w:szCs w:val="24"/>
        </w:rPr>
        <w:br/>
        <w:t xml:space="preserve">    </w:t>
      </w:r>
      <w:r>
        <w:rPr>
          <w:rFonts w:ascii="仿宋" w:eastAsia="仿宋" w:hAnsi="仿宋" w:hint="eastAsia"/>
          <w:b/>
          <w:sz w:val="24"/>
          <w:szCs w:val="24"/>
        </w:rPr>
        <w:t>学位点依托科技部滨海软土工程防灾减灾国际科技合作基地、浙江省工程结构与防灾减灾技术研究重点实验室、浙江省土木工程防灾减灾虚拟仿真实验教学中心、浙江省研究生联合培养基地等科研教学平台，主动对接国家和地方的发展战略和建设需求，坚持创新与应用并重，倡导产学研一体化协同创新和跨学科研究的交叉融合。近五年，承担国家重点研发计划项</w:t>
      </w:r>
      <w:r>
        <w:rPr>
          <w:rFonts w:ascii="仿宋" w:eastAsia="仿宋" w:hAnsi="仿宋" w:hint="eastAsia"/>
          <w:b/>
          <w:sz w:val="24"/>
          <w:szCs w:val="24"/>
        </w:rPr>
        <w:t>目在内的各类国家级项目</w:t>
      </w:r>
      <w:r>
        <w:rPr>
          <w:rFonts w:ascii="仿宋" w:eastAsia="仿宋" w:hAnsi="仿宋" w:hint="eastAsia"/>
          <w:b/>
          <w:sz w:val="24"/>
          <w:szCs w:val="24"/>
        </w:rPr>
        <w:t>48</w:t>
      </w:r>
      <w:r>
        <w:rPr>
          <w:rFonts w:ascii="仿宋" w:eastAsia="仿宋" w:hAnsi="仿宋" w:hint="eastAsia"/>
          <w:b/>
          <w:sz w:val="24"/>
          <w:szCs w:val="24"/>
        </w:rPr>
        <w:t>项，研究经费</w:t>
      </w:r>
      <w:r>
        <w:rPr>
          <w:rFonts w:ascii="仿宋" w:eastAsia="仿宋" w:hAnsi="仿宋" w:hint="eastAsia"/>
          <w:b/>
          <w:sz w:val="24"/>
          <w:szCs w:val="24"/>
        </w:rPr>
        <w:t>6100</w:t>
      </w:r>
      <w:r>
        <w:rPr>
          <w:rFonts w:ascii="仿宋" w:eastAsia="仿宋" w:hAnsi="仿宋" w:hint="eastAsia"/>
          <w:b/>
          <w:sz w:val="24"/>
          <w:szCs w:val="24"/>
        </w:rPr>
        <w:t>余万元，获浙江省科学技术一等奖</w:t>
      </w:r>
      <w:r>
        <w:rPr>
          <w:rFonts w:ascii="仿宋" w:eastAsia="仿宋" w:hAnsi="仿宋" w:hint="eastAsia"/>
          <w:b/>
          <w:sz w:val="24"/>
          <w:szCs w:val="24"/>
        </w:rPr>
        <w:t>1</w:t>
      </w:r>
      <w:r>
        <w:rPr>
          <w:rFonts w:ascii="仿宋" w:eastAsia="仿宋" w:hAnsi="仿宋" w:hint="eastAsia"/>
          <w:b/>
          <w:sz w:val="24"/>
          <w:szCs w:val="24"/>
        </w:rPr>
        <w:t>项、二等奖</w:t>
      </w:r>
      <w:r w:rsidR="0088201E">
        <w:rPr>
          <w:rFonts w:ascii="仿宋" w:eastAsia="仿宋" w:hAnsi="仿宋" w:hint="eastAsia"/>
          <w:b/>
          <w:sz w:val="24"/>
          <w:szCs w:val="24"/>
        </w:rPr>
        <w:t>1</w:t>
      </w:r>
      <w:r>
        <w:rPr>
          <w:rFonts w:ascii="仿宋" w:eastAsia="仿宋" w:hAnsi="仿宋" w:hint="eastAsia"/>
          <w:b/>
          <w:sz w:val="24"/>
          <w:szCs w:val="24"/>
        </w:rPr>
        <w:t>项、三等奖</w:t>
      </w:r>
      <w:r>
        <w:rPr>
          <w:rFonts w:ascii="仿宋" w:eastAsia="仿宋" w:hAnsi="仿宋" w:hint="eastAsia"/>
          <w:b/>
          <w:sz w:val="24"/>
          <w:szCs w:val="24"/>
        </w:rPr>
        <w:t>1</w:t>
      </w:r>
      <w:r>
        <w:rPr>
          <w:rFonts w:ascii="仿宋" w:eastAsia="仿宋" w:hAnsi="仿宋" w:hint="eastAsia"/>
          <w:b/>
          <w:sz w:val="24"/>
          <w:szCs w:val="24"/>
        </w:rPr>
        <w:t>项，获授权国家专利</w:t>
      </w:r>
      <w:r>
        <w:rPr>
          <w:rFonts w:ascii="仿宋" w:eastAsia="仿宋" w:hAnsi="仿宋" w:hint="eastAsia"/>
          <w:b/>
          <w:sz w:val="24"/>
          <w:szCs w:val="24"/>
        </w:rPr>
        <w:t>140</w:t>
      </w:r>
      <w:r>
        <w:rPr>
          <w:rFonts w:ascii="仿宋" w:eastAsia="仿宋" w:hAnsi="仿宋" w:hint="eastAsia"/>
          <w:b/>
          <w:sz w:val="24"/>
          <w:szCs w:val="24"/>
        </w:rPr>
        <w:t>余项，发表高水平学术论文</w:t>
      </w:r>
      <w:r>
        <w:rPr>
          <w:rFonts w:ascii="仿宋" w:eastAsia="仿宋" w:hAnsi="仿宋" w:hint="eastAsia"/>
          <w:b/>
          <w:sz w:val="24"/>
          <w:szCs w:val="24"/>
        </w:rPr>
        <w:t>240</w:t>
      </w:r>
      <w:r>
        <w:rPr>
          <w:rFonts w:ascii="仿宋" w:eastAsia="仿宋" w:hAnsi="仿宋" w:hint="eastAsia"/>
          <w:b/>
          <w:sz w:val="24"/>
          <w:szCs w:val="24"/>
        </w:rPr>
        <w:t>余篇。</w:t>
      </w:r>
      <w:r>
        <w:rPr>
          <w:rFonts w:ascii="仿宋" w:eastAsia="仿宋" w:hAnsi="仿宋" w:hint="eastAsia"/>
          <w:b/>
          <w:sz w:val="24"/>
          <w:szCs w:val="24"/>
        </w:rPr>
        <w:br/>
        <w:t xml:space="preserve">    </w:t>
      </w:r>
      <w:r>
        <w:rPr>
          <w:rFonts w:ascii="仿宋" w:eastAsia="仿宋" w:hAnsi="仿宋" w:hint="eastAsia"/>
          <w:b/>
          <w:sz w:val="24"/>
          <w:szCs w:val="24"/>
        </w:rPr>
        <w:t>学位点先后与多所国外高校开展合作研究，优秀研究生将有机会赴合作学校参加学习或课题研究。</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006</w:t>
      </w:r>
      <w:r>
        <w:rPr>
          <w:rFonts w:ascii="Cambria" w:eastAsia="Cambria" w:hAnsi="Cambria" w:cs="Cambria"/>
          <w:b/>
          <w:sz w:val="24"/>
        </w:rPr>
        <w:t>建筑工程学院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083300</w:t>
      </w:r>
      <w:r>
        <w:rPr>
          <w:rFonts w:ascii="Times New Roman" w:eastAsia="Times New Roman" w:hAnsi="Times New Roman"/>
          <w:b/>
          <w:color w:val="FF0000"/>
          <w:sz w:val="24"/>
        </w:rPr>
        <w:t>城乡规划学</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城乡规划学一级学科硕士点以国家新型城镇化战略与浙江省城镇化示范区为导向，是</w:t>
      </w:r>
      <w:r>
        <w:rPr>
          <w:rFonts w:ascii="仿宋" w:eastAsia="仿宋" w:hAnsi="仿宋" w:hint="eastAsia"/>
          <w:b/>
          <w:sz w:val="24"/>
          <w:szCs w:val="24"/>
        </w:rPr>
        <w:t>APSA(</w:t>
      </w:r>
      <w:r>
        <w:rPr>
          <w:rFonts w:ascii="仿宋" w:eastAsia="仿宋" w:hAnsi="仿宋" w:hint="eastAsia"/>
          <w:b/>
          <w:sz w:val="24"/>
          <w:szCs w:val="24"/>
        </w:rPr>
        <w:t>亚洲规划院校联盟</w:t>
      </w:r>
      <w:r>
        <w:rPr>
          <w:rFonts w:ascii="仿宋" w:eastAsia="仿宋" w:hAnsi="仿宋" w:hint="eastAsia"/>
          <w:b/>
          <w:sz w:val="24"/>
          <w:szCs w:val="24"/>
        </w:rPr>
        <w:t>)</w:t>
      </w:r>
      <w:r>
        <w:rPr>
          <w:rFonts w:ascii="仿宋" w:eastAsia="仿宋" w:hAnsi="仿宋" w:hint="eastAsia"/>
          <w:b/>
          <w:sz w:val="24"/>
          <w:szCs w:val="24"/>
        </w:rPr>
        <w:t>的正式会员，“城市规划与设计”也是浙江省重点学科。硕士点目前拥有四个稳定、相互支撑的学科方向，在城乡规划、建筑和景观设计等领域的理论和实践创新具有鲜明特色，在区域内奠定了学科特色优势和广泛的影响力。</w:t>
      </w:r>
      <w:r>
        <w:rPr>
          <w:rFonts w:ascii="仿宋" w:eastAsia="仿宋" w:hAnsi="仿宋" w:hint="eastAsia"/>
          <w:b/>
          <w:sz w:val="24"/>
          <w:szCs w:val="24"/>
        </w:rPr>
        <w:br/>
        <w:t xml:space="preserve">    </w:t>
      </w:r>
      <w:r>
        <w:rPr>
          <w:rFonts w:ascii="仿宋" w:eastAsia="仿宋" w:hAnsi="仿宋" w:hint="eastAsia"/>
          <w:b/>
          <w:sz w:val="24"/>
          <w:szCs w:val="24"/>
        </w:rPr>
        <w:t>近</w:t>
      </w:r>
      <w:r>
        <w:rPr>
          <w:rFonts w:ascii="仿宋" w:eastAsia="仿宋" w:hAnsi="仿宋" w:hint="eastAsia"/>
          <w:b/>
          <w:sz w:val="24"/>
          <w:szCs w:val="24"/>
        </w:rPr>
        <w:t>5</w:t>
      </w:r>
      <w:r>
        <w:rPr>
          <w:rFonts w:ascii="仿宋" w:eastAsia="仿宋" w:hAnsi="仿宋" w:hint="eastAsia"/>
          <w:b/>
          <w:sz w:val="24"/>
          <w:szCs w:val="24"/>
        </w:rPr>
        <w:t>年来，本学位点的科学研究水平快速提升发展，承担国家社科重大课题</w:t>
      </w:r>
      <w:r>
        <w:rPr>
          <w:rFonts w:ascii="仿宋" w:eastAsia="仿宋" w:hAnsi="仿宋" w:hint="eastAsia"/>
          <w:b/>
          <w:sz w:val="24"/>
          <w:szCs w:val="24"/>
        </w:rPr>
        <w:t>1</w:t>
      </w:r>
      <w:r>
        <w:rPr>
          <w:rFonts w:ascii="仿宋" w:eastAsia="仿宋" w:hAnsi="仿宋" w:hint="eastAsia"/>
          <w:b/>
          <w:sz w:val="24"/>
          <w:szCs w:val="24"/>
        </w:rPr>
        <w:t>项，国家自科或社科基金</w:t>
      </w:r>
      <w:r>
        <w:rPr>
          <w:rFonts w:ascii="仿宋" w:eastAsia="仿宋" w:hAnsi="仿宋" w:hint="eastAsia"/>
          <w:b/>
          <w:sz w:val="24"/>
          <w:szCs w:val="24"/>
        </w:rPr>
        <w:t>7</w:t>
      </w:r>
      <w:r>
        <w:rPr>
          <w:rFonts w:ascii="仿宋" w:eastAsia="仿宋" w:hAnsi="仿宋" w:hint="eastAsia"/>
          <w:b/>
          <w:sz w:val="24"/>
          <w:szCs w:val="24"/>
        </w:rPr>
        <w:t>项，发表学术论文</w:t>
      </w:r>
      <w:r>
        <w:rPr>
          <w:rFonts w:ascii="仿宋" w:eastAsia="仿宋" w:hAnsi="仿宋" w:hint="eastAsia"/>
          <w:b/>
          <w:sz w:val="24"/>
          <w:szCs w:val="24"/>
        </w:rPr>
        <w:t>180</w:t>
      </w:r>
      <w:r>
        <w:rPr>
          <w:rFonts w:ascii="仿宋" w:eastAsia="仿宋" w:hAnsi="仿宋" w:hint="eastAsia"/>
          <w:b/>
          <w:sz w:val="24"/>
          <w:szCs w:val="24"/>
        </w:rPr>
        <w:t>多篇，出版专著及教材</w:t>
      </w:r>
      <w:r>
        <w:rPr>
          <w:rFonts w:ascii="仿宋" w:eastAsia="仿宋" w:hAnsi="仿宋" w:hint="eastAsia"/>
          <w:b/>
          <w:sz w:val="24"/>
          <w:szCs w:val="24"/>
        </w:rPr>
        <w:t>20</w:t>
      </w:r>
      <w:r>
        <w:rPr>
          <w:rFonts w:ascii="仿宋" w:eastAsia="仿宋" w:hAnsi="仿宋" w:hint="eastAsia"/>
          <w:b/>
          <w:sz w:val="24"/>
          <w:szCs w:val="24"/>
        </w:rPr>
        <w:t>余部；获得厅级以上科学技术和教学奖</w:t>
      </w:r>
      <w:r>
        <w:rPr>
          <w:rFonts w:ascii="仿宋" w:eastAsia="仿宋" w:hAnsi="仿宋" w:hint="eastAsia"/>
          <w:b/>
          <w:sz w:val="24"/>
          <w:szCs w:val="24"/>
        </w:rPr>
        <w:t>9</w:t>
      </w:r>
      <w:r>
        <w:rPr>
          <w:rFonts w:ascii="仿宋" w:eastAsia="仿宋" w:hAnsi="仿宋" w:hint="eastAsia"/>
          <w:b/>
          <w:sz w:val="24"/>
          <w:szCs w:val="24"/>
        </w:rPr>
        <w:t>项。对接浙江省重大战</w:t>
      </w:r>
      <w:r>
        <w:rPr>
          <w:rFonts w:ascii="仿宋" w:eastAsia="仿宋" w:hAnsi="仿宋" w:hint="eastAsia"/>
          <w:b/>
          <w:sz w:val="24"/>
          <w:szCs w:val="24"/>
        </w:rPr>
        <w:t>略需求，服务地方政府经济社会发展，完成的百余项规划设计咨询项目获得多项省城乡规划设计奖项，以及多个省部级领导批示。</w:t>
      </w:r>
      <w:r>
        <w:rPr>
          <w:rFonts w:ascii="仿宋" w:eastAsia="仿宋" w:hAnsi="仿宋" w:hint="eastAsia"/>
          <w:b/>
          <w:sz w:val="24"/>
          <w:szCs w:val="24"/>
        </w:rPr>
        <w:br/>
        <w:t xml:space="preserve">    </w:t>
      </w:r>
      <w:r>
        <w:rPr>
          <w:rFonts w:ascii="仿宋" w:eastAsia="仿宋" w:hAnsi="仿宋" w:hint="eastAsia"/>
          <w:b/>
          <w:sz w:val="24"/>
          <w:szCs w:val="24"/>
        </w:rPr>
        <w:t>各研究方向所开展的科学技术研究将直接支撑浙江省发展战略和工程建设，以提升解决经济社会发展重大问题的能力为发展主线，立足浙江、对接区域、走向全国，为浙江省以及长江三角洲区域经济社会发展做出重要贡献。</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006</w:t>
      </w:r>
      <w:r>
        <w:rPr>
          <w:rFonts w:ascii="Cambria" w:eastAsia="Cambria" w:hAnsi="Cambria" w:cs="Cambria"/>
          <w:b/>
          <w:sz w:val="24"/>
        </w:rPr>
        <w:t>建筑工程学院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085900</w:t>
      </w:r>
      <w:r>
        <w:rPr>
          <w:rFonts w:ascii="Times New Roman" w:eastAsia="Times New Roman" w:hAnsi="Times New Roman"/>
          <w:b/>
          <w:color w:val="FF0000"/>
          <w:sz w:val="24"/>
        </w:rPr>
        <w:t>土木水利</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土木水利学位点所依托的学科始建于</w:t>
      </w:r>
      <w:r>
        <w:rPr>
          <w:rFonts w:ascii="仿宋" w:eastAsia="仿宋" w:hAnsi="仿宋" w:hint="eastAsia"/>
          <w:b/>
          <w:sz w:val="24"/>
          <w:szCs w:val="24"/>
        </w:rPr>
        <w:t>1979</w:t>
      </w:r>
      <w:r>
        <w:rPr>
          <w:rFonts w:ascii="仿宋" w:eastAsia="仿宋" w:hAnsi="仿宋" w:hint="eastAsia"/>
          <w:b/>
          <w:sz w:val="24"/>
          <w:szCs w:val="24"/>
        </w:rPr>
        <w:t>年，在浙江省属高校中办学历史最悠久，为浙江省一流学科。下设结构工程、岩土工程、桥梁与隧道工程、市政工程、防灾减灾工程及防护工程五个研究方向。</w:t>
      </w:r>
      <w:r>
        <w:rPr>
          <w:rFonts w:ascii="仿宋" w:eastAsia="仿宋" w:hAnsi="仿宋" w:hint="eastAsia"/>
          <w:b/>
          <w:sz w:val="24"/>
          <w:szCs w:val="24"/>
        </w:rPr>
        <w:br/>
        <w:t xml:space="preserve">    </w:t>
      </w:r>
      <w:r>
        <w:rPr>
          <w:rFonts w:ascii="仿宋" w:eastAsia="仿宋" w:hAnsi="仿宋" w:hint="eastAsia"/>
          <w:b/>
          <w:sz w:val="24"/>
          <w:szCs w:val="24"/>
        </w:rPr>
        <w:t>学位点依托科技部滨海软土工程防灾减灾国际科技合作基地、浙江省工程结构与防灾减灾技术研究重点实验室、浙江省土木工程防灾减灾虚拟仿真实验教学中心、浙江省研究生联合培养基地等科研教学平台，主动对接国家和地方的发展战略和建设需求，坚持创新与应用并重，倡导产学研一体化协同创新和跨学科研究的交叉融合。近五年，承担国家重点研发</w:t>
      </w:r>
      <w:r>
        <w:rPr>
          <w:rFonts w:ascii="仿宋" w:eastAsia="仿宋" w:hAnsi="仿宋" w:hint="eastAsia"/>
          <w:b/>
          <w:sz w:val="24"/>
          <w:szCs w:val="24"/>
        </w:rPr>
        <w:t>计划在内的各类国家级项目</w:t>
      </w:r>
      <w:r>
        <w:rPr>
          <w:rFonts w:ascii="仿宋" w:eastAsia="仿宋" w:hAnsi="仿宋" w:hint="eastAsia"/>
          <w:b/>
          <w:sz w:val="24"/>
          <w:szCs w:val="24"/>
        </w:rPr>
        <w:t>48</w:t>
      </w:r>
      <w:r>
        <w:rPr>
          <w:rFonts w:ascii="仿宋" w:eastAsia="仿宋" w:hAnsi="仿宋" w:hint="eastAsia"/>
          <w:b/>
          <w:sz w:val="24"/>
          <w:szCs w:val="24"/>
        </w:rPr>
        <w:t>项，研究经费</w:t>
      </w:r>
      <w:r>
        <w:rPr>
          <w:rFonts w:ascii="仿宋" w:eastAsia="仿宋" w:hAnsi="仿宋" w:hint="eastAsia"/>
          <w:b/>
          <w:sz w:val="24"/>
          <w:szCs w:val="24"/>
        </w:rPr>
        <w:t>6100</w:t>
      </w:r>
      <w:r>
        <w:rPr>
          <w:rFonts w:ascii="仿宋" w:eastAsia="仿宋" w:hAnsi="仿宋" w:hint="eastAsia"/>
          <w:b/>
          <w:sz w:val="24"/>
          <w:szCs w:val="24"/>
        </w:rPr>
        <w:t>余万元，获浙江省科学技术一等奖</w:t>
      </w:r>
      <w:r>
        <w:rPr>
          <w:rFonts w:ascii="仿宋" w:eastAsia="仿宋" w:hAnsi="仿宋" w:hint="eastAsia"/>
          <w:b/>
          <w:sz w:val="24"/>
          <w:szCs w:val="24"/>
        </w:rPr>
        <w:t>1</w:t>
      </w:r>
      <w:r>
        <w:rPr>
          <w:rFonts w:ascii="仿宋" w:eastAsia="仿宋" w:hAnsi="仿宋" w:hint="eastAsia"/>
          <w:b/>
          <w:sz w:val="24"/>
          <w:szCs w:val="24"/>
        </w:rPr>
        <w:t>项、二等奖</w:t>
      </w:r>
      <w:r w:rsidR="0088201E">
        <w:rPr>
          <w:rFonts w:ascii="仿宋" w:eastAsia="仿宋" w:hAnsi="仿宋" w:hint="eastAsia"/>
          <w:b/>
          <w:sz w:val="24"/>
          <w:szCs w:val="24"/>
        </w:rPr>
        <w:t>1</w:t>
      </w:r>
      <w:r>
        <w:rPr>
          <w:rFonts w:ascii="仿宋" w:eastAsia="仿宋" w:hAnsi="仿宋" w:hint="eastAsia"/>
          <w:b/>
          <w:sz w:val="24"/>
          <w:szCs w:val="24"/>
        </w:rPr>
        <w:t>项、三等奖</w:t>
      </w:r>
      <w:r>
        <w:rPr>
          <w:rFonts w:ascii="仿宋" w:eastAsia="仿宋" w:hAnsi="仿宋" w:hint="eastAsia"/>
          <w:b/>
          <w:sz w:val="24"/>
          <w:szCs w:val="24"/>
        </w:rPr>
        <w:t>1</w:t>
      </w:r>
      <w:r>
        <w:rPr>
          <w:rFonts w:ascii="仿宋" w:eastAsia="仿宋" w:hAnsi="仿宋" w:hint="eastAsia"/>
          <w:b/>
          <w:sz w:val="24"/>
          <w:szCs w:val="24"/>
        </w:rPr>
        <w:t>项，获授权国家专利</w:t>
      </w:r>
      <w:r>
        <w:rPr>
          <w:rFonts w:ascii="仿宋" w:eastAsia="仿宋" w:hAnsi="仿宋" w:hint="eastAsia"/>
          <w:b/>
          <w:sz w:val="24"/>
          <w:szCs w:val="24"/>
        </w:rPr>
        <w:t>140</w:t>
      </w:r>
      <w:r>
        <w:rPr>
          <w:rFonts w:ascii="仿宋" w:eastAsia="仿宋" w:hAnsi="仿宋" w:hint="eastAsia"/>
          <w:b/>
          <w:sz w:val="24"/>
          <w:szCs w:val="24"/>
        </w:rPr>
        <w:t>余项，发表高水平学术论文</w:t>
      </w:r>
      <w:r>
        <w:rPr>
          <w:rFonts w:ascii="仿宋" w:eastAsia="仿宋" w:hAnsi="仿宋" w:hint="eastAsia"/>
          <w:b/>
          <w:sz w:val="24"/>
          <w:szCs w:val="24"/>
        </w:rPr>
        <w:t>240</w:t>
      </w:r>
      <w:r>
        <w:rPr>
          <w:rFonts w:ascii="仿宋" w:eastAsia="仿宋" w:hAnsi="仿宋" w:hint="eastAsia"/>
          <w:b/>
          <w:sz w:val="24"/>
          <w:szCs w:val="24"/>
        </w:rPr>
        <w:t>余篇。</w:t>
      </w:r>
      <w:r>
        <w:rPr>
          <w:rFonts w:ascii="仿宋" w:eastAsia="仿宋" w:hAnsi="仿宋" w:hint="eastAsia"/>
          <w:b/>
          <w:sz w:val="24"/>
          <w:szCs w:val="24"/>
        </w:rPr>
        <w:br/>
        <w:t xml:space="preserve">    </w:t>
      </w:r>
      <w:r>
        <w:rPr>
          <w:rFonts w:ascii="仿宋" w:eastAsia="仿宋" w:hAnsi="仿宋" w:hint="eastAsia"/>
          <w:b/>
          <w:sz w:val="24"/>
          <w:szCs w:val="24"/>
        </w:rPr>
        <w:t>学位点建立了</w:t>
      </w:r>
      <w:r>
        <w:rPr>
          <w:rFonts w:ascii="仿宋" w:eastAsia="仿宋" w:hAnsi="仿宋" w:hint="eastAsia"/>
          <w:b/>
          <w:sz w:val="24"/>
          <w:szCs w:val="24"/>
        </w:rPr>
        <w:t>30</w:t>
      </w:r>
      <w:r>
        <w:rPr>
          <w:rFonts w:ascii="仿宋" w:eastAsia="仿宋" w:hAnsi="仿宋" w:hint="eastAsia"/>
          <w:b/>
          <w:sz w:val="24"/>
          <w:szCs w:val="24"/>
        </w:rPr>
        <w:t>余个校外实践基地，紧密联系工程实际，培养应用型高层次专门人才，先后与多所国外高校开展合作研究，优秀研究生将有机会赴合作学校开展课题研究。</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007</w:t>
      </w:r>
      <w:r>
        <w:rPr>
          <w:rFonts w:ascii="Cambria" w:eastAsia="Cambria" w:hAnsi="Cambria" w:cs="Cambria"/>
          <w:b/>
          <w:sz w:val="24"/>
        </w:rPr>
        <w:t>药学院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086000</w:t>
      </w:r>
      <w:r>
        <w:rPr>
          <w:rFonts w:ascii="Times New Roman" w:eastAsia="Times New Roman" w:hAnsi="Times New Roman"/>
          <w:b/>
          <w:color w:val="FF0000"/>
          <w:sz w:val="24"/>
        </w:rPr>
        <w:t>生物与医药</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本专业硕士学位点依托于学院及“长三角绿色制药协同创新中心”（国家首批“</w:t>
      </w:r>
      <w:r>
        <w:rPr>
          <w:rFonts w:ascii="仿宋" w:eastAsia="仿宋" w:hAnsi="仿宋" w:hint="eastAsia"/>
          <w:b/>
          <w:sz w:val="24"/>
          <w:szCs w:val="24"/>
        </w:rPr>
        <w:t>2011</w:t>
      </w:r>
      <w:r>
        <w:rPr>
          <w:rFonts w:ascii="仿宋" w:eastAsia="仿宋" w:hAnsi="仿宋" w:hint="eastAsia"/>
          <w:b/>
          <w:sz w:val="24"/>
          <w:szCs w:val="24"/>
        </w:rPr>
        <w:t>计划”）、国家化学原料药合成工程技术研究中心</w:t>
      </w:r>
      <w:r>
        <w:rPr>
          <w:rFonts w:ascii="仿宋" w:eastAsia="仿宋" w:hAnsi="仿宋" w:hint="eastAsia"/>
          <w:b/>
          <w:sz w:val="24"/>
          <w:szCs w:val="24"/>
        </w:rPr>
        <w:t>、绿色化学制药技术与装备教育部重点实验室、绿色化学制药国家地方联合工程实验室、绿色制药浙江省工程实验室、浙江省制药工程重点实验室等学科及研究平台，拥有一支学术造诣精深、学术思想活跃、教学经验丰富、敬业爱岗的师资队伍，正高</w:t>
      </w:r>
      <w:r>
        <w:rPr>
          <w:rFonts w:ascii="仿宋" w:eastAsia="仿宋" w:hAnsi="仿宋" w:hint="eastAsia"/>
          <w:b/>
          <w:sz w:val="24"/>
          <w:szCs w:val="24"/>
        </w:rPr>
        <w:t>37</w:t>
      </w:r>
      <w:r>
        <w:rPr>
          <w:rFonts w:ascii="仿宋" w:eastAsia="仿宋" w:hAnsi="仿宋" w:hint="eastAsia"/>
          <w:b/>
          <w:sz w:val="24"/>
          <w:szCs w:val="24"/>
        </w:rPr>
        <w:t>人，副高</w:t>
      </w:r>
      <w:r>
        <w:rPr>
          <w:rFonts w:ascii="仿宋" w:eastAsia="仿宋" w:hAnsi="仿宋" w:hint="eastAsia"/>
          <w:b/>
          <w:sz w:val="24"/>
          <w:szCs w:val="24"/>
        </w:rPr>
        <w:t>39</w:t>
      </w:r>
      <w:r>
        <w:rPr>
          <w:rFonts w:ascii="仿宋" w:eastAsia="仿宋" w:hAnsi="仿宋" w:hint="eastAsia"/>
          <w:b/>
          <w:sz w:val="24"/>
          <w:szCs w:val="24"/>
        </w:rPr>
        <w:t>人，具有博士学位</w:t>
      </w:r>
      <w:r>
        <w:rPr>
          <w:rFonts w:ascii="仿宋" w:eastAsia="仿宋" w:hAnsi="仿宋" w:hint="eastAsia"/>
          <w:b/>
          <w:sz w:val="24"/>
          <w:szCs w:val="24"/>
        </w:rPr>
        <w:t>80</w:t>
      </w:r>
      <w:r>
        <w:rPr>
          <w:rFonts w:ascii="仿宋" w:eastAsia="仿宋" w:hAnsi="仿宋" w:hint="eastAsia"/>
          <w:b/>
          <w:sz w:val="24"/>
          <w:szCs w:val="24"/>
        </w:rPr>
        <w:t>人。本学位点承担国家科技支撑计划、</w:t>
      </w:r>
      <w:r>
        <w:rPr>
          <w:rFonts w:ascii="仿宋" w:eastAsia="仿宋" w:hAnsi="仿宋" w:hint="eastAsia"/>
          <w:b/>
          <w:sz w:val="24"/>
          <w:szCs w:val="24"/>
        </w:rPr>
        <w:t>973</w:t>
      </w:r>
      <w:r>
        <w:rPr>
          <w:rFonts w:ascii="仿宋" w:eastAsia="仿宋" w:hAnsi="仿宋" w:hint="eastAsia"/>
          <w:b/>
          <w:sz w:val="24"/>
          <w:szCs w:val="24"/>
        </w:rPr>
        <w:t>计划、国家自然科学基金、重大国际合作、国家重点试制产品以及浙江省自然科学基金、重大科技专项、国际合作和省技术创新等项目</w:t>
      </w:r>
      <w:r>
        <w:rPr>
          <w:rFonts w:ascii="仿宋" w:eastAsia="仿宋" w:hAnsi="仿宋" w:hint="eastAsia"/>
          <w:b/>
          <w:sz w:val="24"/>
          <w:szCs w:val="24"/>
        </w:rPr>
        <w:t>300</w:t>
      </w:r>
      <w:r>
        <w:rPr>
          <w:rFonts w:ascii="仿宋" w:eastAsia="仿宋" w:hAnsi="仿宋" w:hint="eastAsia"/>
          <w:b/>
          <w:sz w:val="24"/>
          <w:szCs w:val="24"/>
        </w:rPr>
        <w:t>余项；获国家技术发明二等奖</w:t>
      </w:r>
      <w:r>
        <w:rPr>
          <w:rFonts w:ascii="仿宋" w:eastAsia="仿宋" w:hAnsi="仿宋" w:hint="eastAsia"/>
          <w:b/>
          <w:sz w:val="24"/>
          <w:szCs w:val="24"/>
        </w:rPr>
        <w:t>1</w:t>
      </w:r>
      <w:r>
        <w:rPr>
          <w:rFonts w:ascii="仿宋" w:eastAsia="仿宋" w:hAnsi="仿宋" w:hint="eastAsia"/>
          <w:b/>
          <w:sz w:val="24"/>
          <w:szCs w:val="24"/>
        </w:rPr>
        <w:t>项，省部级奖</w:t>
      </w:r>
      <w:r>
        <w:rPr>
          <w:rFonts w:ascii="仿宋" w:eastAsia="仿宋" w:hAnsi="仿宋" w:hint="eastAsia"/>
          <w:b/>
          <w:sz w:val="24"/>
          <w:szCs w:val="24"/>
        </w:rPr>
        <w:t>30</w:t>
      </w:r>
      <w:r>
        <w:rPr>
          <w:rFonts w:ascii="仿宋" w:eastAsia="仿宋" w:hAnsi="仿宋" w:hint="eastAsia"/>
          <w:b/>
          <w:sz w:val="24"/>
          <w:szCs w:val="24"/>
        </w:rPr>
        <w:t>余项；发表三大索引论文</w:t>
      </w:r>
      <w:r>
        <w:rPr>
          <w:rFonts w:ascii="仿宋" w:eastAsia="仿宋" w:hAnsi="仿宋" w:hint="eastAsia"/>
          <w:b/>
          <w:sz w:val="24"/>
          <w:szCs w:val="24"/>
        </w:rPr>
        <w:t>900</w:t>
      </w:r>
      <w:r>
        <w:rPr>
          <w:rFonts w:ascii="仿宋" w:eastAsia="仿宋" w:hAnsi="仿宋" w:hint="eastAsia"/>
          <w:b/>
          <w:sz w:val="24"/>
          <w:szCs w:val="24"/>
        </w:rPr>
        <w:t>余篇，获授权发明专利</w:t>
      </w:r>
      <w:r>
        <w:rPr>
          <w:rFonts w:ascii="仿宋" w:eastAsia="仿宋" w:hAnsi="仿宋" w:hint="eastAsia"/>
          <w:b/>
          <w:sz w:val="24"/>
          <w:szCs w:val="24"/>
        </w:rPr>
        <w:t>400</w:t>
      </w:r>
      <w:r>
        <w:rPr>
          <w:rFonts w:ascii="仿宋" w:eastAsia="仿宋" w:hAnsi="仿宋" w:hint="eastAsia"/>
          <w:b/>
          <w:sz w:val="24"/>
          <w:szCs w:val="24"/>
        </w:rPr>
        <w:t>余项，出版专著</w:t>
      </w:r>
      <w:r>
        <w:rPr>
          <w:rFonts w:ascii="仿宋" w:eastAsia="仿宋" w:hAnsi="仿宋" w:hint="eastAsia"/>
          <w:b/>
          <w:sz w:val="24"/>
          <w:szCs w:val="24"/>
        </w:rPr>
        <w:t>3</w:t>
      </w:r>
      <w:r>
        <w:rPr>
          <w:rFonts w:ascii="仿宋" w:eastAsia="仿宋" w:hAnsi="仿宋" w:hint="eastAsia"/>
          <w:b/>
          <w:sz w:val="24"/>
          <w:szCs w:val="24"/>
        </w:rPr>
        <w:t>部。</w:t>
      </w:r>
      <w:r>
        <w:rPr>
          <w:rFonts w:ascii="仿宋" w:eastAsia="仿宋" w:hAnsi="仿宋" w:hint="eastAsia"/>
          <w:b/>
          <w:sz w:val="24"/>
          <w:szCs w:val="24"/>
        </w:rPr>
        <w:br/>
        <w:t xml:space="preserve">    </w:t>
      </w:r>
      <w:r>
        <w:rPr>
          <w:rFonts w:ascii="仿宋" w:eastAsia="仿宋" w:hAnsi="仿宋" w:hint="eastAsia"/>
          <w:b/>
          <w:sz w:val="24"/>
          <w:szCs w:val="24"/>
        </w:rPr>
        <w:t>生物与医药（原制药工程）硕士是与制药工程师相联系的专业性学位，侧重于工程应用。本学位点旨在培养既有生物与医药（原制药工程）领域坚实的基础知识，又有广博的现代化学、生物学、药事管理、药剂学的专业知识，掌握现代化学制药工程、生物制药工程技术、药事管理和现代药剂学的方法与手段，并具有创新意识和良好的科学素养，能独立担负工程技术和工程管理工作能力，毕业后能够从事化学制药、生物制药、药物制剂等方面的新药研究、产品开发、生产工艺和药物筛选、鉴定、药品质量监督管理以及药品企业管理、市场</w:t>
      </w:r>
      <w:r>
        <w:rPr>
          <w:rFonts w:ascii="仿宋" w:eastAsia="仿宋" w:hAnsi="仿宋" w:hint="eastAsia"/>
          <w:b/>
          <w:sz w:val="24"/>
          <w:szCs w:val="24"/>
        </w:rPr>
        <w:t>开发等工作的应用型、复合型高层次工程技术与工程管理人才。</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007</w:t>
      </w:r>
      <w:r>
        <w:rPr>
          <w:rFonts w:ascii="Cambria" w:eastAsia="Cambria" w:hAnsi="Cambria" w:cs="Cambria"/>
          <w:b/>
          <w:sz w:val="24"/>
        </w:rPr>
        <w:t>药学院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100700</w:t>
      </w:r>
      <w:r>
        <w:rPr>
          <w:rFonts w:ascii="Times New Roman" w:eastAsia="Times New Roman" w:hAnsi="Times New Roman"/>
          <w:b/>
          <w:color w:val="FF0000"/>
          <w:sz w:val="24"/>
        </w:rPr>
        <w:t>药学</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药学一级硕士学位点由药物化学、药剂学、天然药物学、药物分析学、微生物与生化药学、药理学、化学生物学等</w:t>
      </w:r>
      <w:r>
        <w:rPr>
          <w:rFonts w:ascii="仿宋" w:eastAsia="仿宋" w:hAnsi="仿宋" w:hint="eastAsia"/>
          <w:b/>
          <w:sz w:val="24"/>
          <w:szCs w:val="24"/>
        </w:rPr>
        <w:t>7</w:t>
      </w:r>
      <w:r>
        <w:rPr>
          <w:rFonts w:ascii="仿宋" w:eastAsia="仿宋" w:hAnsi="仿宋" w:hint="eastAsia"/>
          <w:b/>
          <w:sz w:val="24"/>
          <w:szCs w:val="24"/>
        </w:rPr>
        <w:t>个二级学科组成，为国家首批</w:t>
      </w:r>
      <w:r>
        <w:rPr>
          <w:rFonts w:ascii="仿宋" w:eastAsia="仿宋" w:hAnsi="仿宋" w:hint="eastAsia"/>
          <w:b/>
          <w:sz w:val="24"/>
          <w:szCs w:val="24"/>
        </w:rPr>
        <w:t>2011</w:t>
      </w:r>
      <w:r>
        <w:rPr>
          <w:rFonts w:ascii="仿宋" w:eastAsia="仿宋" w:hAnsi="仿宋" w:hint="eastAsia"/>
          <w:b/>
          <w:sz w:val="24"/>
          <w:szCs w:val="24"/>
        </w:rPr>
        <w:t>计划——长三角绿色制药协同创新中心和浙江省重中之重学科的支撑学科。本学位点拥有两个国家级平台</w:t>
      </w:r>
      <w:r>
        <w:rPr>
          <w:rFonts w:ascii="仿宋" w:eastAsia="仿宋" w:hAnsi="仿宋" w:hint="eastAsia"/>
          <w:b/>
          <w:sz w:val="24"/>
          <w:szCs w:val="24"/>
        </w:rPr>
        <w:t>---</w:t>
      </w:r>
      <w:r>
        <w:rPr>
          <w:rFonts w:ascii="仿宋" w:eastAsia="仿宋" w:hAnsi="仿宋" w:hint="eastAsia"/>
          <w:b/>
          <w:sz w:val="24"/>
          <w:szCs w:val="24"/>
        </w:rPr>
        <w:t>长三角绿色制药协同创新中心和国家化学原料药合成工程技术研究中心，还拥有绿色化学制药技术与装备教育部重点实验室、绿色化学制药国家地方联合工程实验室、绿色制药浙江省工程实验室、浙江省新药创制科技服务平台、浙江省制药工程重点实验室等科学研究平台；拥有新药开发、绿色化学制药技术</w:t>
      </w:r>
      <w:r>
        <w:rPr>
          <w:rFonts w:ascii="仿宋" w:eastAsia="仿宋" w:hAnsi="仿宋" w:hint="eastAsia"/>
          <w:b/>
          <w:sz w:val="24"/>
          <w:szCs w:val="24"/>
        </w:rPr>
        <w:t>、药物合成工艺、机械化学、生物制药、生药及天然药物、药物制剂、药理、药物分析、中药等</w:t>
      </w:r>
      <w:r>
        <w:rPr>
          <w:rFonts w:ascii="仿宋" w:eastAsia="仿宋" w:hAnsi="仿宋" w:hint="eastAsia"/>
          <w:b/>
          <w:sz w:val="24"/>
          <w:szCs w:val="24"/>
        </w:rPr>
        <w:t>10</w:t>
      </w:r>
      <w:r>
        <w:rPr>
          <w:rFonts w:ascii="仿宋" w:eastAsia="仿宋" w:hAnsi="仿宋" w:hint="eastAsia"/>
          <w:b/>
          <w:sz w:val="24"/>
          <w:szCs w:val="24"/>
        </w:rPr>
        <w:t>个研究所及浙江省重点创新团队</w:t>
      </w:r>
      <w:r>
        <w:rPr>
          <w:rFonts w:ascii="仿宋" w:eastAsia="仿宋" w:hAnsi="仿宋" w:hint="eastAsia"/>
          <w:b/>
          <w:sz w:val="24"/>
          <w:szCs w:val="24"/>
        </w:rPr>
        <w:t>1</w:t>
      </w:r>
      <w:r>
        <w:rPr>
          <w:rFonts w:ascii="仿宋" w:eastAsia="仿宋" w:hAnsi="仿宋" w:hint="eastAsia"/>
          <w:b/>
          <w:sz w:val="24"/>
          <w:szCs w:val="24"/>
        </w:rPr>
        <w:t>个。</w:t>
      </w:r>
      <w:r>
        <w:rPr>
          <w:rFonts w:ascii="仿宋" w:eastAsia="仿宋" w:hAnsi="仿宋" w:hint="eastAsia"/>
          <w:b/>
          <w:sz w:val="24"/>
          <w:szCs w:val="24"/>
        </w:rPr>
        <w:br/>
        <w:t xml:space="preserve">    </w:t>
      </w:r>
      <w:r>
        <w:rPr>
          <w:rFonts w:ascii="仿宋" w:eastAsia="仿宋" w:hAnsi="仿宋" w:hint="eastAsia"/>
          <w:b/>
          <w:sz w:val="24"/>
          <w:szCs w:val="24"/>
        </w:rPr>
        <w:t>学位点现有正高</w:t>
      </w:r>
      <w:r>
        <w:rPr>
          <w:rFonts w:ascii="仿宋" w:eastAsia="仿宋" w:hAnsi="仿宋" w:hint="eastAsia"/>
          <w:b/>
          <w:sz w:val="24"/>
          <w:szCs w:val="24"/>
        </w:rPr>
        <w:t>37</w:t>
      </w:r>
      <w:r>
        <w:rPr>
          <w:rFonts w:ascii="仿宋" w:eastAsia="仿宋" w:hAnsi="仿宋" w:hint="eastAsia"/>
          <w:b/>
          <w:sz w:val="24"/>
          <w:szCs w:val="24"/>
        </w:rPr>
        <w:t>人，副高</w:t>
      </w:r>
      <w:r>
        <w:rPr>
          <w:rFonts w:ascii="仿宋" w:eastAsia="仿宋" w:hAnsi="仿宋" w:hint="eastAsia"/>
          <w:b/>
          <w:sz w:val="24"/>
          <w:szCs w:val="24"/>
        </w:rPr>
        <w:t>39</w:t>
      </w:r>
      <w:r>
        <w:rPr>
          <w:rFonts w:ascii="仿宋" w:eastAsia="仿宋" w:hAnsi="仿宋" w:hint="eastAsia"/>
          <w:b/>
          <w:sz w:val="24"/>
          <w:szCs w:val="24"/>
        </w:rPr>
        <w:t>人，具有博士学位</w:t>
      </w:r>
      <w:r>
        <w:rPr>
          <w:rFonts w:ascii="仿宋" w:eastAsia="仿宋" w:hAnsi="仿宋" w:hint="eastAsia"/>
          <w:b/>
          <w:sz w:val="24"/>
          <w:szCs w:val="24"/>
        </w:rPr>
        <w:t>80</w:t>
      </w:r>
      <w:r>
        <w:rPr>
          <w:rFonts w:ascii="仿宋" w:eastAsia="仿宋" w:hAnsi="仿宋" w:hint="eastAsia"/>
          <w:b/>
          <w:sz w:val="24"/>
          <w:szCs w:val="24"/>
        </w:rPr>
        <w:t>人，博导</w:t>
      </w:r>
      <w:r>
        <w:rPr>
          <w:rFonts w:ascii="仿宋" w:eastAsia="仿宋" w:hAnsi="仿宋" w:hint="eastAsia"/>
          <w:b/>
          <w:sz w:val="24"/>
          <w:szCs w:val="24"/>
        </w:rPr>
        <w:t>28</w:t>
      </w:r>
      <w:r>
        <w:rPr>
          <w:rFonts w:ascii="仿宋" w:eastAsia="仿宋" w:hAnsi="仿宋" w:hint="eastAsia"/>
          <w:b/>
          <w:sz w:val="24"/>
          <w:szCs w:val="24"/>
        </w:rPr>
        <w:t>人，硕导</w:t>
      </w:r>
      <w:r>
        <w:rPr>
          <w:rFonts w:ascii="仿宋" w:eastAsia="仿宋" w:hAnsi="仿宋" w:hint="eastAsia"/>
          <w:b/>
          <w:sz w:val="24"/>
          <w:szCs w:val="24"/>
        </w:rPr>
        <w:t>71</w:t>
      </w:r>
      <w:r>
        <w:rPr>
          <w:rFonts w:ascii="仿宋" w:eastAsia="仿宋" w:hAnsi="仿宋" w:hint="eastAsia"/>
          <w:b/>
          <w:sz w:val="24"/>
          <w:szCs w:val="24"/>
        </w:rPr>
        <w:t>人；国家外专千人</w:t>
      </w:r>
      <w:r>
        <w:rPr>
          <w:rFonts w:ascii="仿宋" w:eastAsia="仿宋" w:hAnsi="仿宋" w:hint="eastAsia"/>
          <w:b/>
          <w:sz w:val="24"/>
          <w:szCs w:val="24"/>
        </w:rPr>
        <w:t>1</w:t>
      </w:r>
      <w:r>
        <w:rPr>
          <w:rFonts w:ascii="仿宋" w:eastAsia="仿宋" w:hAnsi="仿宋" w:hint="eastAsia"/>
          <w:b/>
          <w:sz w:val="24"/>
          <w:szCs w:val="24"/>
        </w:rPr>
        <w:t>人，国家千人</w:t>
      </w:r>
      <w:r>
        <w:rPr>
          <w:rFonts w:ascii="仿宋" w:eastAsia="仿宋" w:hAnsi="仿宋" w:hint="eastAsia"/>
          <w:b/>
          <w:sz w:val="24"/>
          <w:szCs w:val="24"/>
        </w:rPr>
        <w:t>1</w:t>
      </w:r>
      <w:r>
        <w:rPr>
          <w:rFonts w:ascii="仿宋" w:eastAsia="仿宋" w:hAnsi="仿宋" w:hint="eastAsia"/>
          <w:b/>
          <w:sz w:val="24"/>
          <w:szCs w:val="24"/>
        </w:rPr>
        <w:t>人，省特级专家</w:t>
      </w:r>
      <w:r>
        <w:rPr>
          <w:rFonts w:ascii="仿宋" w:eastAsia="仿宋" w:hAnsi="仿宋" w:hint="eastAsia"/>
          <w:b/>
          <w:sz w:val="24"/>
          <w:szCs w:val="24"/>
        </w:rPr>
        <w:t>1</w:t>
      </w:r>
      <w:r>
        <w:rPr>
          <w:rFonts w:ascii="仿宋" w:eastAsia="仿宋" w:hAnsi="仿宋" w:hint="eastAsia"/>
          <w:b/>
          <w:sz w:val="24"/>
          <w:szCs w:val="24"/>
        </w:rPr>
        <w:t>名，省有突出贡献中青年专家</w:t>
      </w:r>
      <w:r>
        <w:rPr>
          <w:rFonts w:ascii="仿宋" w:eastAsia="仿宋" w:hAnsi="仿宋" w:hint="eastAsia"/>
          <w:b/>
          <w:sz w:val="24"/>
          <w:szCs w:val="24"/>
        </w:rPr>
        <w:t>1</w:t>
      </w:r>
      <w:r>
        <w:rPr>
          <w:rFonts w:ascii="仿宋" w:eastAsia="仿宋" w:hAnsi="仿宋" w:hint="eastAsia"/>
          <w:b/>
          <w:sz w:val="24"/>
          <w:szCs w:val="24"/>
        </w:rPr>
        <w:t>名，教育部“新世纪优秀人才”</w:t>
      </w:r>
      <w:r>
        <w:rPr>
          <w:rFonts w:ascii="仿宋" w:eastAsia="仿宋" w:hAnsi="仿宋" w:hint="eastAsia"/>
          <w:b/>
          <w:sz w:val="24"/>
          <w:szCs w:val="24"/>
        </w:rPr>
        <w:t>1</w:t>
      </w:r>
      <w:r>
        <w:rPr>
          <w:rFonts w:ascii="仿宋" w:eastAsia="仿宋" w:hAnsi="仿宋" w:hint="eastAsia"/>
          <w:b/>
          <w:sz w:val="24"/>
          <w:szCs w:val="24"/>
        </w:rPr>
        <w:t>名、“钱江学者”</w:t>
      </w:r>
      <w:r>
        <w:rPr>
          <w:rFonts w:ascii="仿宋" w:eastAsia="仿宋" w:hAnsi="仿宋" w:hint="eastAsia"/>
          <w:b/>
          <w:sz w:val="24"/>
          <w:szCs w:val="24"/>
        </w:rPr>
        <w:t>2</w:t>
      </w:r>
      <w:r>
        <w:rPr>
          <w:rFonts w:ascii="仿宋" w:eastAsia="仿宋" w:hAnsi="仿宋" w:hint="eastAsia"/>
          <w:b/>
          <w:sz w:val="24"/>
          <w:szCs w:val="24"/>
        </w:rPr>
        <w:t>名，省千人</w:t>
      </w:r>
      <w:r>
        <w:rPr>
          <w:rFonts w:ascii="仿宋" w:eastAsia="仿宋" w:hAnsi="仿宋" w:hint="eastAsia"/>
          <w:b/>
          <w:sz w:val="24"/>
          <w:szCs w:val="24"/>
        </w:rPr>
        <w:t>3</w:t>
      </w:r>
      <w:r>
        <w:rPr>
          <w:rFonts w:ascii="仿宋" w:eastAsia="仿宋" w:hAnsi="仿宋" w:hint="eastAsia"/>
          <w:b/>
          <w:sz w:val="24"/>
          <w:szCs w:val="24"/>
        </w:rPr>
        <w:t>名，省高校中青年学科带头人</w:t>
      </w:r>
      <w:r>
        <w:rPr>
          <w:rFonts w:ascii="仿宋" w:eastAsia="仿宋" w:hAnsi="仿宋" w:hint="eastAsia"/>
          <w:b/>
          <w:sz w:val="24"/>
          <w:szCs w:val="24"/>
        </w:rPr>
        <w:t>7</w:t>
      </w:r>
      <w:r>
        <w:rPr>
          <w:rFonts w:ascii="仿宋" w:eastAsia="仿宋" w:hAnsi="仿宋" w:hint="eastAsia"/>
          <w:b/>
          <w:sz w:val="24"/>
          <w:szCs w:val="24"/>
        </w:rPr>
        <w:t>名，省“新世纪</w:t>
      </w:r>
      <w:r>
        <w:rPr>
          <w:rFonts w:ascii="仿宋" w:eastAsia="仿宋" w:hAnsi="仿宋" w:hint="eastAsia"/>
          <w:b/>
          <w:sz w:val="24"/>
          <w:szCs w:val="24"/>
        </w:rPr>
        <w:t>151</w:t>
      </w:r>
      <w:r>
        <w:rPr>
          <w:rFonts w:ascii="仿宋" w:eastAsia="仿宋" w:hAnsi="仿宋" w:hint="eastAsia"/>
          <w:b/>
          <w:sz w:val="24"/>
          <w:szCs w:val="24"/>
        </w:rPr>
        <w:t>人才工程”</w:t>
      </w:r>
      <w:r>
        <w:rPr>
          <w:rFonts w:ascii="仿宋" w:eastAsia="仿宋" w:hAnsi="仿宋" w:hint="eastAsia"/>
          <w:b/>
          <w:sz w:val="24"/>
          <w:szCs w:val="24"/>
        </w:rPr>
        <w:t>24</w:t>
      </w:r>
      <w:r>
        <w:rPr>
          <w:rFonts w:ascii="仿宋" w:eastAsia="仿宋" w:hAnsi="仿宋" w:hint="eastAsia"/>
          <w:b/>
          <w:sz w:val="24"/>
          <w:szCs w:val="24"/>
        </w:rPr>
        <w:t>名。本学位点承担国家科技支撑计划、</w:t>
      </w:r>
      <w:r>
        <w:rPr>
          <w:rFonts w:ascii="仿宋" w:eastAsia="仿宋" w:hAnsi="仿宋" w:hint="eastAsia"/>
          <w:b/>
          <w:sz w:val="24"/>
          <w:szCs w:val="24"/>
        </w:rPr>
        <w:t>973</w:t>
      </w:r>
      <w:r>
        <w:rPr>
          <w:rFonts w:ascii="仿宋" w:eastAsia="仿宋" w:hAnsi="仿宋" w:hint="eastAsia"/>
          <w:b/>
          <w:sz w:val="24"/>
          <w:szCs w:val="24"/>
        </w:rPr>
        <w:t>计划、国家自然科学基金、重大国际合作、国家重点试制产品以及浙江省自然</w:t>
      </w:r>
      <w:r>
        <w:rPr>
          <w:rFonts w:ascii="仿宋" w:eastAsia="仿宋" w:hAnsi="仿宋" w:hint="eastAsia"/>
          <w:b/>
          <w:sz w:val="24"/>
          <w:szCs w:val="24"/>
        </w:rPr>
        <w:t>科学基金、重大科技专项、国际合作和省技术创新等项目</w:t>
      </w:r>
      <w:r>
        <w:rPr>
          <w:rFonts w:ascii="仿宋" w:eastAsia="仿宋" w:hAnsi="仿宋" w:hint="eastAsia"/>
          <w:b/>
          <w:sz w:val="24"/>
          <w:szCs w:val="24"/>
        </w:rPr>
        <w:t>300</w:t>
      </w:r>
      <w:r>
        <w:rPr>
          <w:rFonts w:ascii="仿宋" w:eastAsia="仿宋" w:hAnsi="仿宋" w:hint="eastAsia"/>
          <w:b/>
          <w:sz w:val="24"/>
          <w:szCs w:val="24"/>
        </w:rPr>
        <w:t>余项；获国家技术发明二等奖</w:t>
      </w:r>
      <w:r>
        <w:rPr>
          <w:rFonts w:ascii="仿宋" w:eastAsia="仿宋" w:hAnsi="仿宋" w:hint="eastAsia"/>
          <w:b/>
          <w:sz w:val="24"/>
          <w:szCs w:val="24"/>
        </w:rPr>
        <w:t>1</w:t>
      </w:r>
      <w:r>
        <w:rPr>
          <w:rFonts w:ascii="仿宋" w:eastAsia="仿宋" w:hAnsi="仿宋" w:hint="eastAsia"/>
          <w:b/>
          <w:sz w:val="24"/>
          <w:szCs w:val="24"/>
        </w:rPr>
        <w:t>项，省部级奖</w:t>
      </w:r>
      <w:r>
        <w:rPr>
          <w:rFonts w:ascii="仿宋" w:eastAsia="仿宋" w:hAnsi="仿宋" w:hint="eastAsia"/>
          <w:b/>
          <w:sz w:val="24"/>
          <w:szCs w:val="24"/>
        </w:rPr>
        <w:t>30</w:t>
      </w:r>
      <w:r>
        <w:rPr>
          <w:rFonts w:ascii="仿宋" w:eastAsia="仿宋" w:hAnsi="仿宋" w:hint="eastAsia"/>
          <w:b/>
          <w:sz w:val="24"/>
          <w:szCs w:val="24"/>
        </w:rPr>
        <w:t>余项；发表三大索引论文</w:t>
      </w:r>
      <w:r>
        <w:rPr>
          <w:rFonts w:ascii="仿宋" w:eastAsia="仿宋" w:hAnsi="仿宋" w:hint="eastAsia"/>
          <w:b/>
          <w:sz w:val="24"/>
          <w:szCs w:val="24"/>
        </w:rPr>
        <w:t>900</w:t>
      </w:r>
      <w:r>
        <w:rPr>
          <w:rFonts w:ascii="仿宋" w:eastAsia="仿宋" w:hAnsi="仿宋" w:hint="eastAsia"/>
          <w:b/>
          <w:sz w:val="24"/>
          <w:szCs w:val="24"/>
        </w:rPr>
        <w:t>余篇，获授权发明专利</w:t>
      </w:r>
      <w:r>
        <w:rPr>
          <w:rFonts w:ascii="仿宋" w:eastAsia="仿宋" w:hAnsi="仿宋" w:hint="eastAsia"/>
          <w:b/>
          <w:sz w:val="24"/>
          <w:szCs w:val="24"/>
        </w:rPr>
        <w:t>400</w:t>
      </w:r>
      <w:r>
        <w:rPr>
          <w:rFonts w:ascii="仿宋" w:eastAsia="仿宋" w:hAnsi="仿宋" w:hint="eastAsia"/>
          <w:b/>
          <w:sz w:val="24"/>
          <w:szCs w:val="24"/>
        </w:rPr>
        <w:t>余项，出版专著</w:t>
      </w:r>
      <w:r>
        <w:rPr>
          <w:rFonts w:ascii="仿宋" w:eastAsia="仿宋" w:hAnsi="仿宋" w:hint="eastAsia"/>
          <w:b/>
          <w:sz w:val="24"/>
          <w:szCs w:val="24"/>
        </w:rPr>
        <w:t>3</w:t>
      </w:r>
      <w:r>
        <w:rPr>
          <w:rFonts w:ascii="仿宋" w:eastAsia="仿宋" w:hAnsi="仿宋" w:hint="eastAsia"/>
          <w:b/>
          <w:sz w:val="24"/>
          <w:szCs w:val="24"/>
        </w:rPr>
        <w:t>部。</w:t>
      </w:r>
      <w:r>
        <w:rPr>
          <w:rFonts w:ascii="仿宋" w:eastAsia="仿宋" w:hAnsi="仿宋" w:hint="eastAsia"/>
          <w:b/>
          <w:sz w:val="24"/>
          <w:szCs w:val="24"/>
        </w:rPr>
        <w:br/>
        <w:t xml:space="preserve">    </w:t>
      </w:r>
      <w:r>
        <w:rPr>
          <w:rFonts w:ascii="仿宋" w:eastAsia="仿宋" w:hAnsi="仿宋" w:hint="eastAsia"/>
          <w:b/>
          <w:sz w:val="24"/>
          <w:szCs w:val="24"/>
        </w:rPr>
        <w:t>本学位点旨在培养具有坚实的药学基础理论、宽广的专业知识、创新意识强，能独立承担药学相关前沿科研、解决药学相关实际问题和胜任药学相关学科教学等的综合性高级药学技术人才。</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007</w:t>
      </w:r>
      <w:r>
        <w:rPr>
          <w:rFonts w:ascii="Cambria" w:eastAsia="Cambria" w:hAnsi="Cambria" w:cs="Cambria"/>
          <w:b/>
          <w:sz w:val="24"/>
        </w:rPr>
        <w:t>药学院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105500</w:t>
      </w:r>
      <w:r>
        <w:rPr>
          <w:rFonts w:ascii="Times New Roman" w:eastAsia="Times New Roman" w:hAnsi="Times New Roman"/>
          <w:b/>
          <w:color w:val="FF0000"/>
          <w:sz w:val="24"/>
        </w:rPr>
        <w:t>药学</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本专业硕士学位点依托于学院药学一级学科博士点建设，拥有长三角绿色制药协同创新中心（国家首批“</w:t>
      </w:r>
      <w:r>
        <w:rPr>
          <w:rFonts w:ascii="仿宋" w:eastAsia="仿宋" w:hAnsi="仿宋" w:hint="eastAsia"/>
          <w:b/>
          <w:sz w:val="24"/>
          <w:szCs w:val="24"/>
        </w:rPr>
        <w:t>2011</w:t>
      </w:r>
      <w:r>
        <w:rPr>
          <w:rFonts w:ascii="仿宋" w:eastAsia="仿宋" w:hAnsi="仿宋" w:hint="eastAsia"/>
          <w:b/>
          <w:sz w:val="24"/>
          <w:szCs w:val="24"/>
        </w:rPr>
        <w:t>计划”）、国家化学原料药合成工程技术研究中心、绿色化学制药技术与装备教育部重点实验室、绿色化学制药国家地方联合工程实验室、绿色制药浙江省工程实验室、等学科及研究平台</w:t>
      </w:r>
      <w:r>
        <w:rPr>
          <w:rFonts w:ascii="仿宋" w:eastAsia="仿宋" w:hAnsi="仿宋" w:hint="eastAsia"/>
          <w:b/>
          <w:sz w:val="24"/>
          <w:szCs w:val="24"/>
        </w:rPr>
        <w:t>,</w:t>
      </w:r>
      <w:r>
        <w:rPr>
          <w:rFonts w:ascii="仿宋" w:eastAsia="仿宋" w:hAnsi="仿宋" w:hint="eastAsia"/>
          <w:b/>
          <w:sz w:val="24"/>
          <w:szCs w:val="24"/>
        </w:rPr>
        <w:t>建有新药开发、绿色化学制药技术、药物合成工艺、机械化学、生物制药、生药及天然药物、药物制剂、药理、药物分析、中药等</w:t>
      </w:r>
      <w:r>
        <w:rPr>
          <w:rFonts w:ascii="仿宋" w:eastAsia="仿宋" w:hAnsi="仿宋" w:hint="eastAsia"/>
          <w:b/>
          <w:sz w:val="24"/>
          <w:szCs w:val="24"/>
        </w:rPr>
        <w:t>10</w:t>
      </w:r>
      <w:r>
        <w:rPr>
          <w:rFonts w:ascii="仿宋" w:eastAsia="仿宋" w:hAnsi="仿宋" w:hint="eastAsia"/>
          <w:b/>
          <w:sz w:val="24"/>
          <w:szCs w:val="24"/>
        </w:rPr>
        <w:t>个研究所及浙江省重点创新团队</w:t>
      </w:r>
      <w:r>
        <w:rPr>
          <w:rFonts w:ascii="仿宋" w:eastAsia="仿宋" w:hAnsi="仿宋" w:hint="eastAsia"/>
          <w:b/>
          <w:sz w:val="24"/>
          <w:szCs w:val="24"/>
        </w:rPr>
        <w:t>1</w:t>
      </w:r>
      <w:r>
        <w:rPr>
          <w:rFonts w:ascii="仿宋" w:eastAsia="仿宋" w:hAnsi="仿宋" w:hint="eastAsia"/>
          <w:b/>
          <w:sz w:val="24"/>
          <w:szCs w:val="24"/>
        </w:rPr>
        <w:t>个。</w:t>
      </w:r>
      <w:r>
        <w:rPr>
          <w:rFonts w:ascii="仿宋" w:eastAsia="仿宋" w:hAnsi="仿宋" w:hint="eastAsia"/>
          <w:b/>
          <w:sz w:val="24"/>
          <w:szCs w:val="24"/>
        </w:rPr>
        <w:br/>
        <w:t xml:space="preserve">    </w:t>
      </w:r>
      <w:r>
        <w:rPr>
          <w:rFonts w:ascii="仿宋" w:eastAsia="仿宋" w:hAnsi="仿宋" w:hint="eastAsia"/>
          <w:b/>
          <w:sz w:val="24"/>
          <w:szCs w:val="24"/>
        </w:rPr>
        <w:t>本学位点拥有一支学术造诣精深、学术思想活跃、教学经验丰富、敬业爱岗的师资队伍</w:t>
      </w:r>
      <w:r>
        <w:rPr>
          <w:rFonts w:ascii="仿宋" w:eastAsia="仿宋" w:hAnsi="仿宋" w:hint="eastAsia"/>
          <w:b/>
          <w:sz w:val="24"/>
          <w:szCs w:val="24"/>
        </w:rPr>
        <w:t>，其中正高</w:t>
      </w:r>
      <w:r>
        <w:rPr>
          <w:rFonts w:ascii="仿宋" w:eastAsia="仿宋" w:hAnsi="仿宋" w:hint="eastAsia"/>
          <w:b/>
          <w:sz w:val="24"/>
          <w:szCs w:val="24"/>
        </w:rPr>
        <w:t>37</w:t>
      </w:r>
      <w:r>
        <w:rPr>
          <w:rFonts w:ascii="仿宋" w:eastAsia="仿宋" w:hAnsi="仿宋" w:hint="eastAsia"/>
          <w:b/>
          <w:sz w:val="24"/>
          <w:szCs w:val="24"/>
        </w:rPr>
        <w:t>人，副高</w:t>
      </w:r>
      <w:r>
        <w:rPr>
          <w:rFonts w:ascii="仿宋" w:eastAsia="仿宋" w:hAnsi="仿宋" w:hint="eastAsia"/>
          <w:b/>
          <w:sz w:val="24"/>
          <w:szCs w:val="24"/>
        </w:rPr>
        <w:t>39</w:t>
      </w:r>
      <w:r>
        <w:rPr>
          <w:rFonts w:ascii="仿宋" w:eastAsia="仿宋" w:hAnsi="仿宋" w:hint="eastAsia"/>
          <w:b/>
          <w:sz w:val="24"/>
          <w:szCs w:val="24"/>
        </w:rPr>
        <w:t>人，具有博士学位</w:t>
      </w:r>
      <w:r>
        <w:rPr>
          <w:rFonts w:ascii="仿宋" w:eastAsia="仿宋" w:hAnsi="仿宋" w:hint="eastAsia"/>
          <w:b/>
          <w:sz w:val="24"/>
          <w:szCs w:val="24"/>
        </w:rPr>
        <w:t>80</w:t>
      </w:r>
      <w:r>
        <w:rPr>
          <w:rFonts w:ascii="仿宋" w:eastAsia="仿宋" w:hAnsi="仿宋" w:hint="eastAsia"/>
          <w:b/>
          <w:sz w:val="24"/>
          <w:szCs w:val="24"/>
        </w:rPr>
        <w:t>人，博导</w:t>
      </w:r>
      <w:r>
        <w:rPr>
          <w:rFonts w:ascii="仿宋" w:eastAsia="仿宋" w:hAnsi="仿宋" w:hint="eastAsia"/>
          <w:b/>
          <w:sz w:val="24"/>
          <w:szCs w:val="24"/>
        </w:rPr>
        <w:t>28</w:t>
      </w:r>
      <w:r>
        <w:rPr>
          <w:rFonts w:ascii="仿宋" w:eastAsia="仿宋" w:hAnsi="仿宋" w:hint="eastAsia"/>
          <w:b/>
          <w:sz w:val="24"/>
          <w:szCs w:val="24"/>
        </w:rPr>
        <w:t>人，硕导</w:t>
      </w:r>
      <w:r>
        <w:rPr>
          <w:rFonts w:ascii="仿宋" w:eastAsia="仿宋" w:hAnsi="仿宋" w:hint="eastAsia"/>
          <w:b/>
          <w:sz w:val="24"/>
          <w:szCs w:val="24"/>
        </w:rPr>
        <w:t>71</w:t>
      </w:r>
      <w:r>
        <w:rPr>
          <w:rFonts w:ascii="仿宋" w:eastAsia="仿宋" w:hAnsi="仿宋" w:hint="eastAsia"/>
          <w:b/>
          <w:sz w:val="24"/>
          <w:szCs w:val="24"/>
        </w:rPr>
        <w:t>人；国家外专千人计划</w:t>
      </w:r>
      <w:r>
        <w:rPr>
          <w:rFonts w:ascii="仿宋" w:eastAsia="仿宋" w:hAnsi="仿宋" w:hint="eastAsia"/>
          <w:b/>
          <w:sz w:val="24"/>
          <w:szCs w:val="24"/>
        </w:rPr>
        <w:t>1</w:t>
      </w:r>
      <w:r>
        <w:rPr>
          <w:rFonts w:ascii="仿宋" w:eastAsia="仿宋" w:hAnsi="仿宋" w:hint="eastAsia"/>
          <w:b/>
          <w:sz w:val="24"/>
          <w:szCs w:val="24"/>
        </w:rPr>
        <w:t>人，国家千人计划</w:t>
      </w:r>
      <w:r>
        <w:rPr>
          <w:rFonts w:ascii="仿宋" w:eastAsia="仿宋" w:hAnsi="仿宋" w:hint="eastAsia"/>
          <w:b/>
          <w:sz w:val="24"/>
          <w:szCs w:val="24"/>
        </w:rPr>
        <w:t>1</w:t>
      </w:r>
      <w:r>
        <w:rPr>
          <w:rFonts w:ascii="仿宋" w:eastAsia="仿宋" w:hAnsi="仿宋" w:hint="eastAsia"/>
          <w:b/>
          <w:sz w:val="24"/>
          <w:szCs w:val="24"/>
        </w:rPr>
        <w:t>人，省特级专家</w:t>
      </w:r>
      <w:r>
        <w:rPr>
          <w:rFonts w:ascii="仿宋" w:eastAsia="仿宋" w:hAnsi="仿宋" w:hint="eastAsia"/>
          <w:b/>
          <w:sz w:val="24"/>
          <w:szCs w:val="24"/>
        </w:rPr>
        <w:t>1</w:t>
      </w:r>
      <w:r>
        <w:rPr>
          <w:rFonts w:ascii="仿宋" w:eastAsia="仿宋" w:hAnsi="仿宋" w:hint="eastAsia"/>
          <w:b/>
          <w:sz w:val="24"/>
          <w:szCs w:val="24"/>
        </w:rPr>
        <w:t>名，省有突出贡献中青年专家</w:t>
      </w:r>
      <w:r>
        <w:rPr>
          <w:rFonts w:ascii="仿宋" w:eastAsia="仿宋" w:hAnsi="仿宋" w:hint="eastAsia"/>
          <w:b/>
          <w:sz w:val="24"/>
          <w:szCs w:val="24"/>
        </w:rPr>
        <w:t>1</w:t>
      </w:r>
      <w:r>
        <w:rPr>
          <w:rFonts w:ascii="仿宋" w:eastAsia="仿宋" w:hAnsi="仿宋" w:hint="eastAsia"/>
          <w:b/>
          <w:sz w:val="24"/>
          <w:szCs w:val="24"/>
        </w:rPr>
        <w:t>名，教育部“新世纪优秀人才”</w:t>
      </w:r>
      <w:r>
        <w:rPr>
          <w:rFonts w:ascii="仿宋" w:eastAsia="仿宋" w:hAnsi="仿宋" w:hint="eastAsia"/>
          <w:b/>
          <w:sz w:val="24"/>
          <w:szCs w:val="24"/>
        </w:rPr>
        <w:t>1</w:t>
      </w:r>
      <w:r>
        <w:rPr>
          <w:rFonts w:ascii="仿宋" w:eastAsia="仿宋" w:hAnsi="仿宋" w:hint="eastAsia"/>
          <w:b/>
          <w:sz w:val="24"/>
          <w:szCs w:val="24"/>
        </w:rPr>
        <w:t>名、“钱江学者”</w:t>
      </w:r>
      <w:r>
        <w:rPr>
          <w:rFonts w:ascii="仿宋" w:eastAsia="仿宋" w:hAnsi="仿宋" w:hint="eastAsia"/>
          <w:b/>
          <w:sz w:val="24"/>
          <w:szCs w:val="24"/>
        </w:rPr>
        <w:t>2</w:t>
      </w:r>
      <w:r>
        <w:rPr>
          <w:rFonts w:ascii="仿宋" w:eastAsia="仿宋" w:hAnsi="仿宋" w:hint="eastAsia"/>
          <w:b/>
          <w:sz w:val="24"/>
          <w:szCs w:val="24"/>
        </w:rPr>
        <w:t>名，省千人计划</w:t>
      </w:r>
      <w:r>
        <w:rPr>
          <w:rFonts w:ascii="仿宋" w:eastAsia="仿宋" w:hAnsi="仿宋" w:hint="eastAsia"/>
          <w:b/>
          <w:sz w:val="24"/>
          <w:szCs w:val="24"/>
        </w:rPr>
        <w:t>3</w:t>
      </w:r>
      <w:r>
        <w:rPr>
          <w:rFonts w:ascii="仿宋" w:eastAsia="仿宋" w:hAnsi="仿宋" w:hint="eastAsia"/>
          <w:b/>
          <w:sz w:val="24"/>
          <w:szCs w:val="24"/>
        </w:rPr>
        <w:t>名，省高校中青年学科带头人</w:t>
      </w:r>
      <w:r>
        <w:rPr>
          <w:rFonts w:ascii="仿宋" w:eastAsia="仿宋" w:hAnsi="仿宋" w:hint="eastAsia"/>
          <w:b/>
          <w:sz w:val="24"/>
          <w:szCs w:val="24"/>
        </w:rPr>
        <w:t>7</w:t>
      </w:r>
      <w:r>
        <w:rPr>
          <w:rFonts w:ascii="仿宋" w:eastAsia="仿宋" w:hAnsi="仿宋" w:hint="eastAsia"/>
          <w:b/>
          <w:sz w:val="24"/>
          <w:szCs w:val="24"/>
        </w:rPr>
        <w:t>名，省“新世纪</w:t>
      </w:r>
      <w:r>
        <w:rPr>
          <w:rFonts w:ascii="仿宋" w:eastAsia="仿宋" w:hAnsi="仿宋" w:hint="eastAsia"/>
          <w:b/>
          <w:sz w:val="24"/>
          <w:szCs w:val="24"/>
        </w:rPr>
        <w:t>151</w:t>
      </w:r>
      <w:r>
        <w:rPr>
          <w:rFonts w:ascii="仿宋" w:eastAsia="仿宋" w:hAnsi="仿宋" w:hint="eastAsia"/>
          <w:b/>
          <w:sz w:val="24"/>
          <w:szCs w:val="24"/>
        </w:rPr>
        <w:t>人才工程”</w:t>
      </w:r>
      <w:r>
        <w:rPr>
          <w:rFonts w:ascii="仿宋" w:eastAsia="仿宋" w:hAnsi="仿宋" w:hint="eastAsia"/>
          <w:b/>
          <w:sz w:val="24"/>
          <w:szCs w:val="24"/>
        </w:rPr>
        <w:t>24</w:t>
      </w:r>
      <w:r>
        <w:rPr>
          <w:rFonts w:ascii="仿宋" w:eastAsia="仿宋" w:hAnsi="仿宋" w:hint="eastAsia"/>
          <w:b/>
          <w:sz w:val="24"/>
          <w:szCs w:val="24"/>
        </w:rPr>
        <w:t>名。本学位点承担国家科技支撑计划、</w:t>
      </w:r>
      <w:r>
        <w:rPr>
          <w:rFonts w:ascii="仿宋" w:eastAsia="仿宋" w:hAnsi="仿宋" w:hint="eastAsia"/>
          <w:b/>
          <w:sz w:val="24"/>
          <w:szCs w:val="24"/>
        </w:rPr>
        <w:t>973</w:t>
      </w:r>
      <w:r>
        <w:rPr>
          <w:rFonts w:ascii="仿宋" w:eastAsia="仿宋" w:hAnsi="仿宋" w:hint="eastAsia"/>
          <w:b/>
          <w:sz w:val="24"/>
          <w:szCs w:val="24"/>
        </w:rPr>
        <w:t>计划、国家自然科学基金、重大国际合作、国家重点试制产品以及浙江省自然科学基金、重大科技专项、国际合作和省技术创新等项目</w:t>
      </w:r>
      <w:r>
        <w:rPr>
          <w:rFonts w:ascii="仿宋" w:eastAsia="仿宋" w:hAnsi="仿宋" w:hint="eastAsia"/>
          <w:b/>
          <w:sz w:val="24"/>
          <w:szCs w:val="24"/>
        </w:rPr>
        <w:t>300</w:t>
      </w:r>
      <w:r>
        <w:rPr>
          <w:rFonts w:ascii="仿宋" w:eastAsia="仿宋" w:hAnsi="仿宋" w:hint="eastAsia"/>
          <w:b/>
          <w:sz w:val="24"/>
          <w:szCs w:val="24"/>
        </w:rPr>
        <w:t>余项；获国家技术发明二等奖</w:t>
      </w:r>
      <w:r>
        <w:rPr>
          <w:rFonts w:ascii="仿宋" w:eastAsia="仿宋" w:hAnsi="仿宋" w:hint="eastAsia"/>
          <w:b/>
          <w:sz w:val="24"/>
          <w:szCs w:val="24"/>
        </w:rPr>
        <w:t>1</w:t>
      </w:r>
      <w:r>
        <w:rPr>
          <w:rFonts w:ascii="仿宋" w:eastAsia="仿宋" w:hAnsi="仿宋" w:hint="eastAsia"/>
          <w:b/>
          <w:sz w:val="24"/>
          <w:szCs w:val="24"/>
        </w:rPr>
        <w:t>项，省部级奖</w:t>
      </w:r>
      <w:r>
        <w:rPr>
          <w:rFonts w:ascii="仿宋" w:eastAsia="仿宋" w:hAnsi="仿宋" w:hint="eastAsia"/>
          <w:b/>
          <w:sz w:val="24"/>
          <w:szCs w:val="24"/>
        </w:rPr>
        <w:t>30</w:t>
      </w:r>
      <w:r>
        <w:rPr>
          <w:rFonts w:ascii="仿宋" w:eastAsia="仿宋" w:hAnsi="仿宋" w:hint="eastAsia"/>
          <w:b/>
          <w:sz w:val="24"/>
          <w:szCs w:val="24"/>
        </w:rPr>
        <w:t>余项；发表三大索引论文</w:t>
      </w:r>
      <w:r>
        <w:rPr>
          <w:rFonts w:ascii="仿宋" w:eastAsia="仿宋" w:hAnsi="仿宋" w:hint="eastAsia"/>
          <w:b/>
          <w:sz w:val="24"/>
          <w:szCs w:val="24"/>
        </w:rPr>
        <w:t>9</w:t>
      </w:r>
      <w:r>
        <w:rPr>
          <w:rFonts w:ascii="仿宋" w:eastAsia="仿宋" w:hAnsi="仿宋" w:hint="eastAsia"/>
          <w:b/>
          <w:sz w:val="24"/>
          <w:szCs w:val="24"/>
        </w:rPr>
        <w:t>00</w:t>
      </w:r>
      <w:r>
        <w:rPr>
          <w:rFonts w:ascii="仿宋" w:eastAsia="仿宋" w:hAnsi="仿宋" w:hint="eastAsia"/>
          <w:b/>
          <w:sz w:val="24"/>
          <w:szCs w:val="24"/>
        </w:rPr>
        <w:t>余篇，获授权发明专利</w:t>
      </w:r>
      <w:r>
        <w:rPr>
          <w:rFonts w:ascii="仿宋" w:eastAsia="仿宋" w:hAnsi="仿宋" w:hint="eastAsia"/>
          <w:b/>
          <w:sz w:val="24"/>
          <w:szCs w:val="24"/>
        </w:rPr>
        <w:t>400</w:t>
      </w:r>
      <w:r>
        <w:rPr>
          <w:rFonts w:ascii="仿宋" w:eastAsia="仿宋" w:hAnsi="仿宋" w:hint="eastAsia"/>
          <w:b/>
          <w:sz w:val="24"/>
          <w:szCs w:val="24"/>
        </w:rPr>
        <w:t>余项，出版专著</w:t>
      </w:r>
      <w:r>
        <w:rPr>
          <w:rFonts w:ascii="仿宋" w:eastAsia="仿宋" w:hAnsi="仿宋" w:hint="eastAsia"/>
          <w:b/>
          <w:sz w:val="24"/>
          <w:szCs w:val="24"/>
        </w:rPr>
        <w:t>3</w:t>
      </w:r>
      <w:r>
        <w:rPr>
          <w:rFonts w:ascii="仿宋" w:eastAsia="仿宋" w:hAnsi="仿宋" w:hint="eastAsia"/>
          <w:b/>
          <w:sz w:val="24"/>
          <w:szCs w:val="24"/>
        </w:rPr>
        <w:t>部。</w:t>
      </w:r>
      <w:r>
        <w:rPr>
          <w:rFonts w:ascii="仿宋" w:eastAsia="仿宋" w:hAnsi="仿宋" w:hint="eastAsia"/>
          <w:b/>
          <w:sz w:val="24"/>
          <w:szCs w:val="24"/>
        </w:rPr>
        <w:br/>
        <w:t xml:space="preserve">    </w:t>
      </w:r>
      <w:r>
        <w:rPr>
          <w:rFonts w:ascii="仿宋" w:eastAsia="仿宋" w:hAnsi="仿宋" w:hint="eastAsia"/>
          <w:b/>
          <w:sz w:val="24"/>
          <w:szCs w:val="24"/>
        </w:rPr>
        <w:t>本学位点旨在培养具有坚实的药学基础理论、宽广的专业知识，具有创新意识，能独立承担新药研制与开发、制药工艺改造、药品质量检测、药事管理及药品销售管理等实践应用能力的复合型、应用型高层次技术人才。</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008</w:t>
      </w:r>
      <w:r>
        <w:rPr>
          <w:rFonts w:ascii="Cambria" w:eastAsia="Cambria" w:hAnsi="Cambria" w:cs="Cambria"/>
          <w:b/>
          <w:sz w:val="24"/>
        </w:rPr>
        <w:t>计算机科学与技术学院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081200</w:t>
      </w:r>
      <w:r>
        <w:rPr>
          <w:rFonts w:ascii="Times New Roman" w:eastAsia="Times New Roman" w:hAnsi="Times New Roman"/>
          <w:b/>
          <w:color w:val="FF0000"/>
          <w:sz w:val="24"/>
        </w:rPr>
        <w:t>计算机科学与技术</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浙江工业大学计算机科学与技术学院计算机科学与技术学科列入浙江省一流学科</w:t>
      </w:r>
      <w:r>
        <w:rPr>
          <w:rFonts w:ascii="仿宋" w:eastAsia="仿宋" w:hAnsi="仿宋" w:hint="eastAsia"/>
          <w:b/>
          <w:sz w:val="24"/>
          <w:szCs w:val="24"/>
        </w:rPr>
        <w:t>A</w:t>
      </w:r>
      <w:r>
        <w:rPr>
          <w:rFonts w:ascii="仿宋" w:eastAsia="仿宋" w:hAnsi="仿宋" w:hint="eastAsia"/>
          <w:b/>
          <w:sz w:val="24"/>
          <w:szCs w:val="24"/>
        </w:rPr>
        <w:t>类和浙江省重点高校重点学科建设计划，拥有浙江省可视媒体智能处理技术研究重点实验室等科研平台，与英国工程技术学会（</w:t>
      </w:r>
      <w:r>
        <w:rPr>
          <w:rFonts w:ascii="仿宋" w:eastAsia="仿宋" w:hAnsi="仿宋" w:hint="eastAsia"/>
          <w:b/>
          <w:sz w:val="24"/>
          <w:szCs w:val="24"/>
        </w:rPr>
        <w:t>IET</w:t>
      </w:r>
      <w:r>
        <w:rPr>
          <w:rFonts w:ascii="仿宋" w:eastAsia="仿宋" w:hAnsi="仿宋" w:hint="eastAsia"/>
          <w:b/>
          <w:sz w:val="24"/>
          <w:szCs w:val="24"/>
        </w:rPr>
        <w:t>）建立教育合作伙伴关系，与英国拉夫堡大学、新加坡国立大学、加拿大达尔豪斯大学等国际知名大学合作培养人才，在（浙江）国家数字娱乐产业示范基地、杭州国家软件产业基地、杭州国家动画基地等高新技术开发区建有研究生培养平台。</w:t>
      </w:r>
      <w:r>
        <w:rPr>
          <w:rFonts w:ascii="仿宋" w:eastAsia="仿宋" w:hAnsi="仿宋" w:hint="eastAsia"/>
          <w:b/>
          <w:sz w:val="24"/>
          <w:szCs w:val="24"/>
        </w:rPr>
        <w:br/>
        <w:t xml:space="preserve">    </w:t>
      </w:r>
      <w:r>
        <w:rPr>
          <w:rFonts w:ascii="仿宋" w:eastAsia="仿宋" w:hAnsi="仿宋" w:hint="eastAsia"/>
          <w:b/>
          <w:sz w:val="24"/>
          <w:szCs w:val="24"/>
        </w:rPr>
        <w:t>学院现有教职工</w:t>
      </w:r>
      <w:r>
        <w:rPr>
          <w:rFonts w:ascii="仿宋" w:eastAsia="仿宋" w:hAnsi="仿宋" w:hint="eastAsia"/>
          <w:b/>
          <w:sz w:val="24"/>
          <w:szCs w:val="24"/>
        </w:rPr>
        <w:t>180</w:t>
      </w:r>
      <w:r>
        <w:rPr>
          <w:rFonts w:ascii="仿宋" w:eastAsia="仿宋" w:hAnsi="仿宋" w:hint="eastAsia"/>
          <w:b/>
          <w:sz w:val="24"/>
          <w:szCs w:val="24"/>
        </w:rPr>
        <w:t>余人，教授</w:t>
      </w:r>
      <w:r>
        <w:rPr>
          <w:rFonts w:ascii="仿宋" w:eastAsia="仿宋" w:hAnsi="仿宋" w:hint="eastAsia"/>
          <w:b/>
          <w:sz w:val="24"/>
          <w:szCs w:val="24"/>
        </w:rPr>
        <w:t>23</w:t>
      </w:r>
      <w:r>
        <w:rPr>
          <w:rFonts w:ascii="仿宋" w:eastAsia="仿宋" w:hAnsi="仿宋" w:hint="eastAsia"/>
          <w:b/>
          <w:sz w:val="24"/>
          <w:szCs w:val="24"/>
        </w:rPr>
        <w:t>人，教授级高工</w:t>
      </w:r>
      <w:r>
        <w:rPr>
          <w:rFonts w:ascii="仿宋" w:eastAsia="仿宋" w:hAnsi="仿宋" w:hint="eastAsia"/>
          <w:b/>
          <w:sz w:val="24"/>
          <w:szCs w:val="24"/>
        </w:rPr>
        <w:t>2</w:t>
      </w:r>
      <w:r>
        <w:rPr>
          <w:rFonts w:ascii="仿宋" w:eastAsia="仿宋" w:hAnsi="仿宋" w:hint="eastAsia"/>
          <w:b/>
          <w:sz w:val="24"/>
          <w:szCs w:val="24"/>
        </w:rPr>
        <w:t>人，兼职教授</w:t>
      </w:r>
      <w:r>
        <w:rPr>
          <w:rFonts w:ascii="仿宋" w:eastAsia="仿宋" w:hAnsi="仿宋" w:hint="eastAsia"/>
          <w:b/>
          <w:sz w:val="24"/>
          <w:szCs w:val="24"/>
        </w:rPr>
        <w:t>6</w:t>
      </w:r>
      <w:r>
        <w:rPr>
          <w:rFonts w:ascii="仿宋" w:eastAsia="仿宋" w:hAnsi="仿宋" w:hint="eastAsia"/>
          <w:b/>
          <w:sz w:val="24"/>
          <w:szCs w:val="24"/>
        </w:rPr>
        <w:t>人，副教授</w:t>
      </w:r>
      <w:r>
        <w:rPr>
          <w:rFonts w:ascii="仿宋" w:eastAsia="仿宋" w:hAnsi="仿宋" w:hint="eastAsia"/>
          <w:b/>
          <w:sz w:val="24"/>
          <w:szCs w:val="24"/>
        </w:rPr>
        <w:t>71</w:t>
      </w:r>
      <w:r>
        <w:rPr>
          <w:rFonts w:ascii="仿宋" w:eastAsia="仿宋" w:hAnsi="仿宋" w:hint="eastAsia"/>
          <w:b/>
          <w:sz w:val="24"/>
          <w:szCs w:val="24"/>
        </w:rPr>
        <w:t>人，博士生导师</w:t>
      </w:r>
      <w:r>
        <w:rPr>
          <w:rFonts w:ascii="仿宋" w:eastAsia="仿宋" w:hAnsi="仿宋" w:hint="eastAsia"/>
          <w:b/>
          <w:sz w:val="24"/>
          <w:szCs w:val="24"/>
        </w:rPr>
        <w:t>30</w:t>
      </w:r>
      <w:r>
        <w:rPr>
          <w:rFonts w:ascii="仿宋" w:eastAsia="仿宋" w:hAnsi="仿宋" w:hint="eastAsia"/>
          <w:b/>
          <w:sz w:val="24"/>
          <w:szCs w:val="24"/>
        </w:rPr>
        <w:t>人，硕士生导师</w:t>
      </w:r>
      <w:r>
        <w:rPr>
          <w:rFonts w:ascii="仿宋" w:eastAsia="仿宋" w:hAnsi="仿宋" w:hint="eastAsia"/>
          <w:b/>
          <w:sz w:val="24"/>
          <w:szCs w:val="24"/>
        </w:rPr>
        <w:t>115</w:t>
      </w:r>
      <w:r>
        <w:rPr>
          <w:rFonts w:ascii="仿宋" w:eastAsia="仿宋" w:hAnsi="仿宋" w:hint="eastAsia"/>
          <w:b/>
          <w:sz w:val="24"/>
          <w:szCs w:val="24"/>
        </w:rPr>
        <w:t>人。师资队伍中有国家杰出青年基金获得者、国家万人计划科技创新领军人才、国家万人计划教学名师、科技部中青年科技创新领军人才、教育部新世纪优秀人才支持计划、浙江省教学名师、浙江</w:t>
      </w:r>
      <w:r>
        <w:rPr>
          <w:rFonts w:ascii="仿宋" w:eastAsia="仿宋" w:hAnsi="仿宋" w:hint="eastAsia"/>
          <w:b/>
          <w:sz w:val="24"/>
          <w:szCs w:val="24"/>
        </w:rPr>
        <w:t>省“</w:t>
      </w:r>
      <w:r>
        <w:rPr>
          <w:rFonts w:ascii="仿宋" w:eastAsia="仿宋" w:hAnsi="仿宋" w:hint="eastAsia"/>
          <w:b/>
          <w:sz w:val="24"/>
          <w:szCs w:val="24"/>
        </w:rPr>
        <w:t xml:space="preserve">151 </w:t>
      </w:r>
      <w:r>
        <w:rPr>
          <w:rFonts w:ascii="仿宋" w:eastAsia="仿宋" w:hAnsi="仿宋" w:hint="eastAsia"/>
          <w:b/>
          <w:sz w:val="24"/>
          <w:szCs w:val="24"/>
        </w:rPr>
        <w:t>人才”、浙江省高校中青年学科带头人等高层次人才，骨干教师以年青人为主。主要学术骨干都有国外留学或访问研究的经历，绝大部分教师具有博士学位；承担了国家自然科学基金重点项目、国家科技支撑计划、国家</w:t>
      </w:r>
      <w:r>
        <w:rPr>
          <w:rFonts w:ascii="仿宋" w:eastAsia="仿宋" w:hAnsi="仿宋" w:hint="eastAsia"/>
          <w:b/>
          <w:sz w:val="24"/>
          <w:szCs w:val="24"/>
        </w:rPr>
        <w:t>973</w:t>
      </w:r>
      <w:r>
        <w:rPr>
          <w:rFonts w:ascii="仿宋" w:eastAsia="仿宋" w:hAnsi="仿宋" w:hint="eastAsia"/>
          <w:b/>
          <w:sz w:val="24"/>
          <w:szCs w:val="24"/>
        </w:rPr>
        <w:t>计划、国家</w:t>
      </w:r>
      <w:r>
        <w:rPr>
          <w:rFonts w:ascii="仿宋" w:eastAsia="仿宋" w:hAnsi="仿宋" w:hint="eastAsia"/>
          <w:b/>
          <w:sz w:val="24"/>
          <w:szCs w:val="24"/>
        </w:rPr>
        <w:t>863</w:t>
      </w:r>
      <w:r>
        <w:rPr>
          <w:rFonts w:ascii="仿宋" w:eastAsia="仿宋" w:hAnsi="仿宋" w:hint="eastAsia"/>
          <w:b/>
          <w:sz w:val="24"/>
          <w:szCs w:val="24"/>
        </w:rPr>
        <w:t>计划等各类项目</w:t>
      </w:r>
      <w:r>
        <w:rPr>
          <w:rFonts w:ascii="仿宋" w:eastAsia="仿宋" w:hAnsi="仿宋" w:hint="eastAsia"/>
          <w:b/>
          <w:sz w:val="24"/>
          <w:szCs w:val="24"/>
        </w:rPr>
        <w:t>200</w:t>
      </w:r>
      <w:r>
        <w:rPr>
          <w:rFonts w:ascii="仿宋" w:eastAsia="仿宋" w:hAnsi="仿宋" w:hint="eastAsia"/>
          <w:b/>
          <w:sz w:val="24"/>
          <w:szCs w:val="24"/>
        </w:rPr>
        <w:t>多项，获得了国家教学成果二等奖、浙江省科技进步一等奖等</w:t>
      </w:r>
      <w:r>
        <w:rPr>
          <w:rFonts w:ascii="仿宋" w:eastAsia="仿宋" w:hAnsi="仿宋" w:hint="eastAsia"/>
          <w:b/>
          <w:sz w:val="24"/>
          <w:szCs w:val="24"/>
        </w:rPr>
        <w:t>20</w:t>
      </w:r>
      <w:r>
        <w:rPr>
          <w:rFonts w:ascii="仿宋" w:eastAsia="仿宋" w:hAnsi="仿宋" w:hint="eastAsia"/>
          <w:b/>
          <w:sz w:val="24"/>
          <w:szCs w:val="24"/>
        </w:rPr>
        <w:t>多项重要成果，在包括</w:t>
      </w:r>
      <w:r>
        <w:rPr>
          <w:rFonts w:ascii="仿宋" w:eastAsia="仿宋" w:hAnsi="仿宋" w:hint="eastAsia"/>
          <w:b/>
          <w:sz w:val="24"/>
          <w:szCs w:val="24"/>
        </w:rPr>
        <w:t>IEEE Transactions</w:t>
      </w:r>
      <w:r>
        <w:rPr>
          <w:rFonts w:ascii="仿宋" w:eastAsia="仿宋" w:hAnsi="仿宋" w:hint="eastAsia"/>
          <w:b/>
          <w:sz w:val="24"/>
          <w:szCs w:val="24"/>
        </w:rPr>
        <w:t>等国际顶级和权威期刊在内的国内外重要学术期刊和学术会议上发表论文</w:t>
      </w:r>
      <w:r>
        <w:rPr>
          <w:rFonts w:ascii="仿宋" w:eastAsia="仿宋" w:hAnsi="仿宋" w:hint="eastAsia"/>
          <w:b/>
          <w:sz w:val="24"/>
          <w:szCs w:val="24"/>
        </w:rPr>
        <w:t>500</w:t>
      </w:r>
      <w:r>
        <w:rPr>
          <w:rFonts w:ascii="仿宋" w:eastAsia="仿宋" w:hAnsi="仿宋" w:hint="eastAsia"/>
          <w:b/>
          <w:sz w:val="24"/>
          <w:szCs w:val="24"/>
        </w:rPr>
        <w:t>余篇。</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008</w:t>
      </w:r>
      <w:r>
        <w:rPr>
          <w:rFonts w:ascii="Cambria" w:eastAsia="Cambria" w:hAnsi="Cambria" w:cs="Cambria"/>
          <w:b/>
          <w:sz w:val="24"/>
        </w:rPr>
        <w:t>计算机科学与技术学院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083500</w:t>
      </w:r>
      <w:r>
        <w:rPr>
          <w:rFonts w:ascii="Times New Roman" w:eastAsia="Times New Roman" w:hAnsi="Times New Roman"/>
          <w:b/>
          <w:color w:val="FF0000"/>
          <w:sz w:val="24"/>
        </w:rPr>
        <w:t>软件工程</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浙江工业大学计算</w:t>
      </w:r>
      <w:r>
        <w:rPr>
          <w:rFonts w:ascii="仿宋" w:eastAsia="仿宋" w:hAnsi="仿宋" w:hint="eastAsia"/>
          <w:b/>
          <w:sz w:val="24"/>
          <w:szCs w:val="24"/>
        </w:rPr>
        <w:t>机科学与技术学院软件工程学科列入浙江省一流学科</w:t>
      </w:r>
      <w:r>
        <w:rPr>
          <w:rFonts w:ascii="仿宋" w:eastAsia="仿宋" w:hAnsi="仿宋" w:hint="eastAsia"/>
          <w:b/>
          <w:sz w:val="24"/>
          <w:szCs w:val="24"/>
        </w:rPr>
        <w:t>B</w:t>
      </w:r>
      <w:r>
        <w:rPr>
          <w:rFonts w:ascii="仿宋" w:eastAsia="仿宋" w:hAnsi="仿宋" w:hint="eastAsia"/>
          <w:b/>
          <w:sz w:val="24"/>
          <w:szCs w:val="24"/>
        </w:rPr>
        <w:t>类建设计划，依托浙江省“可视媒体智能处理技术研究”重点实验室、“浙江省软件产业科技创新服务平台”、“浙江省网络空间安全创新研究中心”等科研平台，与国内的清华大学、浙江大学、北京航空航天大学、中国科学院遥感研究所，国外的英国拉夫堡大学、新加坡国立大学、加拿大达尔豪斯大学，以及杭州国家软件产业基地、杭州国家动画产业基地、（浙江）国家数字娱乐产业示范基地等单位在科研和联合培养研究生方面开展合作。</w:t>
      </w:r>
      <w:r>
        <w:rPr>
          <w:rFonts w:ascii="仿宋" w:eastAsia="仿宋" w:hAnsi="仿宋" w:hint="eastAsia"/>
          <w:b/>
          <w:sz w:val="24"/>
          <w:szCs w:val="24"/>
        </w:rPr>
        <w:br/>
        <w:t xml:space="preserve">    </w:t>
      </w:r>
      <w:r>
        <w:rPr>
          <w:rFonts w:ascii="仿宋" w:eastAsia="仿宋" w:hAnsi="仿宋" w:hint="eastAsia"/>
          <w:b/>
          <w:sz w:val="24"/>
          <w:szCs w:val="24"/>
        </w:rPr>
        <w:t>学院现有教职工</w:t>
      </w:r>
      <w:r>
        <w:rPr>
          <w:rFonts w:ascii="仿宋" w:eastAsia="仿宋" w:hAnsi="仿宋" w:hint="eastAsia"/>
          <w:b/>
          <w:sz w:val="24"/>
          <w:szCs w:val="24"/>
        </w:rPr>
        <w:t>180</w:t>
      </w:r>
      <w:r>
        <w:rPr>
          <w:rFonts w:ascii="仿宋" w:eastAsia="仿宋" w:hAnsi="仿宋" w:hint="eastAsia"/>
          <w:b/>
          <w:sz w:val="24"/>
          <w:szCs w:val="24"/>
        </w:rPr>
        <w:t>余人，教授</w:t>
      </w:r>
      <w:r>
        <w:rPr>
          <w:rFonts w:ascii="仿宋" w:eastAsia="仿宋" w:hAnsi="仿宋" w:hint="eastAsia"/>
          <w:b/>
          <w:sz w:val="24"/>
          <w:szCs w:val="24"/>
        </w:rPr>
        <w:t>23</w:t>
      </w:r>
      <w:r>
        <w:rPr>
          <w:rFonts w:ascii="仿宋" w:eastAsia="仿宋" w:hAnsi="仿宋" w:hint="eastAsia"/>
          <w:b/>
          <w:sz w:val="24"/>
          <w:szCs w:val="24"/>
        </w:rPr>
        <w:t>人，教授级高工</w:t>
      </w:r>
      <w:r>
        <w:rPr>
          <w:rFonts w:ascii="仿宋" w:eastAsia="仿宋" w:hAnsi="仿宋" w:hint="eastAsia"/>
          <w:b/>
          <w:sz w:val="24"/>
          <w:szCs w:val="24"/>
        </w:rPr>
        <w:t>2</w:t>
      </w:r>
      <w:r>
        <w:rPr>
          <w:rFonts w:ascii="仿宋" w:eastAsia="仿宋" w:hAnsi="仿宋" w:hint="eastAsia"/>
          <w:b/>
          <w:sz w:val="24"/>
          <w:szCs w:val="24"/>
        </w:rPr>
        <w:t>人，兼职教授</w:t>
      </w:r>
      <w:r>
        <w:rPr>
          <w:rFonts w:ascii="仿宋" w:eastAsia="仿宋" w:hAnsi="仿宋" w:hint="eastAsia"/>
          <w:b/>
          <w:sz w:val="24"/>
          <w:szCs w:val="24"/>
        </w:rPr>
        <w:t>6</w:t>
      </w:r>
      <w:r>
        <w:rPr>
          <w:rFonts w:ascii="仿宋" w:eastAsia="仿宋" w:hAnsi="仿宋" w:hint="eastAsia"/>
          <w:b/>
          <w:sz w:val="24"/>
          <w:szCs w:val="24"/>
        </w:rPr>
        <w:t>人，副教授</w:t>
      </w:r>
      <w:r>
        <w:rPr>
          <w:rFonts w:ascii="仿宋" w:eastAsia="仿宋" w:hAnsi="仿宋" w:hint="eastAsia"/>
          <w:b/>
          <w:sz w:val="24"/>
          <w:szCs w:val="24"/>
        </w:rPr>
        <w:t>71</w:t>
      </w:r>
      <w:r>
        <w:rPr>
          <w:rFonts w:ascii="仿宋" w:eastAsia="仿宋" w:hAnsi="仿宋" w:hint="eastAsia"/>
          <w:b/>
          <w:sz w:val="24"/>
          <w:szCs w:val="24"/>
        </w:rPr>
        <w:t>人，博士生导师</w:t>
      </w:r>
      <w:r>
        <w:rPr>
          <w:rFonts w:ascii="仿宋" w:eastAsia="仿宋" w:hAnsi="仿宋" w:hint="eastAsia"/>
          <w:b/>
          <w:sz w:val="24"/>
          <w:szCs w:val="24"/>
        </w:rPr>
        <w:t>30</w:t>
      </w:r>
      <w:r>
        <w:rPr>
          <w:rFonts w:ascii="仿宋" w:eastAsia="仿宋" w:hAnsi="仿宋" w:hint="eastAsia"/>
          <w:b/>
          <w:sz w:val="24"/>
          <w:szCs w:val="24"/>
        </w:rPr>
        <w:t>人，硕士生导师</w:t>
      </w:r>
      <w:r>
        <w:rPr>
          <w:rFonts w:ascii="仿宋" w:eastAsia="仿宋" w:hAnsi="仿宋" w:hint="eastAsia"/>
          <w:b/>
          <w:sz w:val="24"/>
          <w:szCs w:val="24"/>
        </w:rPr>
        <w:t>115</w:t>
      </w:r>
      <w:r>
        <w:rPr>
          <w:rFonts w:ascii="仿宋" w:eastAsia="仿宋" w:hAnsi="仿宋" w:hint="eastAsia"/>
          <w:b/>
          <w:sz w:val="24"/>
          <w:szCs w:val="24"/>
        </w:rPr>
        <w:t>人。师资队伍中有国家杰出青年基金获得者、国家万人计划科技创新领军人才、国家万人计划教学名师、科技部中青年科技创新领军人才、教育部新世纪优秀人才支持计划、浙江省教学名师、浙江省“</w:t>
      </w:r>
      <w:r>
        <w:rPr>
          <w:rFonts w:ascii="仿宋" w:eastAsia="仿宋" w:hAnsi="仿宋" w:hint="eastAsia"/>
          <w:b/>
          <w:sz w:val="24"/>
          <w:szCs w:val="24"/>
        </w:rPr>
        <w:t xml:space="preserve">151 </w:t>
      </w:r>
      <w:r>
        <w:rPr>
          <w:rFonts w:ascii="仿宋" w:eastAsia="仿宋" w:hAnsi="仿宋" w:hint="eastAsia"/>
          <w:b/>
          <w:sz w:val="24"/>
          <w:szCs w:val="24"/>
        </w:rPr>
        <w:t>人才”、浙江省高校中青年学科带头人等高层次人才，骨干教师以年青人为主。主要学术骨干都有国外留学或访问研究的经历，绝大部分教师具有博士学位；承担了国家自然科学基金重点项目、国家科技支撑计划、国家</w:t>
      </w:r>
      <w:r>
        <w:rPr>
          <w:rFonts w:ascii="仿宋" w:eastAsia="仿宋" w:hAnsi="仿宋" w:hint="eastAsia"/>
          <w:b/>
          <w:sz w:val="24"/>
          <w:szCs w:val="24"/>
        </w:rPr>
        <w:t>973</w:t>
      </w:r>
      <w:r>
        <w:rPr>
          <w:rFonts w:ascii="仿宋" w:eastAsia="仿宋" w:hAnsi="仿宋" w:hint="eastAsia"/>
          <w:b/>
          <w:sz w:val="24"/>
          <w:szCs w:val="24"/>
        </w:rPr>
        <w:t>计划、国家</w:t>
      </w:r>
      <w:r>
        <w:rPr>
          <w:rFonts w:ascii="仿宋" w:eastAsia="仿宋" w:hAnsi="仿宋" w:hint="eastAsia"/>
          <w:b/>
          <w:sz w:val="24"/>
          <w:szCs w:val="24"/>
        </w:rPr>
        <w:t>863</w:t>
      </w:r>
      <w:r>
        <w:rPr>
          <w:rFonts w:ascii="仿宋" w:eastAsia="仿宋" w:hAnsi="仿宋" w:hint="eastAsia"/>
          <w:b/>
          <w:sz w:val="24"/>
          <w:szCs w:val="24"/>
        </w:rPr>
        <w:t>计划等各类项目</w:t>
      </w:r>
      <w:r>
        <w:rPr>
          <w:rFonts w:ascii="仿宋" w:eastAsia="仿宋" w:hAnsi="仿宋" w:hint="eastAsia"/>
          <w:b/>
          <w:sz w:val="24"/>
          <w:szCs w:val="24"/>
        </w:rPr>
        <w:t>200</w:t>
      </w:r>
      <w:r>
        <w:rPr>
          <w:rFonts w:ascii="仿宋" w:eastAsia="仿宋" w:hAnsi="仿宋" w:hint="eastAsia"/>
          <w:b/>
          <w:sz w:val="24"/>
          <w:szCs w:val="24"/>
        </w:rPr>
        <w:t>多项，获得了国家教学成果二等奖、浙江省科</w:t>
      </w:r>
      <w:r>
        <w:rPr>
          <w:rFonts w:ascii="仿宋" w:eastAsia="仿宋" w:hAnsi="仿宋" w:hint="eastAsia"/>
          <w:b/>
          <w:sz w:val="24"/>
          <w:szCs w:val="24"/>
        </w:rPr>
        <w:t>技进步一等奖等</w:t>
      </w:r>
      <w:r>
        <w:rPr>
          <w:rFonts w:ascii="仿宋" w:eastAsia="仿宋" w:hAnsi="仿宋" w:hint="eastAsia"/>
          <w:b/>
          <w:sz w:val="24"/>
          <w:szCs w:val="24"/>
        </w:rPr>
        <w:t>20</w:t>
      </w:r>
      <w:r>
        <w:rPr>
          <w:rFonts w:ascii="仿宋" w:eastAsia="仿宋" w:hAnsi="仿宋" w:hint="eastAsia"/>
          <w:b/>
          <w:sz w:val="24"/>
          <w:szCs w:val="24"/>
        </w:rPr>
        <w:t>多项重要成果，在包括</w:t>
      </w:r>
      <w:r>
        <w:rPr>
          <w:rFonts w:ascii="仿宋" w:eastAsia="仿宋" w:hAnsi="仿宋" w:hint="eastAsia"/>
          <w:b/>
          <w:sz w:val="24"/>
          <w:szCs w:val="24"/>
        </w:rPr>
        <w:t>IEEE Transactions</w:t>
      </w:r>
      <w:r>
        <w:rPr>
          <w:rFonts w:ascii="仿宋" w:eastAsia="仿宋" w:hAnsi="仿宋" w:hint="eastAsia"/>
          <w:b/>
          <w:sz w:val="24"/>
          <w:szCs w:val="24"/>
        </w:rPr>
        <w:t>等国际顶级和权威期刊在内的国内外重要学术期刊和学术会议上发表论文</w:t>
      </w:r>
      <w:r>
        <w:rPr>
          <w:rFonts w:ascii="仿宋" w:eastAsia="仿宋" w:hAnsi="仿宋" w:hint="eastAsia"/>
          <w:b/>
          <w:sz w:val="24"/>
          <w:szCs w:val="24"/>
        </w:rPr>
        <w:t>500</w:t>
      </w:r>
      <w:r>
        <w:rPr>
          <w:rFonts w:ascii="仿宋" w:eastAsia="仿宋" w:hAnsi="仿宋" w:hint="eastAsia"/>
          <w:b/>
          <w:sz w:val="24"/>
          <w:szCs w:val="24"/>
        </w:rPr>
        <w:t>余篇。</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008</w:t>
      </w:r>
      <w:r>
        <w:rPr>
          <w:rFonts w:ascii="Cambria" w:eastAsia="Cambria" w:hAnsi="Cambria" w:cs="Cambria"/>
          <w:b/>
          <w:sz w:val="24"/>
        </w:rPr>
        <w:t>计算机科学与技术学院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085400</w:t>
      </w:r>
      <w:r>
        <w:rPr>
          <w:rFonts w:ascii="Times New Roman" w:eastAsia="Times New Roman" w:hAnsi="Times New Roman"/>
          <w:b/>
          <w:color w:val="FF0000"/>
          <w:sz w:val="24"/>
        </w:rPr>
        <w:t>电子信息</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浙江工业大学计算机科学与技术学院计算机科学与技术学科列入浙江省一流学科</w:t>
      </w:r>
      <w:r>
        <w:rPr>
          <w:rFonts w:ascii="仿宋" w:eastAsia="仿宋" w:hAnsi="仿宋" w:hint="eastAsia"/>
          <w:b/>
          <w:sz w:val="24"/>
          <w:szCs w:val="24"/>
        </w:rPr>
        <w:t>A</w:t>
      </w:r>
      <w:r>
        <w:rPr>
          <w:rFonts w:ascii="仿宋" w:eastAsia="仿宋" w:hAnsi="仿宋" w:hint="eastAsia"/>
          <w:b/>
          <w:sz w:val="24"/>
          <w:szCs w:val="24"/>
        </w:rPr>
        <w:t>类和浙江省重点高校重点学科建设计划、软件工程学科列入浙江省一流学科</w:t>
      </w:r>
      <w:r>
        <w:rPr>
          <w:rFonts w:ascii="仿宋" w:eastAsia="仿宋" w:hAnsi="仿宋" w:hint="eastAsia"/>
          <w:b/>
          <w:sz w:val="24"/>
          <w:szCs w:val="24"/>
        </w:rPr>
        <w:t>B</w:t>
      </w:r>
      <w:r>
        <w:rPr>
          <w:rFonts w:ascii="仿宋" w:eastAsia="仿宋" w:hAnsi="仿宋" w:hint="eastAsia"/>
          <w:b/>
          <w:sz w:val="24"/>
          <w:szCs w:val="24"/>
        </w:rPr>
        <w:t>类建设计划，拥有浙江省可视媒体智能处理技术研究重点实验室、“浙江省软件产业科技创新服务平台”、“浙江省网络空间安全创新研究中心</w:t>
      </w:r>
      <w:bookmarkStart w:id="0" w:name="_GoBack"/>
      <w:bookmarkEnd w:id="0"/>
      <w:r>
        <w:rPr>
          <w:rFonts w:ascii="仿宋" w:eastAsia="仿宋" w:hAnsi="仿宋" w:hint="eastAsia"/>
          <w:b/>
          <w:sz w:val="24"/>
          <w:szCs w:val="24"/>
        </w:rPr>
        <w:t>”等科研平台，在（浙江）国家数字娱乐产业示范基地、杭州国家软件产业基地、杭州国家动画基地等高新技术开发区建有研究生培养平台。</w:t>
      </w:r>
      <w:r>
        <w:rPr>
          <w:rFonts w:ascii="仿宋" w:eastAsia="仿宋" w:hAnsi="仿宋" w:hint="eastAsia"/>
          <w:b/>
          <w:sz w:val="24"/>
          <w:szCs w:val="24"/>
        </w:rPr>
        <w:br/>
        <w:t xml:space="preserve">    </w:t>
      </w:r>
      <w:r>
        <w:rPr>
          <w:rFonts w:ascii="仿宋" w:eastAsia="仿宋" w:hAnsi="仿宋" w:hint="eastAsia"/>
          <w:b/>
          <w:sz w:val="24"/>
          <w:szCs w:val="24"/>
        </w:rPr>
        <w:t>学院现有教职工</w:t>
      </w:r>
      <w:r>
        <w:rPr>
          <w:rFonts w:ascii="仿宋" w:eastAsia="仿宋" w:hAnsi="仿宋" w:hint="eastAsia"/>
          <w:b/>
          <w:sz w:val="24"/>
          <w:szCs w:val="24"/>
        </w:rPr>
        <w:t>180</w:t>
      </w:r>
      <w:r>
        <w:rPr>
          <w:rFonts w:ascii="仿宋" w:eastAsia="仿宋" w:hAnsi="仿宋" w:hint="eastAsia"/>
          <w:b/>
          <w:sz w:val="24"/>
          <w:szCs w:val="24"/>
        </w:rPr>
        <w:t>余人，教授</w:t>
      </w:r>
      <w:r>
        <w:rPr>
          <w:rFonts w:ascii="仿宋" w:eastAsia="仿宋" w:hAnsi="仿宋" w:hint="eastAsia"/>
          <w:b/>
          <w:sz w:val="24"/>
          <w:szCs w:val="24"/>
        </w:rPr>
        <w:t>23</w:t>
      </w:r>
      <w:r>
        <w:rPr>
          <w:rFonts w:ascii="仿宋" w:eastAsia="仿宋" w:hAnsi="仿宋" w:hint="eastAsia"/>
          <w:b/>
          <w:sz w:val="24"/>
          <w:szCs w:val="24"/>
        </w:rPr>
        <w:t>人，教授级高工</w:t>
      </w:r>
      <w:r>
        <w:rPr>
          <w:rFonts w:ascii="仿宋" w:eastAsia="仿宋" w:hAnsi="仿宋" w:hint="eastAsia"/>
          <w:b/>
          <w:sz w:val="24"/>
          <w:szCs w:val="24"/>
        </w:rPr>
        <w:t>2</w:t>
      </w:r>
      <w:r>
        <w:rPr>
          <w:rFonts w:ascii="仿宋" w:eastAsia="仿宋" w:hAnsi="仿宋" w:hint="eastAsia"/>
          <w:b/>
          <w:sz w:val="24"/>
          <w:szCs w:val="24"/>
        </w:rPr>
        <w:t>人，兼职教授</w:t>
      </w:r>
      <w:r>
        <w:rPr>
          <w:rFonts w:ascii="仿宋" w:eastAsia="仿宋" w:hAnsi="仿宋" w:hint="eastAsia"/>
          <w:b/>
          <w:sz w:val="24"/>
          <w:szCs w:val="24"/>
        </w:rPr>
        <w:t>6</w:t>
      </w:r>
      <w:r>
        <w:rPr>
          <w:rFonts w:ascii="仿宋" w:eastAsia="仿宋" w:hAnsi="仿宋" w:hint="eastAsia"/>
          <w:b/>
          <w:sz w:val="24"/>
          <w:szCs w:val="24"/>
        </w:rPr>
        <w:t>人，副教授</w:t>
      </w:r>
      <w:r>
        <w:rPr>
          <w:rFonts w:ascii="仿宋" w:eastAsia="仿宋" w:hAnsi="仿宋" w:hint="eastAsia"/>
          <w:b/>
          <w:sz w:val="24"/>
          <w:szCs w:val="24"/>
        </w:rPr>
        <w:t>71</w:t>
      </w:r>
      <w:r>
        <w:rPr>
          <w:rFonts w:ascii="仿宋" w:eastAsia="仿宋" w:hAnsi="仿宋" w:hint="eastAsia"/>
          <w:b/>
          <w:sz w:val="24"/>
          <w:szCs w:val="24"/>
        </w:rPr>
        <w:t>人，博士生导师</w:t>
      </w:r>
      <w:r>
        <w:rPr>
          <w:rFonts w:ascii="仿宋" w:eastAsia="仿宋" w:hAnsi="仿宋" w:hint="eastAsia"/>
          <w:b/>
          <w:sz w:val="24"/>
          <w:szCs w:val="24"/>
        </w:rPr>
        <w:t>30</w:t>
      </w:r>
      <w:r>
        <w:rPr>
          <w:rFonts w:ascii="仿宋" w:eastAsia="仿宋" w:hAnsi="仿宋" w:hint="eastAsia"/>
          <w:b/>
          <w:sz w:val="24"/>
          <w:szCs w:val="24"/>
        </w:rPr>
        <w:t>人，硕士生导师</w:t>
      </w:r>
      <w:r>
        <w:rPr>
          <w:rFonts w:ascii="仿宋" w:eastAsia="仿宋" w:hAnsi="仿宋" w:hint="eastAsia"/>
          <w:b/>
          <w:sz w:val="24"/>
          <w:szCs w:val="24"/>
        </w:rPr>
        <w:t>115</w:t>
      </w:r>
      <w:r>
        <w:rPr>
          <w:rFonts w:ascii="仿宋" w:eastAsia="仿宋" w:hAnsi="仿宋" w:hint="eastAsia"/>
          <w:b/>
          <w:sz w:val="24"/>
          <w:szCs w:val="24"/>
        </w:rPr>
        <w:t>人。师资队伍中有国家杰出青年基金获得者、国家万人计划科技创新领军人才、国家万人计划教学名师、科技部中青年科技创新领军人才、教育部新世纪优秀人才支持计划、浙江省教学名师、浙江省“</w:t>
      </w:r>
      <w:r>
        <w:rPr>
          <w:rFonts w:ascii="仿宋" w:eastAsia="仿宋" w:hAnsi="仿宋" w:hint="eastAsia"/>
          <w:b/>
          <w:sz w:val="24"/>
          <w:szCs w:val="24"/>
        </w:rPr>
        <w:t xml:space="preserve">151 </w:t>
      </w:r>
      <w:r>
        <w:rPr>
          <w:rFonts w:ascii="仿宋" w:eastAsia="仿宋" w:hAnsi="仿宋" w:hint="eastAsia"/>
          <w:b/>
          <w:sz w:val="24"/>
          <w:szCs w:val="24"/>
        </w:rPr>
        <w:t>人才”、浙江省高校中青年学科带头人等高层次人才，骨干教师以年青人为主。主要学术</w:t>
      </w:r>
      <w:r>
        <w:rPr>
          <w:rFonts w:ascii="仿宋" w:eastAsia="仿宋" w:hAnsi="仿宋" w:hint="eastAsia"/>
          <w:b/>
          <w:sz w:val="24"/>
          <w:szCs w:val="24"/>
        </w:rPr>
        <w:t>骨干都有国外留学或访问研究的经历，绝大部分教师具有博士学位；承担了国家自然科学基金重点项目、国家科技支撑计划、国家</w:t>
      </w:r>
      <w:r>
        <w:rPr>
          <w:rFonts w:ascii="仿宋" w:eastAsia="仿宋" w:hAnsi="仿宋" w:hint="eastAsia"/>
          <w:b/>
          <w:sz w:val="24"/>
          <w:szCs w:val="24"/>
        </w:rPr>
        <w:t>973</w:t>
      </w:r>
      <w:r>
        <w:rPr>
          <w:rFonts w:ascii="仿宋" w:eastAsia="仿宋" w:hAnsi="仿宋" w:hint="eastAsia"/>
          <w:b/>
          <w:sz w:val="24"/>
          <w:szCs w:val="24"/>
        </w:rPr>
        <w:t>计划、国家</w:t>
      </w:r>
      <w:r>
        <w:rPr>
          <w:rFonts w:ascii="仿宋" w:eastAsia="仿宋" w:hAnsi="仿宋" w:hint="eastAsia"/>
          <w:b/>
          <w:sz w:val="24"/>
          <w:szCs w:val="24"/>
        </w:rPr>
        <w:t>863</w:t>
      </w:r>
      <w:r>
        <w:rPr>
          <w:rFonts w:ascii="仿宋" w:eastAsia="仿宋" w:hAnsi="仿宋" w:hint="eastAsia"/>
          <w:b/>
          <w:sz w:val="24"/>
          <w:szCs w:val="24"/>
        </w:rPr>
        <w:t>计划等各类项目</w:t>
      </w:r>
      <w:r>
        <w:rPr>
          <w:rFonts w:ascii="仿宋" w:eastAsia="仿宋" w:hAnsi="仿宋" w:hint="eastAsia"/>
          <w:b/>
          <w:sz w:val="24"/>
          <w:szCs w:val="24"/>
        </w:rPr>
        <w:t>200</w:t>
      </w:r>
      <w:r>
        <w:rPr>
          <w:rFonts w:ascii="仿宋" w:eastAsia="仿宋" w:hAnsi="仿宋" w:hint="eastAsia"/>
          <w:b/>
          <w:sz w:val="24"/>
          <w:szCs w:val="24"/>
        </w:rPr>
        <w:t>多项，获得了国家教学成果二等奖、浙江省科技进步一等奖等</w:t>
      </w:r>
      <w:r>
        <w:rPr>
          <w:rFonts w:ascii="仿宋" w:eastAsia="仿宋" w:hAnsi="仿宋" w:hint="eastAsia"/>
          <w:b/>
          <w:sz w:val="24"/>
          <w:szCs w:val="24"/>
        </w:rPr>
        <w:t>20</w:t>
      </w:r>
      <w:r>
        <w:rPr>
          <w:rFonts w:ascii="仿宋" w:eastAsia="仿宋" w:hAnsi="仿宋" w:hint="eastAsia"/>
          <w:b/>
          <w:sz w:val="24"/>
          <w:szCs w:val="24"/>
        </w:rPr>
        <w:t>多项重要成果，在包括</w:t>
      </w:r>
      <w:r>
        <w:rPr>
          <w:rFonts w:ascii="仿宋" w:eastAsia="仿宋" w:hAnsi="仿宋" w:hint="eastAsia"/>
          <w:b/>
          <w:sz w:val="24"/>
          <w:szCs w:val="24"/>
        </w:rPr>
        <w:t>IEEE Transactions</w:t>
      </w:r>
      <w:r>
        <w:rPr>
          <w:rFonts w:ascii="仿宋" w:eastAsia="仿宋" w:hAnsi="仿宋" w:hint="eastAsia"/>
          <w:b/>
          <w:sz w:val="24"/>
          <w:szCs w:val="24"/>
        </w:rPr>
        <w:t>等国际顶级和权威期刊在内的国内外重要学术期刊和学术会议上发表论文</w:t>
      </w:r>
      <w:r>
        <w:rPr>
          <w:rFonts w:ascii="仿宋" w:eastAsia="仿宋" w:hAnsi="仿宋" w:hint="eastAsia"/>
          <w:b/>
          <w:sz w:val="24"/>
          <w:szCs w:val="24"/>
        </w:rPr>
        <w:t>500</w:t>
      </w:r>
      <w:r>
        <w:rPr>
          <w:rFonts w:ascii="仿宋" w:eastAsia="仿宋" w:hAnsi="仿宋" w:hint="eastAsia"/>
          <w:b/>
          <w:sz w:val="24"/>
          <w:szCs w:val="24"/>
        </w:rPr>
        <w:t>余篇。</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009</w:t>
      </w:r>
      <w:r>
        <w:rPr>
          <w:rFonts w:ascii="Cambria" w:eastAsia="Cambria" w:hAnsi="Cambria" w:cs="Cambria"/>
          <w:b/>
          <w:sz w:val="24"/>
        </w:rPr>
        <w:t>理学院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070100</w:t>
      </w:r>
      <w:r>
        <w:rPr>
          <w:rFonts w:ascii="Times New Roman" w:eastAsia="Times New Roman" w:hAnsi="Times New Roman"/>
          <w:b/>
          <w:color w:val="FF0000"/>
          <w:sz w:val="24"/>
        </w:rPr>
        <w:t>数学</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数学一级学科设有浙江工业大学几何与分析研究所和数据科学研究所，应用数学为浙江省重点学科。学科设有分析与几何、微分方程与动力系统、可视化计算、优化与控制、金融数学与应用统计、数据科学等六个有特色的优势研究团队。</w:t>
      </w:r>
      <w:r>
        <w:rPr>
          <w:rFonts w:ascii="仿宋" w:eastAsia="仿宋" w:hAnsi="仿宋" w:hint="eastAsia"/>
          <w:b/>
          <w:sz w:val="24"/>
          <w:szCs w:val="24"/>
        </w:rPr>
        <w:br/>
        <w:t xml:space="preserve">    </w:t>
      </w:r>
      <w:r>
        <w:rPr>
          <w:rFonts w:ascii="仿宋" w:eastAsia="仿宋" w:hAnsi="仿宋" w:hint="eastAsia"/>
          <w:b/>
          <w:sz w:val="24"/>
          <w:szCs w:val="24"/>
        </w:rPr>
        <w:t>本学科现有教授</w:t>
      </w:r>
      <w:r>
        <w:rPr>
          <w:rFonts w:ascii="仿宋" w:eastAsia="仿宋" w:hAnsi="仿宋" w:hint="eastAsia"/>
          <w:b/>
          <w:sz w:val="24"/>
          <w:szCs w:val="24"/>
        </w:rPr>
        <w:t>12</w:t>
      </w:r>
      <w:r>
        <w:rPr>
          <w:rFonts w:ascii="仿宋" w:eastAsia="仿宋" w:hAnsi="仿宋" w:hint="eastAsia"/>
          <w:b/>
          <w:sz w:val="24"/>
          <w:szCs w:val="24"/>
        </w:rPr>
        <w:t>名，副教授</w:t>
      </w:r>
      <w:r>
        <w:rPr>
          <w:rFonts w:ascii="仿宋" w:eastAsia="仿宋" w:hAnsi="仿宋" w:hint="eastAsia"/>
          <w:b/>
          <w:sz w:val="24"/>
          <w:szCs w:val="24"/>
        </w:rPr>
        <w:t>33</w:t>
      </w:r>
      <w:r>
        <w:rPr>
          <w:rFonts w:ascii="仿宋" w:eastAsia="仿宋" w:hAnsi="仿宋" w:hint="eastAsia"/>
          <w:b/>
          <w:sz w:val="24"/>
          <w:szCs w:val="24"/>
        </w:rPr>
        <w:t>名，硕士导师</w:t>
      </w:r>
      <w:r>
        <w:rPr>
          <w:rFonts w:ascii="仿宋" w:eastAsia="仿宋" w:hAnsi="仿宋" w:hint="eastAsia"/>
          <w:b/>
          <w:sz w:val="24"/>
          <w:szCs w:val="24"/>
        </w:rPr>
        <w:t>21</w:t>
      </w:r>
      <w:r>
        <w:rPr>
          <w:rFonts w:ascii="仿宋" w:eastAsia="仿宋" w:hAnsi="仿宋" w:hint="eastAsia"/>
          <w:b/>
          <w:sz w:val="24"/>
          <w:szCs w:val="24"/>
        </w:rPr>
        <w:t>人，拥有博士（后）学位的教师</w:t>
      </w:r>
      <w:r>
        <w:rPr>
          <w:rFonts w:ascii="仿宋" w:eastAsia="仿宋" w:hAnsi="仿宋" w:hint="eastAsia"/>
          <w:b/>
          <w:sz w:val="24"/>
          <w:szCs w:val="24"/>
        </w:rPr>
        <w:t>56</w:t>
      </w:r>
      <w:r>
        <w:rPr>
          <w:rFonts w:ascii="仿宋" w:eastAsia="仿宋" w:hAnsi="仿宋" w:hint="eastAsia"/>
          <w:b/>
          <w:sz w:val="24"/>
          <w:szCs w:val="24"/>
        </w:rPr>
        <w:t>人，省千人计划</w:t>
      </w:r>
      <w:r>
        <w:rPr>
          <w:rFonts w:ascii="仿宋" w:eastAsia="仿宋" w:hAnsi="仿宋" w:hint="eastAsia"/>
          <w:b/>
          <w:sz w:val="24"/>
          <w:szCs w:val="24"/>
        </w:rPr>
        <w:t>1</w:t>
      </w:r>
      <w:r>
        <w:rPr>
          <w:rFonts w:ascii="仿宋" w:eastAsia="仿宋" w:hAnsi="仿宋" w:hint="eastAsia"/>
          <w:b/>
          <w:sz w:val="24"/>
          <w:szCs w:val="24"/>
        </w:rPr>
        <w:t>人，省“</w:t>
      </w:r>
      <w:r>
        <w:rPr>
          <w:rFonts w:ascii="仿宋" w:eastAsia="仿宋" w:hAnsi="仿宋" w:hint="eastAsia"/>
          <w:b/>
          <w:sz w:val="24"/>
          <w:szCs w:val="24"/>
        </w:rPr>
        <w:t>151</w:t>
      </w:r>
      <w:r>
        <w:rPr>
          <w:rFonts w:ascii="仿宋" w:eastAsia="仿宋" w:hAnsi="仿宋" w:hint="eastAsia"/>
          <w:b/>
          <w:sz w:val="24"/>
          <w:szCs w:val="24"/>
        </w:rPr>
        <w:t>”人才</w:t>
      </w:r>
      <w:r>
        <w:rPr>
          <w:rFonts w:ascii="仿宋" w:eastAsia="仿宋" w:hAnsi="仿宋" w:hint="eastAsia"/>
          <w:b/>
          <w:sz w:val="24"/>
          <w:szCs w:val="24"/>
        </w:rPr>
        <w:t>6</w:t>
      </w:r>
      <w:r>
        <w:rPr>
          <w:rFonts w:ascii="仿宋" w:eastAsia="仿宋" w:hAnsi="仿宋" w:hint="eastAsia"/>
          <w:b/>
          <w:sz w:val="24"/>
          <w:szCs w:val="24"/>
        </w:rPr>
        <w:t>人，省中青年学科带头人</w:t>
      </w:r>
      <w:r>
        <w:rPr>
          <w:rFonts w:ascii="仿宋" w:eastAsia="仿宋" w:hAnsi="仿宋" w:hint="eastAsia"/>
          <w:b/>
          <w:sz w:val="24"/>
          <w:szCs w:val="24"/>
        </w:rPr>
        <w:t>4</w:t>
      </w:r>
      <w:r>
        <w:rPr>
          <w:rFonts w:ascii="仿宋" w:eastAsia="仿宋" w:hAnsi="仿宋" w:hint="eastAsia"/>
          <w:b/>
          <w:sz w:val="24"/>
          <w:szCs w:val="24"/>
        </w:rPr>
        <w:t>人，有长江杰青特聘兼职教授。经过多年的建设与发展，数学学科已经形成了研究方向明确、职称和年龄结构合理的高水平科研队伍。</w:t>
      </w:r>
      <w:r>
        <w:rPr>
          <w:rFonts w:ascii="仿宋" w:eastAsia="仿宋" w:hAnsi="仿宋" w:hint="eastAsia"/>
          <w:b/>
          <w:sz w:val="24"/>
          <w:szCs w:val="24"/>
        </w:rPr>
        <w:br/>
        <w:t xml:space="preserve">    </w:t>
      </w:r>
      <w:r>
        <w:rPr>
          <w:rFonts w:ascii="仿宋" w:eastAsia="仿宋" w:hAnsi="仿宋" w:hint="eastAsia"/>
          <w:b/>
          <w:sz w:val="24"/>
          <w:szCs w:val="24"/>
        </w:rPr>
        <w:t>学科教师近年来主</w:t>
      </w:r>
      <w:r>
        <w:rPr>
          <w:rFonts w:ascii="仿宋" w:eastAsia="仿宋" w:hAnsi="仿宋" w:hint="eastAsia"/>
          <w:b/>
          <w:sz w:val="24"/>
          <w:szCs w:val="24"/>
        </w:rPr>
        <w:t>持承担国家级项目（其中国家自然科学基金项目</w:t>
      </w:r>
      <w:r>
        <w:rPr>
          <w:rFonts w:ascii="仿宋" w:eastAsia="仿宋" w:hAnsi="仿宋" w:hint="eastAsia"/>
          <w:b/>
          <w:sz w:val="24"/>
          <w:szCs w:val="24"/>
        </w:rPr>
        <w:t>40</w:t>
      </w:r>
      <w:r>
        <w:rPr>
          <w:rFonts w:ascii="仿宋" w:eastAsia="仿宋" w:hAnsi="仿宋" w:hint="eastAsia"/>
          <w:b/>
          <w:sz w:val="24"/>
          <w:szCs w:val="24"/>
        </w:rPr>
        <w:t>项）、省级重点项目、省自然科学基金项目（目前主持在研</w:t>
      </w:r>
      <w:r>
        <w:rPr>
          <w:rFonts w:ascii="仿宋" w:eastAsia="仿宋" w:hAnsi="仿宋" w:hint="eastAsia"/>
          <w:b/>
          <w:sz w:val="24"/>
          <w:szCs w:val="24"/>
        </w:rPr>
        <w:t>12</w:t>
      </w:r>
      <w:r>
        <w:rPr>
          <w:rFonts w:ascii="仿宋" w:eastAsia="仿宋" w:hAnsi="仿宋" w:hint="eastAsia"/>
          <w:b/>
          <w:sz w:val="24"/>
          <w:szCs w:val="24"/>
        </w:rPr>
        <w:t>项）多项和科技创新应用项目。发表</w:t>
      </w:r>
      <w:r>
        <w:rPr>
          <w:rFonts w:ascii="仿宋" w:eastAsia="仿宋" w:hAnsi="仿宋" w:hint="eastAsia"/>
          <w:b/>
          <w:sz w:val="24"/>
          <w:szCs w:val="24"/>
        </w:rPr>
        <w:t>SCI</w:t>
      </w:r>
      <w:r>
        <w:rPr>
          <w:rFonts w:ascii="仿宋" w:eastAsia="仿宋" w:hAnsi="仿宋" w:hint="eastAsia"/>
          <w:b/>
          <w:sz w:val="24"/>
          <w:szCs w:val="24"/>
        </w:rPr>
        <w:t>、</w:t>
      </w:r>
      <w:r>
        <w:rPr>
          <w:rFonts w:ascii="仿宋" w:eastAsia="仿宋" w:hAnsi="仿宋" w:hint="eastAsia"/>
          <w:b/>
          <w:sz w:val="24"/>
          <w:szCs w:val="24"/>
        </w:rPr>
        <w:t>EI</w:t>
      </w:r>
      <w:r>
        <w:rPr>
          <w:rFonts w:ascii="仿宋" w:eastAsia="仿宋" w:hAnsi="仿宋" w:hint="eastAsia"/>
          <w:b/>
          <w:sz w:val="24"/>
          <w:szCs w:val="24"/>
        </w:rPr>
        <w:t>收录的重要学术论文数百篇，其中</w:t>
      </w:r>
      <w:r>
        <w:rPr>
          <w:rFonts w:ascii="仿宋" w:eastAsia="仿宋" w:hAnsi="仿宋" w:hint="eastAsia"/>
          <w:b/>
          <w:sz w:val="24"/>
          <w:szCs w:val="24"/>
        </w:rPr>
        <w:t>ESI</w:t>
      </w:r>
      <w:r>
        <w:rPr>
          <w:rFonts w:ascii="仿宋" w:eastAsia="仿宋" w:hAnsi="仿宋" w:hint="eastAsia"/>
          <w:b/>
          <w:sz w:val="24"/>
          <w:szCs w:val="24"/>
        </w:rPr>
        <w:t>高被引</w:t>
      </w:r>
      <w:r>
        <w:rPr>
          <w:rFonts w:ascii="仿宋" w:eastAsia="仿宋" w:hAnsi="仿宋" w:hint="eastAsia"/>
          <w:b/>
          <w:sz w:val="24"/>
          <w:szCs w:val="24"/>
        </w:rPr>
        <w:t>17</w:t>
      </w:r>
      <w:r>
        <w:rPr>
          <w:rFonts w:ascii="仿宋" w:eastAsia="仿宋" w:hAnsi="仿宋" w:hint="eastAsia"/>
          <w:b/>
          <w:sz w:val="24"/>
          <w:szCs w:val="24"/>
        </w:rPr>
        <w:t>篇，申请和授权国家发明专利</w:t>
      </w:r>
      <w:r>
        <w:rPr>
          <w:rFonts w:ascii="仿宋" w:eastAsia="仿宋" w:hAnsi="仿宋" w:hint="eastAsia"/>
          <w:b/>
          <w:sz w:val="24"/>
          <w:szCs w:val="24"/>
        </w:rPr>
        <w:t>13</w:t>
      </w:r>
      <w:r>
        <w:rPr>
          <w:rFonts w:ascii="仿宋" w:eastAsia="仿宋" w:hAnsi="仿宋" w:hint="eastAsia"/>
          <w:b/>
          <w:sz w:val="24"/>
          <w:szCs w:val="24"/>
        </w:rPr>
        <w:t>项，研究成果受到了国内外同行高度关注。学科教师获得省级以上教学、科研成果奖多项，指导学生获得国际数学建模竞赛特等奖一项和特等提名奖二项，获得全国数学建模</w:t>
      </w:r>
      <w:r>
        <w:rPr>
          <w:rFonts w:ascii="仿宋" w:eastAsia="仿宋" w:hAnsi="仿宋" w:hint="eastAsia"/>
          <w:b/>
          <w:sz w:val="24"/>
          <w:szCs w:val="24"/>
        </w:rPr>
        <w:t>MATLAB</w:t>
      </w:r>
      <w:r>
        <w:rPr>
          <w:rFonts w:ascii="仿宋" w:eastAsia="仿宋" w:hAnsi="仿宋" w:hint="eastAsia"/>
          <w:b/>
          <w:sz w:val="24"/>
          <w:szCs w:val="24"/>
        </w:rPr>
        <w:t>创新奖、国家一、二等奖多项。</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009</w:t>
      </w:r>
      <w:r>
        <w:rPr>
          <w:rFonts w:ascii="Cambria" w:eastAsia="Cambria" w:hAnsi="Cambria" w:cs="Cambria"/>
          <w:b/>
          <w:sz w:val="24"/>
        </w:rPr>
        <w:t>理学院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070200</w:t>
      </w:r>
      <w:r>
        <w:rPr>
          <w:rFonts w:ascii="Times New Roman" w:eastAsia="Times New Roman" w:hAnsi="Times New Roman"/>
          <w:b/>
          <w:color w:val="FF0000"/>
          <w:sz w:val="24"/>
        </w:rPr>
        <w:t>物理学</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物理学是浙江省一流学科。学科有</w:t>
      </w:r>
      <w:r>
        <w:rPr>
          <w:rFonts w:ascii="仿宋" w:eastAsia="仿宋" w:hAnsi="仿宋" w:hint="eastAsia"/>
          <w:b/>
          <w:sz w:val="24"/>
          <w:szCs w:val="24"/>
        </w:rPr>
        <w:t>5</w:t>
      </w:r>
      <w:r>
        <w:rPr>
          <w:rFonts w:ascii="仿宋" w:eastAsia="仿宋" w:hAnsi="仿宋" w:hint="eastAsia"/>
          <w:b/>
          <w:sz w:val="24"/>
          <w:szCs w:val="24"/>
        </w:rPr>
        <w:t>个二级学科方向：光学</w:t>
      </w:r>
      <w:r>
        <w:rPr>
          <w:rFonts w:ascii="仿宋" w:eastAsia="仿宋" w:hAnsi="仿宋" w:hint="eastAsia"/>
          <w:b/>
          <w:sz w:val="24"/>
          <w:szCs w:val="24"/>
        </w:rPr>
        <w:t>、理论物理、凝聚态物理、等离子体物理、声学。光学学科</w:t>
      </w:r>
      <w:r>
        <w:rPr>
          <w:rFonts w:ascii="仿宋" w:eastAsia="仿宋" w:hAnsi="仿宋" w:hint="eastAsia"/>
          <w:b/>
          <w:sz w:val="24"/>
          <w:szCs w:val="24"/>
        </w:rPr>
        <w:t>2005</w:t>
      </w:r>
      <w:r>
        <w:rPr>
          <w:rFonts w:ascii="仿宋" w:eastAsia="仿宋" w:hAnsi="仿宋" w:hint="eastAsia"/>
          <w:b/>
          <w:sz w:val="24"/>
          <w:szCs w:val="24"/>
        </w:rPr>
        <w:t>年以来一直是浙江省重点学科，是理学院的主干学科。量子光学与精密测量、纳米材料光学及器件、相对论与引力等方向在国内外有较大的影响。学科拥有国家级物理实验教学示范中心和国家级物理课程教学团队。</w:t>
      </w:r>
      <w:r>
        <w:rPr>
          <w:rFonts w:ascii="仿宋" w:eastAsia="仿宋" w:hAnsi="仿宋" w:hint="eastAsia"/>
          <w:b/>
          <w:sz w:val="24"/>
          <w:szCs w:val="24"/>
        </w:rPr>
        <w:br/>
        <w:t xml:space="preserve">    </w:t>
      </w:r>
      <w:r>
        <w:rPr>
          <w:rFonts w:ascii="仿宋" w:eastAsia="仿宋" w:hAnsi="仿宋" w:hint="eastAsia"/>
          <w:b/>
          <w:sz w:val="24"/>
          <w:szCs w:val="24"/>
        </w:rPr>
        <w:t>学科注重基础理论与实际应用的结合、国家急需和区域特色的结合，近年来承担了国家重点研发计划、国家重大科研仪器研制、国家自然科学基金等一批重要的科研项目，科研经费充裕。在国内外著名学术期刊上发表了一系列高水平的科研论文，获多项省部级以上科研和教学成果奖，拥有</w:t>
      </w:r>
      <w:r>
        <w:rPr>
          <w:rFonts w:ascii="仿宋" w:eastAsia="仿宋" w:hAnsi="仿宋" w:hint="eastAsia"/>
          <w:b/>
          <w:sz w:val="24"/>
          <w:szCs w:val="24"/>
        </w:rPr>
        <w:t>数十项发明专利。学科队伍由国家杰出青年基金获得者、全国优秀博士论文获得者、浙江省“千人计划”特聘教授、浙江省特聘“钱江学者”等高层次人才组成。</w:t>
      </w:r>
      <w:r>
        <w:rPr>
          <w:rFonts w:ascii="仿宋" w:eastAsia="仿宋" w:hAnsi="仿宋" w:hint="eastAsia"/>
          <w:b/>
          <w:sz w:val="24"/>
          <w:szCs w:val="24"/>
        </w:rPr>
        <w:br/>
        <w:t xml:space="preserve">    </w:t>
      </w:r>
      <w:r>
        <w:rPr>
          <w:rFonts w:ascii="仿宋" w:eastAsia="仿宋" w:hAnsi="仿宋" w:hint="eastAsia"/>
          <w:b/>
          <w:sz w:val="24"/>
          <w:szCs w:val="24"/>
        </w:rPr>
        <w:t>学科现有量子精密测量实验室、激光实验室、镀膜实验室、纳米材料制备实验室、光纤实验室等。学科的研究方向稳定、师资队伍学术水平高、研究成果丰硕、学术氛围浓郁，发展态势良好。毕业研究生就业渠道宽，受到国内外高校、科研院所、光电子行业企业及教育界的广泛欢迎。</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009</w:t>
      </w:r>
      <w:r>
        <w:rPr>
          <w:rFonts w:ascii="Cambria" w:eastAsia="Cambria" w:hAnsi="Cambria" w:cs="Cambria"/>
          <w:b/>
          <w:sz w:val="24"/>
        </w:rPr>
        <w:t>理学院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080300</w:t>
      </w:r>
      <w:r>
        <w:rPr>
          <w:rFonts w:ascii="Times New Roman" w:eastAsia="Times New Roman" w:hAnsi="Times New Roman"/>
          <w:b/>
          <w:color w:val="FF0000"/>
          <w:sz w:val="24"/>
        </w:rPr>
        <w:t>光学工程</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“光学工程”学位点依托“光学工程”一级学科。</w:t>
      </w:r>
      <w:r>
        <w:rPr>
          <w:rFonts w:ascii="仿宋" w:eastAsia="仿宋" w:hAnsi="仿宋" w:hint="eastAsia"/>
          <w:b/>
          <w:sz w:val="24"/>
          <w:szCs w:val="24"/>
        </w:rPr>
        <w:t>2005</w:t>
      </w:r>
      <w:r>
        <w:rPr>
          <w:rFonts w:ascii="仿宋" w:eastAsia="仿宋" w:hAnsi="仿宋" w:hint="eastAsia"/>
          <w:b/>
          <w:sz w:val="24"/>
          <w:szCs w:val="24"/>
        </w:rPr>
        <w:t>年获得硕士</w:t>
      </w:r>
      <w:r>
        <w:rPr>
          <w:rFonts w:ascii="仿宋" w:eastAsia="仿宋" w:hAnsi="仿宋" w:hint="eastAsia"/>
          <w:b/>
          <w:sz w:val="24"/>
          <w:szCs w:val="24"/>
        </w:rPr>
        <w:t>学位授予权，</w:t>
      </w:r>
      <w:r>
        <w:rPr>
          <w:rFonts w:ascii="仿宋" w:eastAsia="仿宋" w:hAnsi="仿宋" w:hint="eastAsia"/>
          <w:b/>
          <w:sz w:val="24"/>
          <w:szCs w:val="24"/>
        </w:rPr>
        <w:t>2010</w:t>
      </w:r>
      <w:r>
        <w:rPr>
          <w:rFonts w:ascii="仿宋" w:eastAsia="仿宋" w:hAnsi="仿宋" w:hint="eastAsia"/>
          <w:b/>
          <w:sz w:val="24"/>
          <w:szCs w:val="24"/>
        </w:rPr>
        <w:t>年取得专业硕士学位授予权，</w:t>
      </w:r>
      <w:r>
        <w:rPr>
          <w:rFonts w:ascii="仿宋" w:eastAsia="仿宋" w:hAnsi="仿宋" w:hint="eastAsia"/>
          <w:b/>
          <w:sz w:val="24"/>
          <w:szCs w:val="24"/>
        </w:rPr>
        <w:t>2012</w:t>
      </w:r>
      <w:r>
        <w:rPr>
          <w:rFonts w:ascii="仿宋" w:eastAsia="仿宋" w:hAnsi="仿宋" w:hint="eastAsia"/>
          <w:b/>
          <w:sz w:val="24"/>
          <w:szCs w:val="24"/>
        </w:rPr>
        <w:t>年成为浙江工业大学校重点学科。</w:t>
      </w:r>
      <w:r>
        <w:rPr>
          <w:rFonts w:ascii="仿宋" w:eastAsia="仿宋" w:hAnsi="仿宋" w:hint="eastAsia"/>
          <w:b/>
          <w:sz w:val="24"/>
          <w:szCs w:val="24"/>
        </w:rPr>
        <w:br/>
        <w:t xml:space="preserve">    </w:t>
      </w:r>
      <w:r>
        <w:rPr>
          <w:rFonts w:ascii="仿宋" w:eastAsia="仿宋" w:hAnsi="仿宋" w:hint="eastAsia"/>
          <w:b/>
          <w:sz w:val="24"/>
          <w:szCs w:val="24"/>
        </w:rPr>
        <w:t>侧重在工程光学及其在交叉学科领域开展研究。近年来主持包括国家自然科学基金、国家重点研发计划子课题、国家国际科技合作项目在内的省部级以上项目</w:t>
      </w:r>
      <w:r>
        <w:rPr>
          <w:rFonts w:ascii="仿宋" w:eastAsia="仿宋" w:hAnsi="仿宋" w:hint="eastAsia"/>
          <w:b/>
          <w:sz w:val="24"/>
          <w:szCs w:val="24"/>
        </w:rPr>
        <w:t>30</w:t>
      </w:r>
      <w:r>
        <w:rPr>
          <w:rFonts w:ascii="仿宋" w:eastAsia="仿宋" w:hAnsi="仿宋" w:hint="eastAsia"/>
          <w:b/>
          <w:sz w:val="24"/>
          <w:szCs w:val="24"/>
        </w:rPr>
        <w:t>余项。获教育部奖、中国专利奖优秀奖、浙江省科学技术二等奖、中国侨界贡献（创新团队）奖等多项奖励。发表</w:t>
      </w:r>
      <w:r>
        <w:rPr>
          <w:rFonts w:ascii="仿宋" w:eastAsia="仿宋" w:hAnsi="仿宋" w:hint="eastAsia"/>
          <w:b/>
          <w:sz w:val="24"/>
          <w:szCs w:val="24"/>
        </w:rPr>
        <w:t>SCI</w:t>
      </w:r>
      <w:r>
        <w:rPr>
          <w:rFonts w:ascii="仿宋" w:eastAsia="仿宋" w:hAnsi="仿宋" w:hint="eastAsia"/>
          <w:b/>
          <w:sz w:val="24"/>
          <w:szCs w:val="24"/>
        </w:rPr>
        <w:t>、</w:t>
      </w:r>
      <w:r>
        <w:rPr>
          <w:rFonts w:ascii="仿宋" w:eastAsia="仿宋" w:hAnsi="仿宋" w:hint="eastAsia"/>
          <w:b/>
          <w:sz w:val="24"/>
          <w:szCs w:val="24"/>
        </w:rPr>
        <w:t>EI</w:t>
      </w:r>
      <w:r>
        <w:rPr>
          <w:rFonts w:ascii="仿宋" w:eastAsia="仿宋" w:hAnsi="仿宋" w:hint="eastAsia"/>
          <w:b/>
          <w:sz w:val="24"/>
          <w:szCs w:val="24"/>
        </w:rPr>
        <w:t>索引论文</w:t>
      </w:r>
      <w:r>
        <w:rPr>
          <w:rFonts w:ascii="仿宋" w:eastAsia="仿宋" w:hAnsi="仿宋" w:hint="eastAsia"/>
          <w:b/>
          <w:sz w:val="24"/>
          <w:szCs w:val="24"/>
        </w:rPr>
        <w:t>100</w:t>
      </w:r>
      <w:r>
        <w:rPr>
          <w:rFonts w:ascii="仿宋" w:eastAsia="仿宋" w:hAnsi="仿宋" w:hint="eastAsia"/>
          <w:b/>
          <w:sz w:val="24"/>
          <w:szCs w:val="24"/>
        </w:rPr>
        <w:t>余篇；获授权中国发明专利</w:t>
      </w:r>
      <w:r>
        <w:rPr>
          <w:rFonts w:ascii="仿宋" w:eastAsia="仿宋" w:hAnsi="仿宋" w:hint="eastAsia"/>
          <w:b/>
          <w:sz w:val="24"/>
          <w:szCs w:val="24"/>
        </w:rPr>
        <w:t>70</w:t>
      </w:r>
      <w:r>
        <w:rPr>
          <w:rFonts w:ascii="仿宋" w:eastAsia="仿宋" w:hAnsi="仿宋" w:hint="eastAsia"/>
          <w:b/>
          <w:sz w:val="24"/>
          <w:szCs w:val="24"/>
        </w:rPr>
        <w:t>余项。与国内外多家知名大学和科研院所有密切的科研合作关系。</w:t>
      </w:r>
      <w:r>
        <w:rPr>
          <w:rFonts w:ascii="仿宋" w:eastAsia="仿宋" w:hAnsi="仿宋" w:hint="eastAsia"/>
          <w:b/>
          <w:sz w:val="24"/>
          <w:szCs w:val="24"/>
        </w:rPr>
        <w:br/>
        <w:t xml:space="preserve">    </w:t>
      </w:r>
      <w:r>
        <w:rPr>
          <w:rFonts w:ascii="仿宋" w:eastAsia="仿宋" w:hAnsi="仿宋" w:hint="eastAsia"/>
          <w:b/>
          <w:sz w:val="24"/>
          <w:szCs w:val="24"/>
        </w:rPr>
        <w:t>学位点现有导师</w:t>
      </w:r>
      <w:r>
        <w:rPr>
          <w:rFonts w:ascii="仿宋" w:eastAsia="仿宋" w:hAnsi="仿宋" w:hint="eastAsia"/>
          <w:b/>
          <w:sz w:val="24"/>
          <w:szCs w:val="24"/>
        </w:rPr>
        <w:t>21</w:t>
      </w:r>
      <w:r>
        <w:rPr>
          <w:rFonts w:ascii="仿宋" w:eastAsia="仿宋" w:hAnsi="仿宋" w:hint="eastAsia"/>
          <w:b/>
          <w:sz w:val="24"/>
          <w:szCs w:val="24"/>
        </w:rPr>
        <w:t>人，并聘请乌克兰科学院院士为首席科学</w:t>
      </w:r>
      <w:r>
        <w:rPr>
          <w:rFonts w:ascii="仿宋" w:eastAsia="仿宋" w:hAnsi="仿宋" w:hint="eastAsia"/>
          <w:b/>
          <w:sz w:val="24"/>
          <w:szCs w:val="24"/>
        </w:rPr>
        <w:t>家。培养过程中，既注重引导学生熟悉国际前沿，培养学生学术研究能力，又精心指导学生参与科研项目，培养学生项目研发能力。学科研究生先后获得多项浙江省新苗计划项目和浙江省研究生创新科研项目支持，以及全国“挑战杯”二等奖、浙江省“挑战杯”特等奖等奖励。毕业生广受信息类、光电类用人单位欢迎。</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009</w:t>
      </w:r>
      <w:r>
        <w:rPr>
          <w:rFonts w:ascii="Cambria" w:eastAsia="Cambria" w:hAnsi="Cambria" w:cs="Cambria"/>
          <w:b/>
          <w:sz w:val="24"/>
        </w:rPr>
        <w:t>理学院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085400</w:t>
      </w:r>
      <w:r>
        <w:rPr>
          <w:rFonts w:ascii="Times New Roman" w:eastAsia="Times New Roman" w:hAnsi="Times New Roman"/>
          <w:b/>
          <w:color w:val="FF0000"/>
          <w:sz w:val="24"/>
        </w:rPr>
        <w:t>电子信息</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光学工程学位点依托理学院“光学工程”一级学科，是电子信息领域专业硕士培养中的重要组成部分。“光学工程”于</w:t>
      </w:r>
      <w:r>
        <w:rPr>
          <w:rFonts w:ascii="仿宋" w:eastAsia="仿宋" w:hAnsi="仿宋" w:hint="eastAsia"/>
          <w:b/>
          <w:sz w:val="24"/>
          <w:szCs w:val="24"/>
        </w:rPr>
        <w:t>2005</w:t>
      </w:r>
      <w:r>
        <w:rPr>
          <w:rFonts w:ascii="仿宋" w:eastAsia="仿宋" w:hAnsi="仿宋" w:hint="eastAsia"/>
          <w:b/>
          <w:sz w:val="24"/>
          <w:szCs w:val="24"/>
        </w:rPr>
        <w:t>年获得硕士学位授予权，</w:t>
      </w:r>
      <w:r>
        <w:rPr>
          <w:rFonts w:ascii="仿宋" w:eastAsia="仿宋" w:hAnsi="仿宋" w:hint="eastAsia"/>
          <w:b/>
          <w:sz w:val="24"/>
          <w:szCs w:val="24"/>
        </w:rPr>
        <w:t>2010</w:t>
      </w:r>
      <w:r>
        <w:rPr>
          <w:rFonts w:ascii="仿宋" w:eastAsia="仿宋" w:hAnsi="仿宋" w:hint="eastAsia"/>
          <w:b/>
          <w:sz w:val="24"/>
          <w:szCs w:val="24"/>
        </w:rPr>
        <w:t>年取得专业硕士学位授予权，</w:t>
      </w:r>
      <w:r>
        <w:rPr>
          <w:rFonts w:ascii="仿宋" w:eastAsia="仿宋" w:hAnsi="仿宋" w:hint="eastAsia"/>
          <w:b/>
          <w:sz w:val="24"/>
          <w:szCs w:val="24"/>
        </w:rPr>
        <w:t>2012</w:t>
      </w:r>
      <w:r>
        <w:rPr>
          <w:rFonts w:ascii="仿宋" w:eastAsia="仿宋" w:hAnsi="仿宋" w:hint="eastAsia"/>
          <w:b/>
          <w:sz w:val="24"/>
          <w:szCs w:val="24"/>
        </w:rPr>
        <w:t>年成为浙江工业大学校重点学科。</w:t>
      </w:r>
      <w:r>
        <w:rPr>
          <w:rFonts w:ascii="仿宋" w:eastAsia="仿宋" w:hAnsi="仿宋" w:hint="eastAsia"/>
          <w:b/>
          <w:sz w:val="24"/>
          <w:szCs w:val="24"/>
        </w:rPr>
        <w:br/>
        <w:t xml:space="preserve">    </w:t>
      </w:r>
      <w:r>
        <w:rPr>
          <w:rFonts w:ascii="仿宋" w:eastAsia="仿宋" w:hAnsi="仿宋" w:hint="eastAsia"/>
          <w:b/>
          <w:sz w:val="24"/>
          <w:szCs w:val="24"/>
        </w:rPr>
        <w:t>近年来主持包括国家自然科学基金、国家国际科技合作项目、国家重点研发计划子课题在内的省部级以上项目</w:t>
      </w:r>
      <w:r>
        <w:rPr>
          <w:rFonts w:ascii="仿宋" w:eastAsia="仿宋" w:hAnsi="仿宋" w:hint="eastAsia"/>
          <w:b/>
          <w:sz w:val="24"/>
          <w:szCs w:val="24"/>
        </w:rPr>
        <w:t>30</w:t>
      </w:r>
      <w:r>
        <w:rPr>
          <w:rFonts w:ascii="仿宋" w:eastAsia="仿宋" w:hAnsi="仿宋" w:hint="eastAsia"/>
          <w:b/>
          <w:sz w:val="24"/>
          <w:szCs w:val="24"/>
        </w:rPr>
        <w:t>余项。获教育部奖、中国专利奖优秀奖、浙江省科学技术二等奖、中国侨界贡献（创新团队）奖等多项奖励。发表</w:t>
      </w:r>
      <w:r>
        <w:rPr>
          <w:rFonts w:ascii="仿宋" w:eastAsia="仿宋" w:hAnsi="仿宋" w:hint="eastAsia"/>
          <w:b/>
          <w:sz w:val="24"/>
          <w:szCs w:val="24"/>
        </w:rPr>
        <w:t>SCI</w:t>
      </w:r>
      <w:r>
        <w:rPr>
          <w:rFonts w:ascii="仿宋" w:eastAsia="仿宋" w:hAnsi="仿宋" w:hint="eastAsia"/>
          <w:b/>
          <w:sz w:val="24"/>
          <w:szCs w:val="24"/>
        </w:rPr>
        <w:t>、</w:t>
      </w:r>
      <w:r>
        <w:rPr>
          <w:rFonts w:ascii="仿宋" w:eastAsia="仿宋" w:hAnsi="仿宋" w:hint="eastAsia"/>
          <w:b/>
          <w:sz w:val="24"/>
          <w:szCs w:val="24"/>
        </w:rPr>
        <w:t>EI</w:t>
      </w:r>
      <w:r>
        <w:rPr>
          <w:rFonts w:ascii="仿宋" w:eastAsia="仿宋" w:hAnsi="仿宋" w:hint="eastAsia"/>
          <w:b/>
          <w:sz w:val="24"/>
          <w:szCs w:val="24"/>
        </w:rPr>
        <w:t>索引论文</w:t>
      </w:r>
      <w:r>
        <w:rPr>
          <w:rFonts w:ascii="仿宋" w:eastAsia="仿宋" w:hAnsi="仿宋" w:hint="eastAsia"/>
          <w:b/>
          <w:sz w:val="24"/>
          <w:szCs w:val="24"/>
        </w:rPr>
        <w:t>100</w:t>
      </w:r>
      <w:r>
        <w:rPr>
          <w:rFonts w:ascii="仿宋" w:eastAsia="仿宋" w:hAnsi="仿宋" w:hint="eastAsia"/>
          <w:b/>
          <w:sz w:val="24"/>
          <w:szCs w:val="24"/>
        </w:rPr>
        <w:t>余篇；获授权中国发明专利</w:t>
      </w:r>
      <w:r>
        <w:rPr>
          <w:rFonts w:ascii="仿宋" w:eastAsia="仿宋" w:hAnsi="仿宋" w:hint="eastAsia"/>
          <w:b/>
          <w:sz w:val="24"/>
          <w:szCs w:val="24"/>
        </w:rPr>
        <w:t>70</w:t>
      </w:r>
      <w:r>
        <w:rPr>
          <w:rFonts w:ascii="仿宋" w:eastAsia="仿宋" w:hAnsi="仿宋" w:hint="eastAsia"/>
          <w:b/>
          <w:sz w:val="24"/>
          <w:szCs w:val="24"/>
        </w:rPr>
        <w:t>余项，其中</w:t>
      </w:r>
      <w:r>
        <w:rPr>
          <w:rFonts w:ascii="仿宋" w:eastAsia="仿宋" w:hAnsi="仿宋" w:hint="eastAsia"/>
          <w:b/>
          <w:sz w:val="24"/>
          <w:szCs w:val="24"/>
        </w:rPr>
        <w:t>13</w:t>
      </w:r>
      <w:r>
        <w:rPr>
          <w:rFonts w:ascii="仿宋" w:eastAsia="仿宋" w:hAnsi="仿宋" w:hint="eastAsia"/>
          <w:b/>
          <w:sz w:val="24"/>
          <w:szCs w:val="24"/>
        </w:rPr>
        <w:t>项专利转让给企业实施</w:t>
      </w:r>
      <w:r>
        <w:rPr>
          <w:rFonts w:ascii="仿宋" w:eastAsia="仿宋" w:hAnsi="仿宋" w:hint="eastAsia"/>
          <w:b/>
          <w:sz w:val="24"/>
          <w:szCs w:val="24"/>
        </w:rPr>
        <w:t>产业化，取得了良好的经济和社会效益。与浙江省信息产业、光电子产业的众多企业有着良好的合作关系，并建立了多个专业学位硕士研究生培养基地。</w:t>
      </w:r>
      <w:r>
        <w:rPr>
          <w:rFonts w:ascii="仿宋" w:eastAsia="仿宋" w:hAnsi="仿宋" w:hint="eastAsia"/>
          <w:b/>
          <w:sz w:val="24"/>
          <w:szCs w:val="24"/>
        </w:rPr>
        <w:br/>
        <w:t xml:space="preserve">    </w:t>
      </w:r>
      <w:r>
        <w:rPr>
          <w:rFonts w:ascii="仿宋" w:eastAsia="仿宋" w:hAnsi="仿宋" w:hint="eastAsia"/>
          <w:b/>
          <w:sz w:val="24"/>
          <w:szCs w:val="24"/>
        </w:rPr>
        <w:t>光学工程学科方向现有学校导师</w:t>
      </w:r>
      <w:r>
        <w:rPr>
          <w:rFonts w:ascii="仿宋" w:eastAsia="仿宋" w:hAnsi="仿宋" w:hint="eastAsia"/>
          <w:b/>
          <w:sz w:val="24"/>
          <w:szCs w:val="24"/>
        </w:rPr>
        <w:t>21</w:t>
      </w:r>
      <w:r>
        <w:rPr>
          <w:rFonts w:ascii="仿宋" w:eastAsia="仿宋" w:hAnsi="仿宋" w:hint="eastAsia"/>
          <w:b/>
          <w:sz w:val="24"/>
          <w:szCs w:val="24"/>
        </w:rPr>
        <w:t>名，企业导师</w:t>
      </w:r>
      <w:r>
        <w:rPr>
          <w:rFonts w:ascii="仿宋" w:eastAsia="仿宋" w:hAnsi="仿宋" w:hint="eastAsia"/>
          <w:b/>
          <w:sz w:val="24"/>
          <w:szCs w:val="24"/>
        </w:rPr>
        <w:t>15</w:t>
      </w:r>
      <w:r>
        <w:rPr>
          <w:rFonts w:ascii="仿宋" w:eastAsia="仿宋" w:hAnsi="仿宋" w:hint="eastAsia"/>
          <w:b/>
          <w:sz w:val="24"/>
          <w:szCs w:val="24"/>
        </w:rPr>
        <w:t>名。在校学习期间，学生通过专业课程学习专业基础知识，通过案例课程培养工程观念。企业学习期间，学生直接参与企业导师的项目开发，锻炼项目研发能力。毕业生受到国内用人单位，特别是信息类、光电类高新技术企业和运营商的广泛欢迎。</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010</w:t>
      </w:r>
      <w:r>
        <w:rPr>
          <w:rFonts w:ascii="Cambria" w:eastAsia="Cambria" w:hAnsi="Cambria" w:cs="Cambria"/>
          <w:b/>
          <w:sz w:val="24"/>
        </w:rPr>
        <w:t>人文学院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045300</w:t>
      </w:r>
      <w:r>
        <w:rPr>
          <w:rFonts w:ascii="Times New Roman" w:eastAsia="Times New Roman" w:hAnsi="Times New Roman"/>
          <w:b/>
          <w:color w:val="FF0000"/>
          <w:sz w:val="24"/>
        </w:rPr>
        <w:t>汉语国际教育</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浙江工业大学人文学院</w:t>
      </w:r>
      <w:r>
        <w:rPr>
          <w:rFonts w:ascii="仿宋" w:eastAsia="仿宋" w:hAnsi="仿宋" w:hint="eastAsia"/>
          <w:b/>
          <w:sz w:val="24"/>
          <w:szCs w:val="24"/>
        </w:rPr>
        <w:t>2018</w:t>
      </w:r>
      <w:r>
        <w:rPr>
          <w:rFonts w:ascii="仿宋" w:eastAsia="仿宋" w:hAnsi="仿宋" w:hint="eastAsia"/>
          <w:b/>
          <w:sz w:val="24"/>
          <w:szCs w:val="24"/>
        </w:rPr>
        <w:t>年获批汉</w:t>
      </w:r>
      <w:r>
        <w:rPr>
          <w:rFonts w:ascii="仿宋" w:eastAsia="仿宋" w:hAnsi="仿宋" w:hint="eastAsia"/>
          <w:b/>
          <w:sz w:val="24"/>
          <w:szCs w:val="24"/>
        </w:rPr>
        <w:t>语国际教育专业硕士研究生招生资格，</w:t>
      </w:r>
      <w:r>
        <w:rPr>
          <w:rFonts w:ascii="仿宋" w:eastAsia="仿宋" w:hAnsi="仿宋" w:hint="eastAsia"/>
          <w:b/>
          <w:sz w:val="24"/>
          <w:szCs w:val="24"/>
        </w:rPr>
        <w:t xml:space="preserve"> 2019</w:t>
      </w:r>
      <w:r>
        <w:rPr>
          <w:rFonts w:ascii="仿宋" w:eastAsia="仿宋" w:hAnsi="仿宋" w:hint="eastAsia"/>
          <w:b/>
          <w:sz w:val="24"/>
          <w:szCs w:val="24"/>
        </w:rPr>
        <w:t>年开始招生。汉语国际教育专业硕士点依托于中国语言文学一级学科，学科目前建有浙江省一流学科，设有浙江省高校人文社会科学重点研究基地，有</w:t>
      </w:r>
      <w:r>
        <w:rPr>
          <w:rFonts w:ascii="仿宋" w:eastAsia="仿宋" w:hAnsi="仿宋" w:hint="eastAsia"/>
          <w:b/>
          <w:sz w:val="24"/>
          <w:szCs w:val="24"/>
        </w:rPr>
        <w:t>1</w:t>
      </w:r>
      <w:r>
        <w:rPr>
          <w:rFonts w:ascii="仿宋" w:eastAsia="仿宋" w:hAnsi="仿宋" w:hint="eastAsia"/>
          <w:b/>
          <w:sz w:val="24"/>
          <w:szCs w:val="24"/>
        </w:rPr>
        <w:t>个国家特色专业、</w:t>
      </w:r>
      <w:r>
        <w:rPr>
          <w:rFonts w:ascii="仿宋" w:eastAsia="仿宋" w:hAnsi="仿宋" w:hint="eastAsia"/>
          <w:b/>
          <w:sz w:val="24"/>
          <w:szCs w:val="24"/>
        </w:rPr>
        <w:t>1</w:t>
      </w:r>
      <w:r>
        <w:rPr>
          <w:rFonts w:ascii="仿宋" w:eastAsia="仿宋" w:hAnsi="仿宋" w:hint="eastAsia"/>
          <w:b/>
          <w:sz w:val="24"/>
          <w:szCs w:val="24"/>
        </w:rPr>
        <w:t>支国家教学团队、</w:t>
      </w:r>
      <w:r>
        <w:rPr>
          <w:rFonts w:ascii="仿宋" w:eastAsia="仿宋" w:hAnsi="仿宋" w:hint="eastAsia"/>
          <w:b/>
          <w:sz w:val="24"/>
          <w:szCs w:val="24"/>
        </w:rPr>
        <w:t>1</w:t>
      </w:r>
      <w:r>
        <w:rPr>
          <w:rFonts w:ascii="仿宋" w:eastAsia="仿宋" w:hAnsi="仿宋" w:hint="eastAsia"/>
          <w:b/>
          <w:sz w:val="24"/>
          <w:szCs w:val="24"/>
        </w:rPr>
        <w:t>门国家精品课程、</w:t>
      </w:r>
      <w:r>
        <w:rPr>
          <w:rFonts w:ascii="仿宋" w:eastAsia="仿宋" w:hAnsi="仿宋" w:hint="eastAsia"/>
          <w:b/>
          <w:sz w:val="24"/>
          <w:szCs w:val="24"/>
        </w:rPr>
        <w:t>1</w:t>
      </w:r>
      <w:r>
        <w:rPr>
          <w:rFonts w:ascii="仿宋" w:eastAsia="仿宋" w:hAnsi="仿宋" w:hint="eastAsia"/>
          <w:b/>
          <w:sz w:val="24"/>
          <w:szCs w:val="24"/>
        </w:rPr>
        <w:t>门国家精品资源共享课程、</w:t>
      </w:r>
      <w:r>
        <w:rPr>
          <w:rFonts w:ascii="仿宋" w:eastAsia="仿宋" w:hAnsi="仿宋" w:hint="eastAsia"/>
          <w:b/>
          <w:sz w:val="24"/>
          <w:szCs w:val="24"/>
        </w:rPr>
        <w:t>1</w:t>
      </w:r>
      <w:r>
        <w:rPr>
          <w:rFonts w:ascii="仿宋" w:eastAsia="仿宋" w:hAnsi="仿宋" w:hint="eastAsia"/>
          <w:b/>
          <w:sz w:val="24"/>
          <w:szCs w:val="24"/>
        </w:rPr>
        <w:t>个省重点学科和</w:t>
      </w:r>
      <w:r>
        <w:rPr>
          <w:rFonts w:ascii="仿宋" w:eastAsia="仿宋" w:hAnsi="仿宋" w:hint="eastAsia"/>
          <w:b/>
          <w:sz w:val="24"/>
          <w:szCs w:val="24"/>
        </w:rPr>
        <w:t>1</w:t>
      </w:r>
      <w:r>
        <w:rPr>
          <w:rFonts w:ascii="仿宋" w:eastAsia="仿宋" w:hAnsi="仿宋" w:hint="eastAsia"/>
          <w:b/>
          <w:sz w:val="24"/>
          <w:szCs w:val="24"/>
        </w:rPr>
        <w:t>个省级实验教学示范中心，教学和科研实力强劲。</w:t>
      </w:r>
      <w:r>
        <w:rPr>
          <w:rFonts w:ascii="仿宋" w:eastAsia="仿宋" w:hAnsi="仿宋" w:hint="eastAsia"/>
          <w:b/>
          <w:sz w:val="24"/>
          <w:szCs w:val="24"/>
        </w:rPr>
        <w:br/>
        <w:t xml:space="preserve">    </w:t>
      </w:r>
      <w:r>
        <w:rPr>
          <w:rFonts w:ascii="仿宋" w:eastAsia="仿宋" w:hAnsi="仿宋" w:hint="eastAsia"/>
          <w:b/>
          <w:sz w:val="24"/>
          <w:szCs w:val="24"/>
        </w:rPr>
        <w:t>本学科师资雄厚，现有教师</w:t>
      </w:r>
      <w:r>
        <w:rPr>
          <w:rFonts w:ascii="仿宋" w:eastAsia="仿宋" w:hAnsi="仿宋" w:hint="eastAsia"/>
          <w:b/>
          <w:sz w:val="24"/>
          <w:szCs w:val="24"/>
        </w:rPr>
        <w:t>39</w:t>
      </w:r>
      <w:r>
        <w:rPr>
          <w:rFonts w:ascii="仿宋" w:eastAsia="仿宋" w:hAnsi="仿宋" w:hint="eastAsia"/>
          <w:b/>
          <w:sz w:val="24"/>
          <w:szCs w:val="24"/>
        </w:rPr>
        <w:t>人，教授</w:t>
      </w:r>
      <w:r>
        <w:rPr>
          <w:rFonts w:ascii="仿宋" w:eastAsia="仿宋" w:hAnsi="仿宋" w:hint="eastAsia"/>
          <w:b/>
          <w:sz w:val="24"/>
          <w:szCs w:val="24"/>
        </w:rPr>
        <w:t>19</w:t>
      </w:r>
      <w:r>
        <w:rPr>
          <w:rFonts w:ascii="仿宋" w:eastAsia="仿宋" w:hAnsi="仿宋" w:hint="eastAsia"/>
          <w:b/>
          <w:sz w:val="24"/>
          <w:szCs w:val="24"/>
        </w:rPr>
        <w:t>人、副教授</w:t>
      </w:r>
      <w:r>
        <w:rPr>
          <w:rFonts w:ascii="仿宋" w:eastAsia="仿宋" w:hAnsi="仿宋" w:hint="eastAsia"/>
          <w:b/>
          <w:sz w:val="24"/>
          <w:szCs w:val="24"/>
        </w:rPr>
        <w:t>16</w:t>
      </w:r>
      <w:r>
        <w:rPr>
          <w:rFonts w:ascii="仿宋" w:eastAsia="仿宋" w:hAnsi="仿宋" w:hint="eastAsia"/>
          <w:b/>
          <w:sz w:val="24"/>
          <w:szCs w:val="24"/>
        </w:rPr>
        <w:t>人，具有博士学位的教师</w:t>
      </w:r>
      <w:r>
        <w:rPr>
          <w:rFonts w:ascii="仿宋" w:eastAsia="仿宋" w:hAnsi="仿宋" w:hint="eastAsia"/>
          <w:b/>
          <w:sz w:val="24"/>
          <w:szCs w:val="24"/>
        </w:rPr>
        <w:t>33</w:t>
      </w:r>
      <w:r>
        <w:rPr>
          <w:rFonts w:ascii="仿宋" w:eastAsia="仿宋" w:hAnsi="仿宋" w:hint="eastAsia"/>
          <w:b/>
          <w:sz w:val="24"/>
          <w:szCs w:val="24"/>
        </w:rPr>
        <w:t>人。其中国家级教学名师</w:t>
      </w:r>
      <w:r>
        <w:rPr>
          <w:rFonts w:ascii="仿宋" w:eastAsia="仿宋" w:hAnsi="仿宋" w:hint="eastAsia"/>
          <w:b/>
          <w:sz w:val="24"/>
          <w:szCs w:val="24"/>
        </w:rPr>
        <w:t>1</w:t>
      </w:r>
      <w:r>
        <w:rPr>
          <w:rFonts w:ascii="仿宋" w:eastAsia="仿宋" w:hAnsi="仿宋" w:hint="eastAsia"/>
          <w:b/>
          <w:sz w:val="24"/>
          <w:szCs w:val="24"/>
        </w:rPr>
        <w:t>名、全国优秀教师</w:t>
      </w:r>
      <w:r>
        <w:rPr>
          <w:rFonts w:ascii="仿宋" w:eastAsia="仿宋" w:hAnsi="仿宋" w:hint="eastAsia"/>
          <w:b/>
          <w:sz w:val="24"/>
          <w:szCs w:val="24"/>
        </w:rPr>
        <w:t>1</w:t>
      </w:r>
      <w:r>
        <w:rPr>
          <w:rFonts w:ascii="仿宋" w:eastAsia="仿宋" w:hAnsi="仿宋" w:hint="eastAsia"/>
          <w:b/>
          <w:sz w:val="24"/>
          <w:szCs w:val="24"/>
        </w:rPr>
        <w:t>名、享受政府特殊津贴人员</w:t>
      </w:r>
      <w:r>
        <w:rPr>
          <w:rFonts w:ascii="仿宋" w:eastAsia="仿宋" w:hAnsi="仿宋" w:hint="eastAsia"/>
          <w:b/>
          <w:sz w:val="24"/>
          <w:szCs w:val="24"/>
        </w:rPr>
        <w:t>2</w:t>
      </w:r>
      <w:r>
        <w:rPr>
          <w:rFonts w:ascii="仿宋" w:eastAsia="仿宋" w:hAnsi="仿宋" w:hint="eastAsia"/>
          <w:b/>
          <w:sz w:val="24"/>
          <w:szCs w:val="24"/>
        </w:rPr>
        <w:t>名、国家教学指导委员会委员</w:t>
      </w:r>
      <w:r>
        <w:rPr>
          <w:rFonts w:ascii="仿宋" w:eastAsia="仿宋" w:hAnsi="仿宋" w:hint="eastAsia"/>
          <w:b/>
          <w:sz w:val="24"/>
          <w:szCs w:val="24"/>
        </w:rPr>
        <w:t>1</w:t>
      </w:r>
      <w:r>
        <w:rPr>
          <w:rFonts w:ascii="仿宋" w:eastAsia="仿宋" w:hAnsi="仿宋" w:hint="eastAsia"/>
          <w:b/>
          <w:sz w:val="24"/>
          <w:szCs w:val="24"/>
        </w:rPr>
        <w:t>名、浙江</w:t>
      </w:r>
      <w:r>
        <w:rPr>
          <w:rFonts w:ascii="仿宋" w:eastAsia="仿宋" w:hAnsi="仿宋" w:hint="eastAsia"/>
          <w:b/>
          <w:sz w:val="24"/>
          <w:szCs w:val="24"/>
        </w:rPr>
        <w:t>省特级专家</w:t>
      </w:r>
      <w:r>
        <w:rPr>
          <w:rFonts w:ascii="仿宋" w:eastAsia="仿宋" w:hAnsi="仿宋" w:hint="eastAsia"/>
          <w:b/>
          <w:sz w:val="24"/>
          <w:szCs w:val="24"/>
        </w:rPr>
        <w:t>2</w:t>
      </w:r>
      <w:r>
        <w:rPr>
          <w:rFonts w:ascii="仿宋" w:eastAsia="仿宋" w:hAnsi="仿宋" w:hint="eastAsia"/>
          <w:b/>
          <w:sz w:val="24"/>
          <w:szCs w:val="24"/>
        </w:rPr>
        <w:t>名、浙江省教学指导委员会主任委员</w:t>
      </w:r>
      <w:r>
        <w:rPr>
          <w:rFonts w:ascii="仿宋" w:eastAsia="仿宋" w:hAnsi="仿宋" w:hint="eastAsia"/>
          <w:b/>
          <w:sz w:val="24"/>
          <w:szCs w:val="24"/>
        </w:rPr>
        <w:t>2</w:t>
      </w:r>
      <w:r>
        <w:rPr>
          <w:rFonts w:ascii="仿宋" w:eastAsia="仿宋" w:hAnsi="仿宋" w:hint="eastAsia"/>
          <w:b/>
          <w:sz w:val="24"/>
          <w:szCs w:val="24"/>
        </w:rPr>
        <w:t>名。</w:t>
      </w:r>
      <w:r>
        <w:rPr>
          <w:rFonts w:ascii="仿宋" w:eastAsia="仿宋" w:hAnsi="仿宋" w:hint="eastAsia"/>
          <w:b/>
          <w:sz w:val="24"/>
          <w:szCs w:val="24"/>
        </w:rPr>
        <w:br/>
        <w:t xml:space="preserve">    </w:t>
      </w:r>
      <w:r>
        <w:rPr>
          <w:rFonts w:ascii="仿宋" w:eastAsia="仿宋" w:hAnsi="仿宋" w:hint="eastAsia"/>
          <w:b/>
          <w:sz w:val="24"/>
          <w:szCs w:val="24"/>
        </w:rPr>
        <w:t>近年来，学科教师在《中国社会科学》、《中国语言》等刊物上发表高水平论文</w:t>
      </w:r>
      <w:r>
        <w:rPr>
          <w:rFonts w:ascii="仿宋" w:eastAsia="仿宋" w:hAnsi="仿宋" w:hint="eastAsia"/>
          <w:b/>
          <w:sz w:val="24"/>
          <w:szCs w:val="24"/>
        </w:rPr>
        <w:t>300</w:t>
      </w:r>
      <w:r>
        <w:rPr>
          <w:rFonts w:ascii="仿宋" w:eastAsia="仿宋" w:hAnsi="仿宋" w:hint="eastAsia"/>
          <w:b/>
          <w:sz w:val="24"/>
          <w:szCs w:val="24"/>
        </w:rPr>
        <w:t>余篇，在商务印书馆、中国社会科学出版社、上海古籍出版社等出版学术专著</w:t>
      </w:r>
      <w:r>
        <w:rPr>
          <w:rFonts w:ascii="仿宋" w:eastAsia="仿宋" w:hAnsi="仿宋" w:hint="eastAsia"/>
          <w:b/>
          <w:sz w:val="24"/>
          <w:szCs w:val="24"/>
        </w:rPr>
        <w:t>34</w:t>
      </w:r>
      <w:r>
        <w:rPr>
          <w:rFonts w:ascii="仿宋" w:eastAsia="仿宋" w:hAnsi="仿宋" w:hint="eastAsia"/>
          <w:b/>
          <w:sz w:val="24"/>
          <w:szCs w:val="24"/>
        </w:rPr>
        <w:t>部，主持承担国家社会科学基金、国家教育部、浙江省社科规划重点和一般等项目</w:t>
      </w:r>
      <w:r>
        <w:rPr>
          <w:rFonts w:ascii="仿宋" w:eastAsia="仿宋" w:hAnsi="仿宋" w:hint="eastAsia"/>
          <w:b/>
          <w:sz w:val="24"/>
          <w:szCs w:val="24"/>
        </w:rPr>
        <w:t>41</w:t>
      </w:r>
      <w:r>
        <w:rPr>
          <w:rFonts w:ascii="仿宋" w:eastAsia="仿宋" w:hAnsi="仿宋" w:hint="eastAsia"/>
          <w:b/>
          <w:sz w:val="24"/>
          <w:szCs w:val="24"/>
        </w:rPr>
        <w:t>项，获国家优秀教学成果二等奖、浙江省优秀教学成果一等奖、浙江省社科优秀成果奖等近</w:t>
      </w:r>
      <w:r>
        <w:rPr>
          <w:rFonts w:ascii="仿宋" w:eastAsia="仿宋" w:hAnsi="仿宋" w:hint="eastAsia"/>
          <w:b/>
          <w:sz w:val="24"/>
          <w:szCs w:val="24"/>
        </w:rPr>
        <w:t>20</w:t>
      </w:r>
      <w:r>
        <w:rPr>
          <w:rFonts w:ascii="仿宋" w:eastAsia="仿宋" w:hAnsi="仿宋" w:hint="eastAsia"/>
          <w:b/>
          <w:sz w:val="24"/>
          <w:szCs w:val="24"/>
        </w:rPr>
        <w:t>项。</w:t>
      </w:r>
      <w:r>
        <w:rPr>
          <w:rFonts w:ascii="仿宋" w:eastAsia="仿宋" w:hAnsi="仿宋" w:hint="eastAsia"/>
          <w:b/>
          <w:sz w:val="24"/>
          <w:szCs w:val="24"/>
        </w:rPr>
        <w:br/>
        <w:t xml:space="preserve">    </w:t>
      </w:r>
      <w:r>
        <w:rPr>
          <w:rFonts w:ascii="仿宋" w:eastAsia="仿宋" w:hAnsi="仿宋" w:hint="eastAsia"/>
          <w:b/>
          <w:sz w:val="24"/>
          <w:szCs w:val="24"/>
        </w:rPr>
        <w:t>本学科重视汉语国际教育硕士研究生的国际化培养工作，学校目前已分别与美国瓦尔帕莱索大学、加纳共建孔子学院，本学科与美国西密歇根大学等</w:t>
      </w:r>
      <w:r>
        <w:rPr>
          <w:rFonts w:ascii="仿宋" w:eastAsia="仿宋" w:hAnsi="仿宋" w:hint="eastAsia"/>
          <w:b/>
          <w:sz w:val="24"/>
          <w:szCs w:val="24"/>
        </w:rPr>
        <w:t>国外高校建立合作项目。</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010</w:t>
      </w:r>
      <w:r>
        <w:rPr>
          <w:rFonts w:ascii="Cambria" w:eastAsia="Cambria" w:hAnsi="Cambria" w:cs="Cambria"/>
          <w:b/>
          <w:sz w:val="24"/>
        </w:rPr>
        <w:t>人文学院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050100</w:t>
      </w:r>
      <w:r>
        <w:rPr>
          <w:rFonts w:ascii="Times New Roman" w:eastAsia="Times New Roman" w:hAnsi="Times New Roman"/>
          <w:b/>
          <w:color w:val="FF0000"/>
          <w:sz w:val="24"/>
        </w:rPr>
        <w:t>中国语言文学</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浙江工业大学人文学院中国语言文学学科是浙江省一流学科，设有浙江省高校人文社会科学重点研究基地，与新闻传播学一级学科联合自主设置有“文化传播与媒介管理”二级学科博士点，有</w:t>
      </w:r>
      <w:r>
        <w:rPr>
          <w:rFonts w:ascii="仿宋" w:eastAsia="仿宋" w:hAnsi="仿宋" w:hint="eastAsia"/>
          <w:b/>
          <w:sz w:val="24"/>
          <w:szCs w:val="24"/>
        </w:rPr>
        <w:t>1</w:t>
      </w:r>
      <w:r>
        <w:rPr>
          <w:rFonts w:ascii="仿宋" w:eastAsia="仿宋" w:hAnsi="仿宋" w:hint="eastAsia"/>
          <w:b/>
          <w:sz w:val="24"/>
          <w:szCs w:val="24"/>
        </w:rPr>
        <w:t>个国家特色专业、</w:t>
      </w:r>
      <w:r>
        <w:rPr>
          <w:rFonts w:ascii="仿宋" w:eastAsia="仿宋" w:hAnsi="仿宋" w:hint="eastAsia"/>
          <w:b/>
          <w:sz w:val="24"/>
          <w:szCs w:val="24"/>
        </w:rPr>
        <w:t>1</w:t>
      </w:r>
      <w:r>
        <w:rPr>
          <w:rFonts w:ascii="仿宋" w:eastAsia="仿宋" w:hAnsi="仿宋" w:hint="eastAsia"/>
          <w:b/>
          <w:sz w:val="24"/>
          <w:szCs w:val="24"/>
        </w:rPr>
        <w:t>支国家教学团队、</w:t>
      </w:r>
      <w:r>
        <w:rPr>
          <w:rFonts w:ascii="仿宋" w:eastAsia="仿宋" w:hAnsi="仿宋" w:hint="eastAsia"/>
          <w:b/>
          <w:sz w:val="24"/>
          <w:szCs w:val="24"/>
        </w:rPr>
        <w:t>1</w:t>
      </w:r>
      <w:r>
        <w:rPr>
          <w:rFonts w:ascii="仿宋" w:eastAsia="仿宋" w:hAnsi="仿宋" w:hint="eastAsia"/>
          <w:b/>
          <w:sz w:val="24"/>
          <w:szCs w:val="24"/>
        </w:rPr>
        <w:t>门国家精品课程、</w:t>
      </w:r>
      <w:r>
        <w:rPr>
          <w:rFonts w:ascii="仿宋" w:eastAsia="仿宋" w:hAnsi="仿宋" w:hint="eastAsia"/>
          <w:b/>
          <w:sz w:val="24"/>
          <w:szCs w:val="24"/>
        </w:rPr>
        <w:t>1</w:t>
      </w:r>
      <w:r>
        <w:rPr>
          <w:rFonts w:ascii="仿宋" w:eastAsia="仿宋" w:hAnsi="仿宋" w:hint="eastAsia"/>
          <w:b/>
          <w:sz w:val="24"/>
          <w:szCs w:val="24"/>
        </w:rPr>
        <w:t>门国家精品资源共享课程、</w:t>
      </w:r>
      <w:r>
        <w:rPr>
          <w:rFonts w:ascii="仿宋" w:eastAsia="仿宋" w:hAnsi="仿宋" w:hint="eastAsia"/>
          <w:b/>
          <w:sz w:val="24"/>
          <w:szCs w:val="24"/>
        </w:rPr>
        <w:t>1</w:t>
      </w:r>
      <w:r>
        <w:rPr>
          <w:rFonts w:ascii="仿宋" w:eastAsia="仿宋" w:hAnsi="仿宋" w:hint="eastAsia"/>
          <w:b/>
          <w:sz w:val="24"/>
          <w:szCs w:val="24"/>
        </w:rPr>
        <w:t>个省重点学科和</w:t>
      </w:r>
      <w:r>
        <w:rPr>
          <w:rFonts w:ascii="仿宋" w:eastAsia="仿宋" w:hAnsi="仿宋" w:hint="eastAsia"/>
          <w:b/>
          <w:sz w:val="24"/>
          <w:szCs w:val="24"/>
        </w:rPr>
        <w:t>1</w:t>
      </w:r>
      <w:r>
        <w:rPr>
          <w:rFonts w:ascii="仿宋" w:eastAsia="仿宋" w:hAnsi="仿宋" w:hint="eastAsia"/>
          <w:b/>
          <w:sz w:val="24"/>
          <w:szCs w:val="24"/>
        </w:rPr>
        <w:t>个省级实验教学示范中心，教学和科研实力强劲。</w:t>
      </w:r>
      <w:r>
        <w:rPr>
          <w:rFonts w:ascii="仿宋" w:eastAsia="仿宋" w:hAnsi="仿宋" w:hint="eastAsia"/>
          <w:b/>
          <w:sz w:val="24"/>
          <w:szCs w:val="24"/>
        </w:rPr>
        <w:br/>
      </w:r>
      <w:r>
        <w:rPr>
          <w:rFonts w:ascii="仿宋" w:eastAsia="仿宋" w:hAnsi="仿宋" w:hint="eastAsia"/>
          <w:b/>
          <w:sz w:val="24"/>
          <w:szCs w:val="24"/>
        </w:rPr>
        <w:t xml:space="preserve">    </w:t>
      </w:r>
      <w:r>
        <w:rPr>
          <w:rFonts w:ascii="仿宋" w:eastAsia="仿宋" w:hAnsi="仿宋" w:hint="eastAsia"/>
          <w:b/>
          <w:sz w:val="24"/>
          <w:szCs w:val="24"/>
        </w:rPr>
        <w:t>本学位点师资雄厚，现有教师</w:t>
      </w:r>
      <w:r>
        <w:rPr>
          <w:rFonts w:ascii="仿宋" w:eastAsia="仿宋" w:hAnsi="仿宋" w:hint="eastAsia"/>
          <w:b/>
          <w:sz w:val="24"/>
          <w:szCs w:val="24"/>
        </w:rPr>
        <w:t>39</w:t>
      </w:r>
      <w:r>
        <w:rPr>
          <w:rFonts w:ascii="仿宋" w:eastAsia="仿宋" w:hAnsi="仿宋" w:hint="eastAsia"/>
          <w:b/>
          <w:sz w:val="24"/>
          <w:szCs w:val="24"/>
        </w:rPr>
        <w:t>人，教授</w:t>
      </w:r>
      <w:r>
        <w:rPr>
          <w:rFonts w:ascii="仿宋" w:eastAsia="仿宋" w:hAnsi="仿宋" w:hint="eastAsia"/>
          <w:b/>
          <w:sz w:val="24"/>
          <w:szCs w:val="24"/>
        </w:rPr>
        <w:t>19</w:t>
      </w:r>
      <w:r>
        <w:rPr>
          <w:rFonts w:ascii="仿宋" w:eastAsia="仿宋" w:hAnsi="仿宋" w:hint="eastAsia"/>
          <w:b/>
          <w:sz w:val="24"/>
          <w:szCs w:val="24"/>
        </w:rPr>
        <w:t>人、副教授</w:t>
      </w:r>
      <w:r>
        <w:rPr>
          <w:rFonts w:ascii="仿宋" w:eastAsia="仿宋" w:hAnsi="仿宋" w:hint="eastAsia"/>
          <w:b/>
          <w:sz w:val="24"/>
          <w:szCs w:val="24"/>
        </w:rPr>
        <w:t>16</w:t>
      </w:r>
      <w:r>
        <w:rPr>
          <w:rFonts w:ascii="仿宋" w:eastAsia="仿宋" w:hAnsi="仿宋" w:hint="eastAsia"/>
          <w:b/>
          <w:sz w:val="24"/>
          <w:szCs w:val="24"/>
        </w:rPr>
        <w:t>人，具有博士学位的教师</w:t>
      </w:r>
      <w:r>
        <w:rPr>
          <w:rFonts w:ascii="仿宋" w:eastAsia="仿宋" w:hAnsi="仿宋" w:hint="eastAsia"/>
          <w:b/>
          <w:sz w:val="24"/>
          <w:szCs w:val="24"/>
        </w:rPr>
        <w:t>33</w:t>
      </w:r>
      <w:r>
        <w:rPr>
          <w:rFonts w:ascii="仿宋" w:eastAsia="仿宋" w:hAnsi="仿宋" w:hint="eastAsia"/>
          <w:b/>
          <w:sz w:val="24"/>
          <w:szCs w:val="24"/>
        </w:rPr>
        <w:t>人。其中国家级教学名师</w:t>
      </w:r>
      <w:r>
        <w:rPr>
          <w:rFonts w:ascii="仿宋" w:eastAsia="仿宋" w:hAnsi="仿宋" w:hint="eastAsia"/>
          <w:b/>
          <w:sz w:val="24"/>
          <w:szCs w:val="24"/>
        </w:rPr>
        <w:t>1</w:t>
      </w:r>
      <w:r>
        <w:rPr>
          <w:rFonts w:ascii="仿宋" w:eastAsia="仿宋" w:hAnsi="仿宋" w:hint="eastAsia"/>
          <w:b/>
          <w:sz w:val="24"/>
          <w:szCs w:val="24"/>
        </w:rPr>
        <w:t>名、全国优秀教师</w:t>
      </w:r>
      <w:r>
        <w:rPr>
          <w:rFonts w:ascii="仿宋" w:eastAsia="仿宋" w:hAnsi="仿宋" w:hint="eastAsia"/>
          <w:b/>
          <w:sz w:val="24"/>
          <w:szCs w:val="24"/>
        </w:rPr>
        <w:t>1</w:t>
      </w:r>
      <w:r>
        <w:rPr>
          <w:rFonts w:ascii="仿宋" w:eastAsia="仿宋" w:hAnsi="仿宋" w:hint="eastAsia"/>
          <w:b/>
          <w:sz w:val="24"/>
          <w:szCs w:val="24"/>
        </w:rPr>
        <w:t>名、享受政府特殊津贴人员</w:t>
      </w:r>
      <w:r>
        <w:rPr>
          <w:rFonts w:ascii="仿宋" w:eastAsia="仿宋" w:hAnsi="仿宋" w:hint="eastAsia"/>
          <w:b/>
          <w:sz w:val="24"/>
          <w:szCs w:val="24"/>
        </w:rPr>
        <w:t>2</w:t>
      </w:r>
      <w:r>
        <w:rPr>
          <w:rFonts w:ascii="仿宋" w:eastAsia="仿宋" w:hAnsi="仿宋" w:hint="eastAsia"/>
          <w:b/>
          <w:sz w:val="24"/>
          <w:szCs w:val="24"/>
        </w:rPr>
        <w:t>名、国家教学指导委员会委员</w:t>
      </w:r>
      <w:r>
        <w:rPr>
          <w:rFonts w:ascii="仿宋" w:eastAsia="仿宋" w:hAnsi="仿宋" w:hint="eastAsia"/>
          <w:b/>
          <w:sz w:val="24"/>
          <w:szCs w:val="24"/>
        </w:rPr>
        <w:t>1</w:t>
      </w:r>
      <w:r>
        <w:rPr>
          <w:rFonts w:ascii="仿宋" w:eastAsia="仿宋" w:hAnsi="仿宋" w:hint="eastAsia"/>
          <w:b/>
          <w:sz w:val="24"/>
          <w:szCs w:val="24"/>
        </w:rPr>
        <w:t>名、浙江省特级专家</w:t>
      </w:r>
      <w:r>
        <w:rPr>
          <w:rFonts w:ascii="仿宋" w:eastAsia="仿宋" w:hAnsi="仿宋" w:hint="eastAsia"/>
          <w:b/>
          <w:sz w:val="24"/>
          <w:szCs w:val="24"/>
        </w:rPr>
        <w:t>2</w:t>
      </w:r>
      <w:r>
        <w:rPr>
          <w:rFonts w:ascii="仿宋" w:eastAsia="仿宋" w:hAnsi="仿宋" w:hint="eastAsia"/>
          <w:b/>
          <w:sz w:val="24"/>
          <w:szCs w:val="24"/>
        </w:rPr>
        <w:t>名、浙江省教学指导委员会主任委员</w:t>
      </w:r>
      <w:r>
        <w:rPr>
          <w:rFonts w:ascii="仿宋" w:eastAsia="仿宋" w:hAnsi="仿宋" w:hint="eastAsia"/>
          <w:b/>
          <w:sz w:val="24"/>
          <w:szCs w:val="24"/>
        </w:rPr>
        <w:t>2</w:t>
      </w:r>
      <w:r>
        <w:rPr>
          <w:rFonts w:ascii="仿宋" w:eastAsia="仿宋" w:hAnsi="仿宋" w:hint="eastAsia"/>
          <w:b/>
          <w:sz w:val="24"/>
          <w:szCs w:val="24"/>
        </w:rPr>
        <w:t>名。</w:t>
      </w:r>
      <w:r>
        <w:rPr>
          <w:rFonts w:ascii="仿宋" w:eastAsia="仿宋" w:hAnsi="仿宋" w:hint="eastAsia"/>
          <w:b/>
          <w:sz w:val="24"/>
          <w:szCs w:val="24"/>
        </w:rPr>
        <w:br/>
        <w:t xml:space="preserve">    </w:t>
      </w:r>
      <w:r>
        <w:rPr>
          <w:rFonts w:ascii="仿宋" w:eastAsia="仿宋" w:hAnsi="仿宋" w:hint="eastAsia"/>
          <w:b/>
          <w:sz w:val="24"/>
          <w:szCs w:val="24"/>
        </w:rPr>
        <w:t>近年来，学科教师在《中国社会科学》、《文学评论》等学术刊物发表论文</w:t>
      </w:r>
      <w:r>
        <w:rPr>
          <w:rFonts w:ascii="仿宋" w:eastAsia="仿宋" w:hAnsi="仿宋" w:hint="eastAsia"/>
          <w:b/>
          <w:sz w:val="24"/>
          <w:szCs w:val="24"/>
        </w:rPr>
        <w:t>300</w:t>
      </w:r>
      <w:r>
        <w:rPr>
          <w:rFonts w:ascii="仿宋" w:eastAsia="仿宋" w:hAnsi="仿宋" w:hint="eastAsia"/>
          <w:b/>
          <w:sz w:val="24"/>
          <w:szCs w:val="24"/>
        </w:rPr>
        <w:t>余篇，在商务印书馆、中国社会科学出版社等出版学术专著</w:t>
      </w:r>
      <w:r>
        <w:rPr>
          <w:rFonts w:ascii="仿宋" w:eastAsia="仿宋" w:hAnsi="仿宋" w:hint="eastAsia"/>
          <w:b/>
          <w:sz w:val="24"/>
          <w:szCs w:val="24"/>
        </w:rPr>
        <w:t>34</w:t>
      </w:r>
      <w:r>
        <w:rPr>
          <w:rFonts w:ascii="仿宋" w:eastAsia="仿宋" w:hAnsi="仿宋" w:hint="eastAsia"/>
          <w:b/>
          <w:sz w:val="24"/>
          <w:szCs w:val="24"/>
        </w:rPr>
        <w:t>部，主持承担国家社会科学基金、国家教育部、浙江省社科规划重点和一般等项目</w:t>
      </w:r>
      <w:r>
        <w:rPr>
          <w:rFonts w:ascii="仿宋" w:eastAsia="仿宋" w:hAnsi="仿宋" w:hint="eastAsia"/>
          <w:b/>
          <w:sz w:val="24"/>
          <w:szCs w:val="24"/>
        </w:rPr>
        <w:t>41</w:t>
      </w:r>
      <w:r>
        <w:rPr>
          <w:rFonts w:ascii="仿宋" w:eastAsia="仿宋" w:hAnsi="仿宋" w:hint="eastAsia"/>
          <w:b/>
          <w:sz w:val="24"/>
          <w:szCs w:val="24"/>
        </w:rPr>
        <w:t>项，获国家优秀教学成果二等奖、浙江省优秀教学成果一等奖</w:t>
      </w:r>
      <w:r>
        <w:rPr>
          <w:rFonts w:ascii="仿宋" w:eastAsia="仿宋" w:hAnsi="仿宋" w:hint="eastAsia"/>
          <w:b/>
          <w:sz w:val="24"/>
          <w:szCs w:val="24"/>
        </w:rPr>
        <w:t>、浙江省社科优秀成果奖等近</w:t>
      </w:r>
      <w:r>
        <w:rPr>
          <w:rFonts w:ascii="仿宋" w:eastAsia="仿宋" w:hAnsi="仿宋" w:hint="eastAsia"/>
          <w:b/>
          <w:sz w:val="24"/>
          <w:szCs w:val="24"/>
        </w:rPr>
        <w:t>20</w:t>
      </w:r>
      <w:r>
        <w:rPr>
          <w:rFonts w:ascii="仿宋" w:eastAsia="仿宋" w:hAnsi="仿宋" w:hint="eastAsia"/>
          <w:b/>
          <w:sz w:val="24"/>
          <w:szCs w:val="24"/>
        </w:rPr>
        <w:t>项。</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010</w:t>
      </w:r>
      <w:r>
        <w:rPr>
          <w:rFonts w:ascii="Cambria" w:eastAsia="Cambria" w:hAnsi="Cambria" w:cs="Cambria"/>
          <w:b/>
          <w:sz w:val="24"/>
        </w:rPr>
        <w:t>人文学院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050300</w:t>
      </w:r>
      <w:r>
        <w:rPr>
          <w:rFonts w:ascii="Times New Roman" w:eastAsia="Times New Roman" w:hAnsi="Times New Roman"/>
          <w:b/>
          <w:color w:val="FF0000"/>
          <w:sz w:val="24"/>
        </w:rPr>
        <w:t>新闻传播学</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浙江工业大学新闻传播学一级学科是浙江省重点学科，它与中国语言文学一级学科联合自主设置有“文化传播与媒介管理”二级学科博士点，新闻传播学一级学科硕士点是浙江省属高校首个新闻传播学学位点，现有教授</w:t>
      </w:r>
      <w:r>
        <w:rPr>
          <w:rFonts w:ascii="仿宋" w:eastAsia="仿宋" w:hAnsi="仿宋" w:hint="eastAsia"/>
          <w:b/>
          <w:sz w:val="24"/>
          <w:szCs w:val="24"/>
        </w:rPr>
        <w:t>7</w:t>
      </w:r>
      <w:r>
        <w:rPr>
          <w:rFonts w:ascii="仿宋" w:eastAsia="仿宋" w:hAnsi="仿宋" w:hint="eastAsia"/>
          <w:b/>
          <w:sz w:val="24"/>
          <w:szCs w:val="24"/>
        </w:rPr>
        <w:t>名、副教授</w:t>
      </w:r>
      <w:r>
        <w:rPr>
          <w:rFonts w:ascii="仿宋" w:eastAsia="仿宋" w:hAnsi="仿宋" w:hint="eastAsia"/>
          <w:b/>
          <w:sz w:val="24"/>
          <w:szCs w:val="24"/>
        </w:rPr>
        <w:t>13</w:t>
      </w:r>
      <w:r>
        <w:rPr>
          <w:rFonts w:ascii="仿宋" w:eastAsia="仿宋" w:hAnsi="仿宋" w:hint="eastAsia"/>
          <w:b/>
          <w:sz w:val="24"/>
          <w:szCs w:val="24"/>
        </w:rPr>
        <w:t>名、博士（后）和在读博士</w:t>
      </w:r>
      <w:r>
        <w:rPr>
          <w:rFonts w:ascii="仿宋" w:eastAsia="仿宋" w:hAnsi="仿宋" w:hint="eastAsia"/>
          <w:b/>
          <w:sz w:val="24"/>
          <w:szCs w:val="24"/>
        </w:rPr>
        <w:t>15</w:t>
      </w:r>
      <w:r>
        <w:rPr>
          <w:rFonts w:ascii="仿宋" w:eastAsia="仿宋" w:hAnsi="仿宋" w:hint="eastAsia"/>
          <w:b/>
          <w:sz w:val="24"/>
          <w:szCs w:val="24"/>
        </w:rPr>
        <w:t>名，其中多人曾赴美、英、加、澳等世界名校访学或学术交流。导师中有浙江省传播学会副会长、浙江省公共关系协会副会长、浙江省哲学社会科学“十一五”“十二五”学科组专家、浙江省高校中青年学科带头人、浙江省“</w:t>
      </w:r>
      <w:r>
        <w:rPr>
          <w:rFonts w:ascii="仿宋" w:eastAsia="仿宋" w:hAnsi="仿宋" w:hint="eastAsia"/>
          <w:b/>
          <w:sz w:val="24"/>
          <w:szCs w:val="24"/>
        </w:rPr>
        <w:t>151</w:t>
      </w:r>
      <w:r>
        <w:rPr>
          <w:rFonts w:ascii="仿宋" w:eastAsia="仿宋" w:hAnsi="仿宋" w:hint="eastAsia"/>
          <w:b/>
          <w:sz w:val="24"/>
          <w:szCs w:val="24"/>
        </w:rPr>
        <w:t>”人才等多名。另有美国密苏里新闻学院、加拿大西门菲沙大学、中国传</w:t>
      </w:r>
      <w:r>
        <w:rPr>
          <w:rFonts w:ascii="仿宋" w:eastAsia="仿宋" w:hAnsi="仿宋" w:hint="eastAsia"/>
          <w:b/>
          <w:sz w:val="24"/>
          <w:szCs w:val="24"/>
        </w:rPr>
        <w:t>媒大学、浙江大学等校聘客座</w:t>
      </w:r>
      <w:r>
        <w:rPr>
          <w:rFonts w:ascii="仿宋" w:eastAsia="仿宋" w:hAnsi="仿宋" w:hint="eastAsia"/>
          <w:b/>
          <w:sz w:val="24"/>
          <w:szCs w:val="24"/>
        </w:rPr>
        <w:t>/</w:t>
      </w:r>
      <w:r>
        <w:rPr>
          <w:rFonts w:ascii="仿宋" w:eastAsia="仿宋" w:hAnsi="仿宋" w:hint="eastAsia"/>
          <w:b/>
          <w:sz w:val="24"/>
          <w:szCs w:val="24"/>
        </w:rPr>
        <w:t>兼职教授多名。</w:t>
      </w:r>
      <w:r>
        <w:rPr>
          <w:rFonts w:ascii="仿宋" w:eastAsia="仿宋" w:hAnsi="仿宋" w:hint="eastAsia"/>
          <w:b/>
          <w:sz w:val="24"/>
          <w:szCs w:val="24"/>
        </w:rPr>
        <w:br/>
        <w:t xml:space="preserve">    </w:t>
      </w:r>
      <w:r>
        <w:rPr>
          <w:rFonts w:ascii="仿宋" w:eastAsia="仿宋" w:hAnsi="仿宋" w:hint="eastAsia"/>
          <w:b/>
          <w:sz w:val="24"/>
          <w:szCs w:val="24"/>
        </w:rPr>
        <w:t>学位点已与国内</w:t>
      </w:r>
      <w:r>
        <w:rPr>
          <w:rFonts w:ascii="仿宋" w:eastAsia="仿宋" w:hAnsi="仿宋" w:hint="eastAsia"/>
          <w:b/>
          <w:sz w:val="24"/>
          <w:szCs w:val="24"/>
        </w:rPr>
        <w:t>6</w:t>
      </w:r>
      <w:r>
        <w:rPr>
          <w:rFonts w:ascii="仿宋" w:eastAsia="仿宋" w:hAnsi="仿宋" w:hint="eastAsia"/>
          <w:b/>
          <w:sz w:val="24"/>
          <w:szCs w:val="24"/>
        </w:rPr>
        <w:t>家传媒与公关机构建立研究生教学实习基地，聘请业界导师</w:t>
      </w:r>
      <w:r>
        <w:rPr>
          <w:rFonts w:ascii="仿宋" w:eastAsia="仿宋" w:hAnsi="仿宋" w:hint="eastAsia"/>
          <w:b/>
          <w:sz w:val="24"/>
          <w:szCs w:val="24"/>
        </w:rPr>
        <w:t>20</w:t>
      </w:r>
      <w:r>
        <w:rPr>
          <w:rFonts w:ascii="仿宋" w:eastAsia="仿宋" w:hAnsi="仿宋" w:hint="eastAsia"/>
          <w:b/>
          <w:sz w:val="24"/>
          <w:szCs w:val="24"/>
        </w:rPr>
        <w:t>名。新闻传播学硕士点有多名毕业生考入复旦大学、中国传媒大学、中国社会科学院、武汉大学等名校攻读博士学位；有多名在读生赴美国、日本、台湾交流学习。一大批毕业生进入高等院校或传媒</w:t>
      </w:r>
      <w:r>
        <w:rPr>
          <w:rFonts w:ascii="仿宋" w:eastAsia="仿宋" w:hAnsi="仿宋" w:hint="eastAsia"/>
          <w:b/>
          <w:sz w:val="24"/>
          <w:szCs w:val="24"/>
        </w:rPr>
        <w:t>/</w:t>
      </w:r>
      <w:r>
        <w:rPr>
          <w:rFonts w:ascii="仿宋" w:eastAsia="仿宋" w:hAnsi="仿宋" w:hint="eastAsia"/>
          <w:b/>
          <w:sz w:val="24"/>
          <w:szCs w:val="24"/>
        </w:rPr>
        <w:t>公关机构工作。</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010</w:t>
      </w:r>
      <w:r>
        <w:rPr>
          <w:rFonts w:ascii="Cambria" w:eastAsia="Cambria" w:hAnsi="Cambria" w:cs="Cambria"/>
          <w:b/>
          <w:sz w:val="24"/>
        </w:rPr>
        <w:t>人文学院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055200</w:t>
      </w:r>
      <w:r>
        <w:rPr>
          <w:rFonts w:ascii="Times New Roman" w:eastAsia="Times New Roman" w:hAnsi="Times New Roman"/>
          <w:b/>
          <w:color w:val="FF0000"/>
          <w:sz w:val="24"/>
        </w:rPr>
        <w:t>新闻与传播</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浙江工业大学新闻传播学一级学科是浙江省重点学科，新闻与传播硕士专业学位点名列浙江省属高校前茅。现有教授</w:t>
      </w:r>
      <w:r>
        <w:rPr>
          <w:rFonts w:ascii="仿宋" w:eastAsia="仿宋" w:hAnsi="仿宋" w:hint="eastAsia"/>
          <w:b/>
          <w:sz w:val="24"/>
          <w:szCs w:val="24"/>
        </w:rPr>
        <w:t>7</w:t>
      </w:r>
      <w:r>
        <w:rPr>
          <w:rFonts w:ascii="仿宋" w:eastAsia="仿宋" w:hAnsi="仿宋" w:hint="eastAsia"/>
          <w:b/>
          <w:sz w:val="24"/>
          <w:szCs w:val="24"/>
        </w:rPr>
        <w:t>名、副教授</w:t>
      </w:r>
      <w:r>
        <w:rPr>
          <w:rFonts w:ascii="仿宋" w:eastAsia="仿宋" w:hAnsi="仿宋" w:hint="eastAsia"/>
          <w:b/>
          <w:sz w:val="24"/>
          <w:szCs w:val="24"/>
        </w:rPr>
        <w:t>13</w:t>
      </w:r>
      <w:r>
        <w:rPr>
          <w:rFonts w:ascii="仿宋" w:eastAsia="仿宋" w:hAnsi="仿宋" w:hint="eastAsia"/>
          <w:b/>
          <w:sz w:val="24"/>
          <w:szCs w:val="24"/>
        </w:rPr>
        <w:t>名、博士（后）和在读博士</w:t>
      </w:r>
      <w:r>
        <w:rPr>
          <w:rFonts w:ascii="仿宋" w:eastAsia="仿宋" w:hAnsi="仿宋" w:hint="eastAsia"/>
          <w:b/>
          <w:sz w:val="24"/>
          <w:szCs w:val="24"/>
        </w:rPr>
        <w:t>15</w:t>
      </w:r>
      <w:r>
        <w:rPr>
          <w:rFonts w:ascii="仿宋" w:eastAsia="仿宋" w:hAnsi="仿宋" w:hint="eastAsia"/>
          <w:b/>
          <w:sz w:val="24"/>
          <w:szCs w:val="24"/>
        </w:rPr>
        <w:t>名，其中多人曾赴美、英、加、澳等世界名校访学或学术交流。导师中有浙江省传播学会副会长、浙江省公共关系协会副会长、浙江省哲学社会科学“十一五”“十二五”学科组专家、浙江省高校中青年学科带头人、浙江省“</w:t>
      </w:r>
      <w:r>
        <w:rPr>
          <w:rFonts w:ascii="仿宋" w:eastAsia="仿宋" w:hAnsi="仿宋" w:hint="eastAsia"/>
          <w:b/>
          <w:sz w:val="24"/>
          <w:szCs w:val="24"/>
        </w:rPr>
        <w:t>151</w:t>
      </w:r>
      <w:r>
        <w:rPr>
          <w:rFonts w:ascii="仿宋" w:eastAsia="仿宋" w:hAnsi="仿宋" w:hint="eastAsia"/>
          <w:b/>
          <w:sz w:val="24"/>
          <w:szCs w:val="24"/>
        </w:rPr>
        <w:t>”人才等多名。另有美国密苏里新闻学院、加拿大西门菲沙大学、中国传媒大学、浙江大学等校聘客座</w:t>
      </w:r>
      <w:r>
        <w:rPr>
          <w:rFonts w:ascii="仿宋" w:eastAsia="仿宋" w:hAnsi="仿宋" w:hint="eastAsia"/>
          <w:b/>
          <w:sz w:val="24"/>
          <w:szCs w:val="24"/>
        </w:rPr>
        <w:t>/</w:t>
      </w:r>
      <w:r>
        <w:rPr>
          <w:rFonts w:ascii="仿宋" w:eastAsia="仿宋" w:hAnsi="仿宋" w:hint="eastAsia"/>
          <w:b/>
          <w:sz w:val="24"/>
          <w:szCs w:val="24"/>
        </w:rPr>
        <w:t>兼职教授多名。</w:t>
      </w:r>
      <w:r>
        <w:rPr>
          <w:rFonts w:ascii="仿宋" w:eastAsia="仿宋" w:hAnsi="仿宋" w:hint="eastAsia"/>
          <w:b/>
          <w:sz w:val="24"/>
          <w:szCs w:val="24"/>
        </w:rPr>
        <w:br/>
        <w:t xml:space="preserve">    </w:t>
      </w:r>
      <w:r>
        <w:rPr>
          <w:rFonts w:ascii="仿宋" w:eastAsia="仿宋" w:hAnsi="仿宋" w:hint="eastAsia"/>
          <w:b/>
          <w:sz w:val="24"/>
          <w:szCs w:val="24"/>
        </w:rPr>
        <w:t>学位点已与国内</w:t>
      </w:r>
      <w:r>
        <w:rPr>
          <w:rFonts w:ascii="仿宋" w:eastAsia="仿宋" w:hAnsi="仿宋" w:hint="eastAsia"/>
          <w:b/>
          <w:sz w:val="24"/>
          <w:szCs w:val="24"/>
        </w:rPr>
        <w:t>6</w:t>
      </w:r>
      <w:r>
        <w:rPr>
          <w:rFonts w:ascii="仿宋" w:eastAsia="仿宋" w:hAnsi="仿宋" w:hint="eastAsia"/>
          <w:b/>
          <w:sz w:val="24"/>
          <w:szCs w:val="24"/>
        </w:rPr>
        <w:t>家传媒与公关机构建立研</w:t>
      </w:r>
      <w:r>
        <w:rPr>
          <w:rFonts w:ascii="仿宋" w:eastAsia="仿宋" w:hAnsi="仿宋" w:hint="eastAsia"/>
          <w:b/>
          <w:sz w:val="24"/>
          <w:szCs w:val="24"/>
        </w:rPr>
        <w:t>究生实践教学实习基地，聘请新闻传媒、广告等业界导师</w:t>
      </w:r>
      <w:r>
        <w:rPr>
          <w:rFonts w:ascii="仿宋" w:eastAsia="仿宋" w:hAnsi="仿宋" w:hint="eastAsia"/>
          <w:b/>
          <w:sz w:val="24"/>
          <w:szCs w:val="24"/>
        </w:rPr>
        <w:t>20</w:t>
      </w:r>
      <w:r>
        <w:rPr>
          <w:rFonts w:ascii="仿宋" w:eastAsia="仿宋" w:hAnsi="仿宋" w:hint="eastAsia"/>
          <w:b/>
          <w:sz w:val="24"/>
          <w:szCs w:val="24"/>
        </w:rPr>
        <w:t>名，为高级专业人才培养提供了优良的教学条件保障。</w:t>
      </w:r>
      <w:r>
        <w:rPr>
          <w:rFonts w:ascii="仿宋" w:eastAsia="仿宋" w:hAnsi="仿宋" w:hint="eastAsia"/>
          <w:b/>
          <w:sz w:val="24"/>
          <w:szCs w:val="24"/>
        </w:rPr>
        <w:br/>
        <w:t xml:space="preserve">    </w:t>
      </w:r>
      <w:r>
        <w:rPr>
          <w:rFonts w:ascii="仿宋" w:eastAsia="仿宋" w:hAnsi="仿宋" w:hint="eastAsia"/>
          <w:b/>
          <w:sz w:val="24"/>
          <w:szCs w:val="24"/>
        </w:rPr>
        <w:t>新闻传播学硕士点有多名毕业生考入复旦大学、中国传媒大学、中国社会科学院、武汉大学、西北工业大学、上海大学、中国美术学院等名校攻读博士学位；有多名在读生赴美国、日本、台湾交流学习。一大批毕业生进入高等院校或传媒</w:t>
      </w:r>
      <w:r>
        <w:rPr>
          <w:rFonts w:ascii="仿宋" w:eastAsia="仿宋" w:hAnsi="仿宋" w:hint="eastAsia"/>
          <w:b/>
          <w:sz w:val="24"/>
          <w:szCs w:val="24"/>
        </w:rPr>
        <w:t>/</w:t>
      </w:r>
      <w:r>
        <w:rPr>
          <w:rFonts w:ascii="仿宋" w:eastAsia="仿宋" w:hAnsi="仿宋" w:hint="eastAsia"/>
          <w:b/>
          <w:sz w:val="24"/>
          <w:szCs w:val="24"/>
        </w:rPr>
        <w:t>公关机构工作。</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011</w:t>
      </w:r>
      <w:r>
        <w:rPr>
          <w:rFonts w:ascii="Cambria" w:eastAsia="Cambria" w:hAnsi="Cambria" w:cs="Cambria"/>
          <w:b/>
          <w:sz w:val="24"/>
        </w:rPr>
        <w:t>政治与公共管理学院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120400</w:t>
      </w:r>
      <w:r>
        <w:rPr>
          <w:rFonts w:ascii="Times New Roman" w:eastAsia="Times New Roman" w:hAnsi="Times New Roman"/>
          <w:b/>
          <w:color w:val="FF0000"/>
          <w:sz w:val="24"/>
        </w:rPr>
        <w:t>公共管理</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浙江工业大学公共管理一级学科下设行政管理、公共政策分析和教育经济与管理等研究方向，设有教育经济与管理研究所、现代大学</w:t>
      </w:r>
      <w:r>
        <w:rPr>
          <w:rFonts w:ascii="仿宋" w:eastAsia="仿宋" w:hAnsi="仿宋" w:hint="eastAsia"/>
          <w:b/>
          <w:sz w:val="24"/>
          <w:szCs w:val="24"/>
        </w:rPr>
        <w:t>制度研究中心、绿色低碳发展研究中心、社会保障与社会政策研究所、公共政策与地方治理创新研究中心、社区发展与公共政府研究所、区域发展研究所、终身教育研究所等研究机构。学位点学术力量雄厚，有研究生指导教师</w:t>
      </w:r>
      <w:r>
        <w:rPr>
          <w:rFonts w:ascii="仿宋" w:eastAsia="仿宋" w:hAnsi="仿宋" w:hint="eastAsia"/>
          <w:b/>
          <w:sz w:val="24"/>
          <w:szCs w:val="24"/>
        </w:rPr>
        <w:t>38</w:t>
      </w:r>
      <w:r>
        <w:rPr>
          <w:rFonts w:ascii="仿宋" w:eastAsia="仿宋" w:hAnsi="仿宋" w:hint="eastAsia"/>
          <w:b/>
          <w:sz w:val="24"/>
          <w:szCs w:val="24"/>
        </w:rPr>
        <w:t>人，其中博士生导师</w:t>
      </w:r>
      <w:r>
        <w:rPr>
          <w:rFonts w:ascii="仿宋" w:eastAsia="仿宋" w:hAnsi="仿宋" w:hint="eastAsia"/>
          <w:b/>
          <w:sz w:val="24"/>
          <w:szCs w:val="24"/>
        </w:rPr>
        <w:t>3</w:t>
      </w:r>
      <w:r>
        <w:rPr>
          <w:rFonts w:ascii="仿宋" w:eastAsia="仿宋" w:hAnsi="仿宋" w:hint="eastAsia"/>
          <w:b/>
          <w:sz w:val="24"/>
          <w:szCs w:val="24"/>
        </w:rPr>
        <w:t>人，教授</w:t>
      </w:r>
      <w:r>
        <w:rPr>
          <w:rFonts w:ascii="仿宋" w:eastAsia="仿宋" w:hAnsi="仿宋" w:hint="eastAsia"/>
          <w:b/>
          <w:sz w:val="24"/>
          <w:szCs w:val="24"/>
        </w:rPr>
        <w:t>12</w:t>
      </w:r>
      <w:r>
        <w:rPr>
          <w:rFonts w:ascii="仿宋" w:eastAsia="仿宋" w:hAnsi="仿宋" w:hint="eastAsia"/>
          <w:b/>
          <w:sz w:val="24"/>
          <w:szCs w:val="24"/>
        </w:rPr>
        <w:t>人，具有博士学位的</w:t>
      </w:r>
      <w:r>
        <w:rPr>
          <w:rFonts w:ascii="仿宋" w:eastAsia="仿宋" w:hAnsi="仿宋" w:hint="eastAsia"/>
          <w:b/>
          <w:sz w:val="24"/>
          <w:szCs w:val="24"/>
        </w:rPr>
        <w:t>21</w:t>
      </w:r>
      <w:r>
        <w:rPr>
          <w:rFonts w:ascii="仿宋" w:eastAsia="仿宋" w:hAnsi="仿宋" w:hint="eastAsia"/>
          <w:b/>
          <w:sz w:val="24"/>
          <w:szCs w:val="24"/>
        </w:rPr>
        <w:t>人，其中国家万人计划青年拔尖人才、浙江省钱江学者特聘教授、浙江省千人计划入选人员</w:t>
      </w:r>
      <w:r>
        <w:rPr>
          <w:rFonts w:ascii="仿宋" w:eastAsia="仿宋" w:hAnsi="仿宋" w:hint="eastAsia"/>
          <w:b/>
          <w:sz w:val="24"/>
          <w:szCs w:val="24"/>
        </w:rPr>
        <w:t>1</w:t>
      </w:r>
      <w:r>
        <w:rPr>
          <w:rFonts w:ascii="仿宋" w:eastAsia="仿宋" w:hAnsi="仿宋" w:hint="eastAsia"/>
          <w:b/>
          <w:sz w:val="24"/>
          <w:szCs w:val="24"/>
        </w:rPr>
        <w:t>名；浙江省“</w:t>
      </w:r>
      <w:r>
        <w:rPr>
          <w:rFonts w:ascii="仿宋" w:eastAsia="仿宋" w:hAnsi="仿宋" w:hint="eastAsia"/>
          <w:b/>
          <w:sz w:val="24"/>
          <w:szCs w:val="24"/>
        </w:rPr>
        <w:t>151</w:t>
      </w:r>
      <w:r>
        <w:rPr>
          <w:rFonts w:ascii="仿宋" w:eastAsia="仿宋" w:hAnsi="仿宋" w:hint="eastAsia"/>
          <w:b/>
          <w:sz w:val="24"/>
          <w:szCs w:val="24"/>
        </w:rPr>
        <w:t>人才工程”入选人</w:t>
      </w:r>
      <w:r>
        <w:rPr>
          <w:rFonts w:ascii="仿宋" w:eastAsia="仿宋" w:hAnsi="仿宋" w:hint="eastAsia"/>
          <w:b/>
          <w:sz w:val="24"/>
          <w:szCs w:val="24"/>
        </w:rPr>
        <w:t>7</w:t>
      </w:r>
      <w:r>
        <w:rPr>
          <w:rFonts w:ascii="仿宋" w:eastAsia="仿宋" w:hAnsi="仿宋" w:hint="eastAsia"/>
          <w:b/>
          <w:sz w:val="24"/>
          <w:szCs w:val="24"/>
        </w:rPr>
        <w:t>人。学位点科学研究成果丰富，近五年来，出版专著、译著、教材等</w:t>
      </w:r>
      <w:r>
        <w:rPr>
          <w:rFonts w:ascii="仿宋" w:eastAsia="仿宋" w:hAnsi="仿宋" w:hint="eastAsia"/>
          <w:b/>
          <w:sz w:val="24"/>
          <w:szCs w:val="24"/>
        </w:rPr>
        <w:t>30</w:t>
      </w:r>
      <w:r>
        <w:rPr>
          <w:rFonts w:ascii="仿宋" w:eastAsia="仿宋" w:hAnsi="仿宋" w:hint="eastAsia"/>
          <w:b/>
          <w:sz w:val="24"/>
          <w:szCs w:val="24"/>
        </w:rPr>
        <w:t>多部，发表学术论文</w:t>
      </w:r>
      <w:r>
        <w:rPr>
          <w:rFonts w:ascii="仿宋" w:eastAsia="仿宋" w:hAnsi="仿宋" w:hint="eastAsia"/>
          <w:b/>
          <w:sz w:val="24"/>
          <w:szCs w:val="24"/>
        </w:rPr>
        <w:t>500</w:t>
      </w:r>
      <w:r>
        <w:rPr>
          <w:rFonts w:ascii="仿宋" w:eastAsia="仿宋" w:hAnsi="仿宋" w:hint="eastAsia"/>
          <w:b/>
          <w:sz w:val="24"/>
          <w:szCs w:val="24"/>
        </w:rPr>
        <w:t>多篇，其中在《</w:t>
      </w:r>
      <w:r>
        <w:rPr>
          <w:rFonts w:ascii="仿宋" w:eastAsia="仿宋" w:hAnsi="仿宋" w:hint="eastAsia"/>
          <w:b/>
          <w:sz w:val="24"/>
          <w:szCs w:val="24"/>
        </w:rPr>
        <w:t>Energy Policy</w:t>
      </w:r>
      <w:r>
        <w:rPr>
          <w:rFonts w:ascii="仿宋" w:eastAsia="仿宋" w:hAnsi="仿宋" w:hint="eastAsia"/>
          <w:b/>
          <w:sz w:val="24"/>
          <w:szCs w:val="24"/>
        </w:rPr>
        <w:t>》等</w:t>
      </w:r>
      <w:r>
        <w:rPr>
          <w:rFonts w:ascii="仿宋" w:eastAsia="仿宋" w:hAnsi="仿宋" w:hint="eastAsia"/>
          <w:b/>
          <w:sz w:val="24"/>
          <w:szCs w:val="24"/>
        </w:rPr>
        <w:t>SSC</w:t>
      </w:r>
      <w:r>
        <w:rPr>
          <w:rFonts w:ascii="仿宋" w:eastAsia="仿宋" w:hAnsi="仿宋" w:hint="eastAsia"/>
          <w:b/>
          <w:sz w:val="24"/>
          <w:szCs w:val="24"/>
        </w:rPr>
        <w:t>I</w:t>
      </w:r>
      <w:r>
        <w:rPr>
          <w:rFonts w:ascii="仿宋" w:eastAsia="仿宋" w:hAnsi="仿宋" w:hint="eastAsia"/>
          <w:b/>
          <w:sz w:val="24"/>
          <w:szCs w:val="24"/>
        </w:rPr>
        <w:t>检索期刊、《管理世界》、《社会学研究》、《光明日报》、《教育研究》、《中国社会科学文摘》等期刊论文多篇。学位点先后主持教育部哲学社会科学研究重大课题攻关招标项目、国家社会科学基金、国家自然科学基金、国家软科学研究计划、教育部人文社会科学项目、国家发改委重大课题、中国科协重大课题等国家级课题</w:t>
      </w:r>
      <w:r>
        <w:rPr>
          <w:rFonts w:ascii="仿宋" w:eastAsia="仿宋" w:hAnsi="仿宋" w:hint="eastAsia"/>
          <w:b/>
          <w:sz w:val="24"/>
          <w:szCs w:val="24"/>
        </w:rPr>
        <w:t>30</w:t>
      </w:r>
      <w:r>
        <w:rPr>
          <w:rFonts w:ascii="仿宋" w:eastAsia="仿宋" w:hAnsi="仿宋" w:hint="eastAsia"/>
          <w:b/>
          <w:sz w:val="24"/>
          <w:szCs w:val="24"/>
        </w:rPr>
        <w:t>余项，主持省哲学社科规划重大招标、省自然科学基金重点课题、省发改委重大课题、省长课题等省部级课题</w:t>
      </w:r>
      <w:r>
        <w:rPr>
          <w:rFonts w:ascii="仿宋" w:eastAsia="仿宋" w:hAnsi="仿宋" w:hint="eastAsia"/>
          <w:b/>
          <w:sz w:val="24"/>
          <w:szCs w:val="24"/>
        </w:rPr>
        <w:t>50</w:t>
      </w:r>
      <w:r>
        <w:rPr>
          <w:rFonts w:ascii="仿宋" w:eastAsia="仿宋" w:hAnsi="仿宋" w:hint="eastAsia"/>
          <w:b/>
          <w:sz w:val="24"/>
          <w:szCs w:val="24"/>
        </w:rPr>
        <w:t>余项，在研各类课题</w:t>
      </w:r>
      <w:r>
        <w:rPr>
          <w:rFonts w:ascii="仿宋" w:eastAsia="仿宋" w:hAnsi="仿宋" w:hint="eastAsia"/>
          <w:b/>
          <w:sz w:val="24"/>
          <w:szCs w:val="24"/>
        </w:rPr>
        <w:t>40</w:t>
      </w:r>
      <w:r>
        <w:rPr>
          <w:rFonts w:ascii="仿宋" w:eastAsia="仿宋" w:hAnsi="仿宋" w:hint="eastAsia"/>
          <w:b/>
          <w:sz w:val="24"/>
          <w:szCs w:val="24"/>
        </w:rPr>
        <w:t>余项。科研获奖</w:t>
      </w:r>
      <w:r>
        <w:rPr>
          <w:rFonts w:ascii="仿宋" w:eastAsia="仿宋" w:hAnsi="仿宋" w:hint="eastAsia"/>
          <w:b/>
          <w:sz w:val="24"/>
          <w:szCs w:val="24"/>
        </w:rPr>
        <w:t>10</w:t>
      </w:r>
      <w:r>
        <w:rPr>
          <w:rFonts w:ascii="仿宋" w:eastAsia="仿宋" w:hAnsi="仿宋" w:hint="eastAsia"/>
          <w:b/>
          <w:sz w:val="24"/>
          <w:szCs w:val="24"/>
        </w:rPr>
        <w:t>余项，其中教育部高等学校科学研究优秀成果奖（人文社会科学）</w:t>
      </w:r>
      <w:r>
        <w:rPr>
          <w:rFonts w:ascii="仿宋" w:eastAsia="仿宋" w:hAnsi="仿宋" w:hint="eastAsia"/>
          <w:b/>
          <w:sz w:val="24"/>
          <w:szCs w:val="24"/>
        </w:rPr>
        <w:t>3</w:t>
      </w:r>
      <w:r>
        <w:rPr>
          <w:rFonts w:ascii="仿宋" w:eastAsia="仿宋" w:hAnsi="仿宋" w:hint="eastAsia"/>
          <w:b/>
          <w:sz w:val="24"/>
          <w:szCs w:val="24"/>
        </w:rPr>
        <w:t>项，其他省部级奖</w:t>
      </w:r>
      <w:r>
        <w:rPr>
          <w:rFonts w:ascii="仿宋" w:eastAsia="仿宋" w:hAnsi="仿宋" w:hint="eastAsia"/>
          <w:b/>
          <w:sz w:val="24"/>
          <w:szCs w:val="24"/>
        </w:rPr>
        <w:t>9</w:t>
      </w:r>
      <w:r>
        <w:rPr>
          <w:rFonts w:ascii="仿宋" w:eastAsia="仿宋" w:hAnsi="仿宋" w:hint="eastAsia"/>
          <w:b/>
          <w:sz w:val="24"/>
          <w:szCs w:val="24"/>
        </w:rPr>
        <w:t>项。学位点科研经费充足，年均科研经费达</w:t>
      </w:r>
      <w:r>
        <w:rPr>
          <w:rFonts w:ascii="仿宋" w:eastAsia="仿宋" w:hAnsi="仿宋" w:hint="eastAsia"/>
          <w:b/>
          <w:sz w:val="24"/>
          <w:szCs w:val="24"/>
        </w:rPr>
        <w:t>200</w:t>
      </w:r>
      <w:r>
        <w:rPr>
          <w:rFonts w:ascii="仿宋" w:eastAsia="仿宋" w:hAnsi="仿宋" w:hint="eastAsia"/>
          <w:b/>
          <w:sz w:val="24"/>
          <w:szCs w:val="24"/>
        </w:rPr>
        <w:t>多万元；研究条件较好，拥有专业实验室</w:t>
      </w:r>
      <w:r>
        <w:rPr>
          <w:rFonts w:ascii="仿宋" w:eastAsia="仿宋" w:hAnsi="仿宋" w:hint="eastAsia"/>
          <w:b/>
          <w:sz w:val="24"/>
          <w:szCs w:val="24"/>
        </w:rPr>
        <w:t>1</w:t>
      </w:r>
      <w:r>
        <w:rPr>
          <w:rFonts w:ascii="仿宋" w:eastAsia="仿宋" w:hAnsi="仿宋" w:hint="eastAsia"/>
          <w:b/>
          <w:sz w:val="24"/>
          <w:szCs w:val="24"/>
        </w:rPr>
        <w:t>个，图书</w:t>
      </w:r>
      <w:r>
        <w:rPr>
          <w:rFonts w:ascii="仿宋" w:eastAsia="仿宋" w:hAnsi="仿宋" w:hint="eastAsia"/>
          <w:b/>
          <w:sz w:val="24"/>
          <w:szCs w:val="24"/>
        </w:rPr>
        <w:t>2</w:t>
      </w:r>
      <w:r>
        <w:rPr>
          <w:rFonts w:ascii="仿宋" w:eastAsia="仿宋" w:hAnsi="仿宋" w:hint="eastAsia"/>
          <w:b/>
          <w:sz w:val="24"/>
          <w:szCs w:val="24"/>
        </w:rPr>
        <w:t>万余册，期刊杂志</w:t>
      </w:r>
      <w:r>
        <w:rPr>
          <w:rFonts w:ascii="仿宋" w:eastAsia="仿宋" w:hAnsi="仿宋" w:hint="eastAsia"/>
          <w:b/>
          <w:sz w:val="24"/>
          <w:szCs w:val="24"/>
        </w:rPr>
        <w:t>60</w:t>
      </w:r>
      <w:r>
        <w:rPr>
          <w:rFonts w:ascii="仿宋" w:eastAsia="仿宋" w:hAnsi="仿宋" w:hint="eastAsia"/>
          <w:b/>
          <w:sz w:val="24"/>
          <w:szCs w:val="24"/>
        </w:rPr>
        <w:t>多种。</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011</w:t>
      </w:r>
      <w:r>
        <w:rPr>
          <w:rFonts w:ascii="Cambria" w:eastAsia="Cambria" w:hAnsi="Cambria" w:cs="Cambria"/>
          <w:b/>
          <w:sz w:val="24"/>
        </w:rPr>
        <w:t>政治与公共管理学院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125200</w:t>
      </w:r>
      <w:r>
        <w:rPr>
          <w:rFonts w:ascii="Times New Roman" w:eastAsia="Times New Roman" w:hAnsi="Times New Roman"/>
          <w:b/>
          <w:color w:val="FF0000"/>
          <w:sz w:val="24"/>
        </w:rPr>
        <w:t>公共管理(MPA）</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浙江工业大学公共管理硕士（</w:t>
      </w:r>
      <w:r>
        <w:rPr>
          <w:rFonts w:ascii="仿宋" w:eastAsia="仿宋" w:hAnsi="仿宋" w:hint="eastAsia"/>
          <w:b/>
          <w:sz w:val="24"/>
          <w:szCs w:val="24"/>
        </w:rPr>
        <w:t>MPA</w:t>
      </w:r>
      <w:r>
        <w:rPr>
          <w:rFonts w:ascii="仿宋" w:eastAsia="仿宋" w:hAnsi="仿宋" w:hint="eastAsia"/>
          <w:b/>
          <w:sz w:val="24"/>
          <w:szCs w:val="24"/>
        </w:rPr>
        <w:t>）秉承“厚徳健行”的校训，坚持政治与公共管理学院“以政厚德，为公健行”办学理念，以“天下为公”的思想，高标准、严要求、培养新一代的具有社会主义政治素养、专业精神和为民服务思想的公共管理人才，形成区域特色鲜明、办学质量高、综合实力强、学生满意度高的公共管理（</w:t>
      </w:r>
      <w:r>
        <w:rPr>
          <w:rFonts w:ascii="仿宋" w:eastAsia="仿宋" w:hAnsi="仿宋" w:hint="eastAsia"/>
          <w:b/>
          <w:sz w:val="24"/>
          <w:szCs w:val="24"/>
        </w:rPr>
        <w:t>MPA</w:t>
      </w:r>
      <w:r>
        <w:rPr>
          <w:rFonts w:ascii="仿宋" w:eastAsia="仿宋" w:hAnsi="仿宋" w:hint="eastAsia"/>
          <w:b/>
          <w:sz w:val="24"/>
          <w:szCs w:val="24"/>
        </w:rPr>
        <w:t>）专业硕士培养和教育体系，在全省“走在前列”。学科师资力量雄厚，有研究生指导教师</w:t>
      </w:r>
      <w:r>
        <w:rPr>
          <w:rFonts w:ascii="仿宋" w:eastAsia="仿宋" w:hAnsi="仿宋" w:hint="eastAsia"/>
          <w:b/>
          <w:sz w:val="24"/>
          <w:szCs w:val="24"/>
        </w:rPr>
        <w:t>40</w:t>
      </w:r>
      <w:r>
        <w:rPr>
          <w:rFonts w:ascii="仿宋" w:eastAsia="仿宋" w:hAnsi="仿宋" w:hint="eastAsia"/>
          <w:b/>
          <w:sz w:val="24"/>
          <w:szCs w:val="24"/>
        </w:rPr>
        <w:t>余人，其中博士生导师</w:t>
      </w:r>
      <w:r>
        <w:rPr>
          <w:rFonts w:ascii="仿宋" w:eastAsia="仿宋" w:hAnsi="仿宋" w:hint="eastAsia"/>
          <w:b/>
          <w:sz w:val="24"/>
          <w:szCs w:val="24"/>
        </w:rPr>
        <w:t>6</w:t>
      </w:r>
      <w:r>
        <w:rPr>
          <w:rFonts w:ascii="仿宋" w:eastAsia="仿宋" w:hAnsi="仿宋" w:hint="eastAsia"/>
          <w:b/>
          <w:sz w:val="24"/>
          <w:szCs w:val="24"/>
        </w:rPr>
        <w:t>人，教授</w:t>
      </w:r>
      <w:r>
        <w:rPr>
          <w:rFonts w:ascii="仿宋" w:eastAsia="仿宋" w:hAnsi="仿宋" w:hint="eastAsia"/>
          <w:b/>
          <w:sz w:val="24"/>
          <w:szCs w:val="24"/>
        </w:rPr>
        <w:t>18</w:t>
      </w:r>
      <w:r>
        <w:rPr>
          <w:rFonts w:ascii="仿宋" w:eastAsia="仿宋" w:hAnsi="仿宋" w:hint="eastAsia"/>
          <w:b/>
          <w:sz w:val="24"/>
          <w:szCs w:val="24"/>
        </w:rPr>
        <w:t>人，具有博士学位的</w:t>
      </w:r>
      <w:r>
        <w:rPr>
          <w:rFonts w:ascii="仿宋" w:eastAsia="仿宋" w:hAnsi="仿宋" w:hint="eastAsia"/>
          <w:b/>
          <w:sz w:val="24"/>
          <w:szCs w:val="24"/>
        </w:rPr>
        <w:t>31</w:t>
      </w:r>
      <w:r>
        <w:rPr>
          <w:rFonts w:ascii="仿宋" w:eastAsia="仿宋" w:hAnsi="仿宋" w:hint="eastAsia"/>
          <w:b/>
          <w:sz w:val="24"/>
          <w:szCs w:val="24"/>
        </w:rPr>
        <w:t>人，拥有国家万人计划青年拔尖人才、百千万人才国家级人选，以及浙江省千人</w:t>
      </w:r>
      <w:r>
        <w:rPr>
          <w:rFonts w:ascii="仿宋" w:eastAsia="仿宋" w:hAnsi="仿宋" w:hint="eastAsia"/>
          <w:b/>
          <w:sz w:val="24"/>
          <w:szCs w:val="24"/>
        </w:rPr>
        <w:t>计划、浙江省钱江学者特聘教授、浙江省</w:t>
      </w:r>
      <w:r>
        <w:rPr>
          <w:rFonts w:ascii="仿宋" w:eastAsia="仿宋" w:hAnsi="仿宋" w:hint="eastAsia"/>
          <w:b/>
          <w:sz w:val="24"/>
          <w:szCs w:val="24"/>
        </w:rPr>
        <w:t>151</w:t>
      </w:r>
      <w:r>
        <w:rPr>
          <w:rFonts w:ascii="仿宋" w:eastAsia="仿宋" w:hAnsi="仿宋" w:hint="eastAsia"/>
          <w:b/>
          <w:sz w:val="24"/>
          <w:szCs w:val="24"/>
        </w:rPr>
        <w:t>人才等各类国家级和省部级人才近</w:t>
      </w:r>
      <w:r>
        <w:rPr>
          <w:rFonts w:ascii="仿宋" w:eastAsia="仿宋" w:hAnsi="仿宋" w:hint="eastAsia"/>
          <w:b/>
          <w:sz w:val="24"/>
          <w:szCs w:val="24"/>
        </w:rPr>
        <w:t>20</w:t>
      </w:r>
      <w:r>
        <w:rPr>
          <w:rFonts w:ascii="仿宋" w:eastAsia="仿宋" w:hAnsi="仿宋" w:hint="eastAsia"/>
          <w:b/>
          <w:sz w:val="24"/>
          <w:szCs w:val="24"/>
        </w:rPr>
        <w:t>余人次。教师均有丰富的理论和实践经验，承接大量的国家级、省部级课题并与政府有长期的合作经验。近年来，承担国家级项目</w:t>
      </w:r>
      <w:r>
        <w:rPr>
          <w:rFonts w:ascii="仿宋" w:eastAsia="仿宋" w:hAnsi="仿宋" w:hint="eastAsia"/>
          <w:b/>
          <w:sz w:val="24"/>
          <w:szCs w:val="24"/>
        </w:rPr>
        <w:t>20</w:t>
      </w:r>
      <w:r>
        <w:rPr>
          <w:rFonts w:ascii="仿宋" w:eastAsia="仿宋" w:hAnsi="仿宋" w:hint="eastAsia"/>
          <w:b/>
          <w:sz w:val="24"/>
          <w:szCs w:val="24"/>
        </w:rPr>
        <w:t>多项，其中国家社科重大项目</w:t>
      </w:r>
      <w:r>
        <w:rPr>
          <w:rFonts w:ascii="仿宋" w:eastAsia="仿宋" w:hAnsi="仿宋" w:hint="eastAsia"/>
          <w:b/>
          <w:sz w:val="24"/>
          <w:szCs w:val="24"/>
        </w:rPr>
        <w:t>1</w:t>
      </w:r>
      <w:r>
        <w:rPr>
          <w:rFonts w:ascii="仿宋" w:eastAsia="仿宋" w:hAnsi="仿宋" w:hint="eastAsia"/>
          <w:b/>
          <w:sz w:val="24"/>
          <w:szCs w:val="24"/>
        </w:rPr>
        <w:t>项（作为合作单位），教育部哲学社会科学研究重大课题攻关招标项目</w:t>
      </w:r>
      <w:r>
        <w:rPr>
          <w:rFonts w:ascii="仿宋" w:eastAsia="仿宋" w:hAnsi="仿宋" w:hint="eastAsia"/>
          <w:b/>
          <w:sz w:val="24"/>
          <w:szCs w:val="24"/>
        </w:rPr>
        <w:t>3</w:t>
      </w:r>
      <w:r>
        <w:rPr>
          <w:rFonts w:ascii="仿宋" w:eastAsia="仿宋" w:hAnsi="仿宋" w:hint="eastAsia"/>
          <w:b/>
          <w:sz w:val="24"/>
          <w:szCs w:val="24"/>
        </w:rPr>
        <w:t>项、国家社科基金重点项目</w:t>
      </w:r>
      <w:r>
        <w:rPr>
          <w:rFonts w:ascii="仿宋" w:eastAsia="仿宋" w:hAnsi="仿宋" w:hint="eastAsia"/>
          <w:b/>
          <w:sz w:val="24"/>
          <w:szCs w:val="24"/>
        </w:rPr>
        <w:t>2</w:t>
      </w:r>
      <w:r>
        <w:rPr>
          <w:rFonts w:ascii="仿宋" w:eastAsia="仿宋" w:hAnsi="仿宋" w:hint="eastAsia"/>
          <w:b/>
          <w:sz w:val="24"/>
          <w:szCs w:val="24"/>
        </w:rPr>
        <w:t>项，省部级项目</w:t>
      </w:r>
      <w:r>
        <w:rPr>
          <w:rFonts w:ascii="仿宋" w:eastAsia="仿宋" w:hAnsi="仿宋" w:hint="eastAsia"/>
          <w:b/>
          <w:sz w:val="24"/>
          <w:szCs w:val="24"/>
        </w:rPr>
        <w:t>50</w:t>
      </w:r>
      <w:r>
        <w:rPr>
          <w:rFonts w:ascii="仿宋" w:eastAsia="仿宋" w:hAnsi="仿宋" w:hint="eastAsia"/>
          <w:b/>
          <w:sz w:val="24"/>
          <w:szCs w:val="24"/>
        </w:rPr>
        <w:t>余项目，在</w:t>
      </w:r>
      <w:r>
        <w:rPr>
          <w:rFonts w:ascii="仿宋" w:eastAsia="仿宋" w:hAnsi="仿宋" w:hint="eastAsia"/>
          <w:b/>
          <w:sz w:val="24"/>
          <w:szCs w:val="24"/>
        </w:rPr>
        <w:t>Energy Policy</w:t>
      </w:r>
      <w:r>
        <w:rPr>
          <w:rFonts w:ascii="仿宋" w:eastAsia="仿宋" w:hAnsi="仿宋" w:hint="eastAsia"/>
          <w:b/>
          <w:sz w:val="24"/>
          <w:szCs w:val="24"/>
        </w:rPr>
        <w:t>、</w:t>
      </w:r>
      <w:r>
        <w:rPr>
          <w:rFonts w:ascii="仿宋" w:eastAsia="仿宋" w:hAnsi="仿宋" w:hint="eastAsia"/>
          <w:b/>
          <w:sz w:val="24"/>
          <w:szCs w:val="24"/>
        </w:rPr>
        <w:t>IJTM</w:t>
      </w:r>
      <w:r>
        <w:rPr>
          <w:rFonts w:ascii="仿宋" w:eastAsia="仿宋" w:hAnsi="仿宋" w:hint="eastAsia"/>
          <w:b/>
          <w:sz w:val="24"/>
          <w:szCs w:val="24"/>
        </w:rPr>
        <w:t>等</w:t>
      </w:r>
      <w:r>
        <w:rPr>
          <w:rFonts w:ascii="仿宋" w:eastAsia="仿宋" w:hAnsi="仿宋" w:hint="eastAsia"/>
          <w:b/>
          <w:sz w:val="24"/>
          <w:szCs w:val="24"/>
        </w:rPr>
        <w:t>SSCI</w:t>
      </w:r>
      <w:r>
        <w:rPr>
          <w:rFonts w:ascii="仿宋" w:eastAsia="仿宋" w:hAnsi="仿宋" w:hint="eastAsia"/>
          <w:b/>
          <w:sz w:val="24"/>
          <w:szCs w:val="24"/>
        </w:rPr>
        <w:t>期刊及《管理世界》、《社会学研究》、《教育研究》、《新华文摘》、《中国社会科学文摘》等期刊发表权威论文</w:t>
      </w:r>
      <w:r>
        <w:rPr>
          <w:rFonts w:ascii="仿宋" w:eastAsia="仿宋" w:hAnsi="仿宋" w:hint="eastAsia"/>
          <w:b/>
          <w:sz w:val="24"/>
          <w:szCs w:val="24"/>
        </w:rPr>
        <w:t>10</w:t>
      </w:r>
      <w:r>
        <w:rPr>
          <w:rFonts w:ascii="仿宋" w:eastAsia="仿宋" w:hAnsi="仿宋" w:hint="eastAsia"/>
          <w:b/>
          <w:sz w:val="24"/>
          <w:szCs w:val="24"/>
        </w:rPr>
        <w:t>余篇，出版专著与教材</w:t>
      </w:r>
      <w:r>
        <w:rPr>
          <w:rFonts w:ascii="仿宋" w:eastAsia="仿宋" w:hAnsi="仿宋" w:hint="eastAsia"/>
          <w:b/>
          <w:sz w:val="24"/>
          <w:szCs w:val="24"/>
        </w:rPr>
        <w:t>30</w:t>
      </w:r>
      <w:r>
        <w:rPr>
          <w:rFonts w:ascii="仿宋" w:eastAsia="仿宋" w:hAnsi="仿宋" w:hint="eastAsia"/>
          <w:b/>
          <w:sz w:val="24"/>
          <w:szCs w:val="24"/>
        </w:rPr>
        <w:t>余部，获得国家级领导人和浙江省委省政府领导批示</w:t>
      </w:r>
      <w:r>
        <w:rPr>
          <w:rFonts w:ascii="仿宋" w:eastAsia="仿宋" w:hAnsi="仿宋" w:hint="eastAsia"/>
          <w:b/>
          <w:sz w:val="24"/>
          <w:szCs w:val="24"/>
        </w:rPr>
        <w:t>30</w:t>
      </w:r>
      <w:r>
        <w:rPr>
          <w:rFonts w:ascii="仿宋" w:eastAsia="仿宋" w:hAnsi="仿宋" w:hint="eastAsia"/>
          <w:b/>
          <w:sz w:val="24"/>
          <w:szCs w:val="24"/>
        </w:rPr>
        <w:t>多件。学校同时还聘请各级政府学者型高管及国内外知名院校的教授担任</w:t>
      </w:r>
      <w:r>
        <w:rPr>
          <w:rFonts w:ascii="仿宋" w:eastAsia="仿宋" w:hAnsi="仿宋" w:hint="eastAsia"/>
          <w:b/>
          <w:sz w:val="24"/>
          <w:szCs w:val="24"/>
        </w:rPr>
        <w:t>MPA</w:t>
      </w:r>
      <w:r>
        <w:rPr>
          <w:rFonts w:ascii="仿宋" w:eastAsia="仿宋" w:hAnsi="仿宋" w:hint="eastAsia"/>
          <w:b/>
          <w:sz w:val="24"/>
          <w:szCs w:val="24"/>
        </w:rPr>
        <w:t>任课教师和导师，增强学员的理论知识和实践能力。我校先后与省发改委、省规划研究院、省工业和信息化研究院等</w:t>
      </w:r>
      <w:r>
        <w:rPr>
          <w:rFonts w:ascii="仿宋" w:eastAsia="仿宋" w:hAnsi="仿宋" w:hint="eastAsia"/>
          <w:b/>
          <w:sz w:val="24"/>
          <w:szCs w:val="24"/>
        </w:rPr>
        <w:t>10</w:t>
      </w:r>
      <w:r>
        <w:rPr>
          <w:rFonts w:ascii="仿宋" w:eastAsia="仿宋" w:hAnsi="仿宋" w:hint="eastAsia"/>
          <w:b/>
          <w:sz w:val="24"/>
          <w:szCs w:val="24"/>
        </w:rPr>
        <w:t>多个政府部门建设了长期稳定的实践基地，为开展</w:t>
      </w:r>
      <w:r>
        <w:rPr>
          <w:rFonts w:ascii="仿宋" w:eastAsia="仿宋" w:hAnsi="仿宋" w:hint="eastAsia"/>
          <w:b/>
          <w:sz w:val="24"/>
          <w:szCs w:val="24"/>
        </w:rPr>
        <w:t>MPA</w:t>
      </w:r>
      <w:r>
        <w:rPr>
          <w:rFonts w:ascii="仿宋" w:eastAsia="仿宋" w:hAnsi="仿宋" w:hint="eastAsia"/>
          <w:b/>
          <w:sz w:val="24"/>
          <w:szCs w:val="24"/>
        </w:rPr>
        <w:t>教育和培养奠定了基础。我校</w:t>
      </w:r>
      <w:r>
        <w:rPr>
          <w:rFonts w:ascii="仿宋" w:eastAsia="仿宋" w:hAnsi="仿宋" w:hint="eastAsia"/>
          <w:b/>
          <w:sz w:val="24"/>
          <w:szCs w:val="24"/>
        </w:rPr>
        <w:t>MPA</w:t>
      </w:r>
      <w:r>
        <w:rPr>
          <w:rFonts w:ascii="仿宋" w:eastAsia="仿宋" w:hAnsi="仿宋" w:hint="eastAsia"/>
          <w:b/>
          <w:sz w:val="24"/>
          <w:szCs w:val="24"/>
        </w:rPr>
        <w:t>将为各位学员拓展人脉、获取信息、整合资源、促进事业发展提供广阔的平台。</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012</w:t>
      </w:r>
      <w:r>
        <w:rPr>
          <w:rFonts w:ascii="Cambria" w:eastAsia="Cambria" w:hAnsi="Cambria" w:cs="Cambria"/>
          <w:b/>
          <w:sz w:val="24"/>
        </w:rPr>
        <w:t>教育科学与技术学院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040100</w:t>
      </w:r>
      <w:r>
        <w:rPr>
          <w:rFonts w:ascii="Times New Roman" w:eastAsia="Times New Roman" w:hAnsi="Times New Roman"/>
          <w:b/>
          <w:color w:val="FF0000"/>
          <w:sz w:val="24"/>
        </w:rPr>
        <w:t>教育学</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本学位点面向中国教育现代化</w:t>
      </w:r>
      <w:r>
        <w:rPr>
          <w:rFonts w:ascii="仿宋" w:eastAsia="仿宋" w:hAnsi="仿宋" w:hint="eastAsia"/>
          <w:b/>
          <w:sz w:val="24"/>
          <w:szCs w:val="24"/>
        </w:rPr>
        <w:t>2035</w:t>
      </w:r>
      <w:r>
        <w:rPr>
          <w:rFonts w:ascii="仿宋" w:eastAsia="仿宋" w:hAnsi="仿宋" w:hint="eastAsia"/>
          <w:b/>
          <w:sz w:val="24"/>
          <w:szCs w:val="24"/>
        </w:rPr>
        <w:t>，以职业技术教育学为核心，着力体现技术课程与教学论、高等教育学（高等工程教育、高等职业教育）、职业教育心理学学科特色，培养新时代职业教育、普通教育创新型研究人才或教育实践工作者。</w:t>
      </w:r>
      <w:r>
        <w:rPr>
          <w:rFonts w:ascii="仿宋" w:eastAsia="仿宋" w:hAnsi="仿宋" w:hint="eastAsia"/>
          <w:b/>
          <w:sz w:val="24"/>
          <w:szCs w:val="24"/>
        </w:rPr>
        <w:br/>
        <w:t xml:space="preserve">    </w:t>
      </w:r>
      <w:r>
        <w:rPr>
          <w:rFonts w:ascii="仿宋" w:eastAsia="仿宋" w:hAnsi="仿宋" w:hint="eastAsia"/>
          <w:b/>
          <w:sz w:val="24"/>
          <w:szCs w:val="24"/>
        </w:rPr>
        <w:t>学位点依托“十二五”浙江省重点学科和“十三五”浙江省一流建设学科，是教育部首批卓越教师人才培养计划单位。学位点师资力量雄厚，有教授</w:t>
      </w:r>
      <w:r>
        <w:rPr>
          <w:rFonts w:ascii="仿宋" w:eastAsia="仿宋" w:hAnsi="仿宋" w:hint="eastAsia"/>
          <w:b/>
          <w:sz w:val="24"/>
          <w:szCs w:val="24"/>
        </w:rPr>
        <w:t>10</w:t>
      </w:r>
      <w:r>
        <w:rPr>
          <w:rFonts w:ascii="仿宋" w:eastAsia="仿宋" w:hAnsi="仿宋" w:hint="eastAsia"/>
          <w:b/>
          <w:sz w:val="24"/>
          <w:szCs w:val="24"/>
        </w:rPr>
        <w:t>人，副教授</w:t>
      </w:r>
      <w:r>
        <w:rPr>
          <w:rFonts w:ascii="仿宋" w:eastAsia="仿宋" w:hAnsi="仿宋" w:hint="eastAsia"/>
          <w:b/>
          <w:sz w:val="24"/>
          <w:szCs w:val="24"/>
        </w:rPr>
        <w:t>25</w:t>
      </w:r>
      <w:r>
        <w:rPr>
          <w:rFonts w:ascii="仿宋" w:eastAsia="仿宋" w:hAnsi="仿宋" w:hint="eastAsia"/>
          <w:b/>
          <w:sz w:val="24"/>
          <w:szCs w:val="24"/>
        </w:rPr>
        <w:t>人，</w:t>
      </w:r>
      <w:r>
        <w:rPr>
          <w:rFonts w:ascii="仿宋" w:eastAsia="仿宋" w:hAnsi="仿宋" w:hint="eastAsia"/>
          <w:b/>
          <w:sz w:val="24"/>
          <w:szCs w:val="24"/>
        </w:rPr>
        <w:t xml:space="preserve"> 5</w:t>
      </w:r>
      <w:r>
        <w:rPr>
          <w:rFonts w:ascii="仿宋" w:eastAsia="仿宋" w:hAnsi="仿宋" w:hint="eastAsia"/>
          <w:b/>
          <w:sz w:val="24"/>
          <w:szCs w:val="24"/>
        </w:rPr>
        <w:t>人入选浙江省</w:t>
      </w:r>
      <w:r>
        <w:rPr>
          <w:rFonts w:ascii="仿宋" w:eastAsia="仿宋" w:hAnsi="仿宋" w:hint="eastAsia"/>
          <w:b/>
          <w:sz w:val="24"/>
          <w:szCs w:val="24"/>
        </w:rPr>
        <w:t>151</w:t>
      </w:r>
      <w:r>
        <w:rPr>
          <w:rFonts w:ascii="仿宋" w:eastAsia="仿宋" w:hAnsi="仿宋" w:hint="eastAsia"/>
          <w:b/>
          <w:sz w:val="24"/>
          <w:szCs w:val="24"/>
        </w:rPr>
        <w:t>人才工程，</w:t>
      </w:r>
      <w:r>
        <w:rPr>
          <w:rFonts w:ascii="仿宋" w:eastAsia="仿宋" w:hAnsi="仿宋" w:hint="eastAsia"/>
          <w:b/>
          <w:sz w:val="24"/>
          <w:szCs w:val="24"/>
        </w:rPr>
        <w:t>10</w:t>
      </w:r>
      <w:r>
        <w:rPr>
          <w:rFonts w:ascii="仿宋" w:eastAsia="仿宋" w:hAnsi="仿宋" w:hint="eastAsia"/>
          <w:b/>
          <w:sz w:val="24"/>
          <w:szCs w:val="24"/>
        </w:rPr>
        <w:t>人入选校学术带头人，</w:t>
      </w:r>
      <w:r>
        <w:rPr>
          <w:rFonts w:ascii="仿宋" w:eastAsia="仿宋" w:hAnsi="仿宋" w:hint="eastAsia"/>
          <w:b/>
          <w:sz w:val="24"/>
          <w:szCs w:val="24"/>
        </w:rPr>
        <w:t>10</w:t>
      </w:r>
      <w:r>
        <w:rPr>
          <w:rFonts w:ascii="仿宋" w:eastAsia="仿宋" w:hAnsi="仿宋" w:hint="eastAsia"/>
          <w:b/>
          <w:sz w:val="24"/>
          <w:szCs w:val="24"/>
        </w:rPr>
        <w:t>人入选级青年学术骨干，</w:t>
      </w:r>
      <w:r>
        <w:rPr>
          <w:rFonts w:ascii="仿宋" w:eastAsia="仿宋" w:hAnsi="仿宋" w:hint="eastAsia"/>
          <w:b/>
          <w:sz w:val="24"/>
          <w:szCs w:val="24"/>
        </w:rPr>
        <w:t>90%</w:t>
      </w:r>
      <w:r>
        <w:rPr>
          <w:rFonts w:ascii="仿宋" w:eastAsia="仿宋" w:hAnsi="仿宋" w:hint="eastAsia"/>
          <w:b/>
          <w:sz w:val="24"/>
          <w:szCs w:val="24"/>
        </w:rPr>
        <w:t>教师具有博士学位和国际访学与留学经历。学位</w:t>
      </w:r>
      <w:r>
        <w:rPr>
          <w:rFonts w:ascii="仿宋" w:eastAsia="仿宋" w:hAnsi="仿宋" w:hint="eastAsia"/>
          <w:b/>
          <w:sz w:val="24"/>
          <w:szCs w:val="24"/>
        </w:rPr>
        <w:t>点人才培养实力强，拥有国家级精品资源共享课程和视频公开课程</w:t>
      </w:r>
      <w:r>
        <w:rPr>
          <w:rFonts w:ascii="仿宋" w:eastAsia="仿宋" w:hAnsi="仿宋" w:hint="eastAsia"/>
          <w:b/>
          <w:sz w:val="24"/>
          <w:szCs w:val="24"/>
        </w:rPr>
        <w:t>3</w:t>
      </w:r>
      <w:r>
        <w:rPr>
          <w:rFonts w:ascii="仿宋" w:eastAsia="仿宋" w:hAnsi="仿宋" w:hint="eastAsia"/>
          <w:b/>
          <w:sz w:val="24"/>
          <w:szCs w:val="24"/>
        </w:rPr>
        <w:t>门，在建浙江省精品在线开放课程</w:t>
      </w:r>
      <w:r>
        <w:rPr>
          <w:rFonts w:ascii="仿宋" w:eastAsia="仿宋" w:hAnsi="仿宋" w:hint="eastAsia"/>
          <w:b/>
          <w:sz w:val="24"/>
          <w:szCs w:val="24"/>
        </w:rPr>
        <w:t>6</w:t>
      </w:r>
      <w:r>
        <w:rPr>
          <w:rFonts w:ascii="仿宋" w:eastAsia="仿宋" w:hAnsi="仿宋" w:hint="eastAsia"/>
          <w:b/>
          <w:sz w:val="24"/>
          <w:szCs w:val="24"/>
        </w:rPr>
        <w:t>门，获得国家教学成果二等奖和浙江省教学成果一等奖。学位点科研成果突出，承担国家社科基金、国家自然科学基金、全国教育科学课题等国家及省部课题</w:t>
      </w:r>
      <w:r>
        <w:rPr>
          <w:rFonts w:ascii="仿宋" w:eastAsia="仿宋" w:hAnsi="仿宋" w:hint="eastAsia"/>
          <w:b/>
          <w:sz w:val="24"/>
          <w:szCs w:val="24"/>
        </w:rPr>
        <w:t>100</w:t>
      </w:r>
      <w:r>
        <w:rPr>
          <w:rFonts w:ascii="仿宋" w:eastAsia="仿宋" w:hAnsi="仿宋" w:hint="eastAsia"/>
          <w:b/>
          <w:sz w:val="24"/>
          <w:szCs w:val="24"/>
        </w:rPr>
        <w:t>余项，发表论文</w:t>
      </w:r>
      <w:r>
        <w:rPr>
          <w:rFonts w:ascii="仿宋" w:eastAsia="仿宋" w:hAnsi="仿宋" w:hint="eastAsia"/>
          <w:b/>
          <w:sz w:val="24"/>
          <w:szCs w:val="24"/>
        </w:rPr>
        <w:t>500</w:t>
      </w:r>
      <w:r>
        <w:rPr>
          <w:rFonts w:ascii="仿宋" w:eastAsia="仿宋" w:hAnsi="仿宋" w:hint="eastAsia"/>
          <w:b/>
          <w:sz w:val="24"/>
          <w:szCs w:val="24"/>
        </w:rPr>
        <w:t>余篇，出版专著、教材</w:t>
      </w:r>
      <w:r>
        <w:rPr>
          <w:rFonts w:ascii="仿宋" w:eastAsia="仿宋" w:hAnsi="仿宋" w:hint="eastAsia"/>
          <w:b/>
          <w:sz w:val="24"/>
          <w:szCs w:val="24"/>
        </w:rPr>
        <w:t>20</w:t>
      </w:r>
      <w:r>
        <w:rPr>
          <w:rFonts w:ascii="仿宋" w:eastAsia="仿宋" w:hAnsi="仿宋" w:hint="eastAsia"/>
          <w:b/>
          <w:sz w:val="24"/>
          <w:szCs w:val="24"/>
        </w:rPr>
        <w:t>余部。核心成员人人有国家社科基金项目，多次荣获高等学校优秀科研成果奖、全国教育科学研究优秀成果奖、浙江省哲学社会科学优秀成果奖。</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012</w:t>
      </w:r>
      <w:r>
        <w:rPr>
          <w:rFonts w:ascii="Cambria" w:eastAsia="Cambria" w:hAnsi="Cambria" w:cs="Cambria"/>
          <w:b/>
          <w:sz w:val="24"/>
        </w:rPr>
        <w:t>教育科学与技术学院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045400</w:t>
      </w:r>
      <w:r>
        <w:rPr>
          <w:rFonts w:ascii="Times New Roman" w:eastAsia="Times New Roman" w:hAnsi="Times New Roman"/>
          <w:b/>
          <w:color w:val="FF0000"/>
          <w:sz w:val="24"/>
        </w:rPr>
        <w:t>应用心理</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本专业学位从“和谐社会”发展、“两富浙江”建设以及“幸福中国”创建等宏观需要出发，以“人文关怀”与“心理健康促进”等微观需求为切入点，立足“以人为本”，强化与坚持学科生态化融合、基础研究与社会服务结合、重点突出与协调发展并重等原则，把人的幸福、社会各阶层的人际和谐等作为专业发展重点，从儿童与青少年发展与教育、心理健康与咨询方向两个研究方向进行突破，旨在培养高素质的应用心理学专业人才。</w:t>
      </w:r>
      <w:r>
        <w:rPr>
          <w:rFonts w:ascii="仿宋" w:eastAsia="仿宋" w:hAnsi="仿宋" w:hint="eastAsia"/>
          <w:b/>
          <w:sz w:val="24"/>
          <w:szCs w:val="24"/>
        </w:rPr>
        <w:br/>
        <w:t xml:space="preserve">    </w:t>
      </w:r>
      <w:r>
        <w:rPr>
          <w:rFonts w:ascii="仿宋" w:eastAsia="仿宋" w:hAnsi="仿宋" w:hint="eastAsia"/>
          <w:b/>
          <w:sz w:val="24"/>
          <w:szCs w:val="24"/>
        </w:rPr>
        <w:t>本专业学位点拥有一支年龄结构合理、理论基础扎实、教学经验丰富和科研能力突出的教师队伍。现有教授</w:t>
      </w:r>
      <w:r>
        <w:rPr>
          <w:rFonts w:ascii="仿宋" w:eastAsia="仿宋" w:hAnsi="仿宋" w:hint="eastAsia"/>
          <w:b/>
          <w:sz w:val="24"/>
          <w:szCs w:val="24"/>
        </w:rPr>
        <w:t>2</w:t>
      </w:r>
      <w:r>
        <w:rPr>
          <w:rFonts w:ascii="仿宋" w:eastAsia="仿宋" w:hAnsi="仿宋" w:hint="eastAsia"/>
          <w:b/>
          <w:sz w:val="24"/>
          <w:szCs w:val="24"/>
        </w:rPr>
        <w:t>人，副教授</w:t>
      </w:r>
      <w:r>
        <w:rPr>
          <w:rFonts w:ascii="仿宋" w:eastAsia="仿宋" w:hAnsi="仿宋" w:hint="eastAsia"/>
          <w:b/>
          <w:sz w:val="24"/>
          <w:szCs w:val="24"/>
        </w:rPr>
        <w:t>7</w:t>
      </w:r>
      <w:r>
        <w:rPr>
          <w:rFonts w:ascii="仿宋" w:eastAsia="仿宋" w:hAnsi="仿宋" w:hint="eastAsia"/>
          <w:b/>
          <w:sz w:val="24"/>
          <w:szCs w:val="24"/>
        </w:rPr>
        <w:t>人，具有博士学位</w:t>
      </w:r>
      <w:r>
        <w:rPr>
          <w:rFonts w:ascii="仿宋" w:eastAsia="仿宋" w:hAnsi="仿宋" w:hint="eastAsia"/>
          <w:b/>
          <w:sz w:val="24"/>
          <w:szCs w:val="24"/>
        </w:rPr>
        <w:t>10</w:t>
      </w:r>
      <w:r>
        <w:rPr>
          <w:rFonts w:ascii="仿宋" w:eastAsia="仿宋" w:hAnsi="仿宋" w:hint="eastAsia"/>
          <w:b/>
          <w:sz w:val="24"/>
          <w:szCs w:val="24"/>
        </w:rPr>
        <w:t>人，外聘企事业单位实践导师</w:t>
      </w:r>
      <w:r>
        <w:rPr>
          <w:rFonts w:ascii="仿宋" w:eastAsia="仿宋" w:hAnsi="仿宋" w:hint="eastAsia"/>
          <w:b/>
          <w:sz w:val="24"/>
          <w:szCs w:val="24"/>
        </w:rPr>
        <w:t>10</w:t>
      </w:r>
      <w:r>
        <w:rPr>
          <w:rFonts w:ascii="仿宋" w:eastAsia="仿宋" w:hAnsi="仿宋" w:hint="eastAsia"/>
          <w:b/>
          <w:sz w:val="24"/>
          <w:szCs w:val="24"/>
        </w:rPr>
        <w:t>名。本学位点教师承担国家社科基金（重大）、国家自然科学基金、全国教育科学课题等国家及省部课题</w:t>
      </w:r>
      <w:r>
        <w:rPr>
          <w:rFonts w:ascii="仿宋" w:eastAsia="仿宋" w:hAnsi="仿宋" w:hint="eastAsia"/>
          <w:b/>
          <w:sz w:val="24"/>
          <w:szCs w:val="24"/>
        </w:rPr>
        <w:t>20</w:t>
      </w:r>
      <w:r>
        <w:rPr>
          <w:rFonts w:ascii="仿宋" w:eastAsia="仿宋" w:hAnsi="仿宋" w:hint="eastAsia"/>
          <w:b/>
          <w:sz w:val="24"/>
          <w:szCs w:val="24"/>
        </w:rPr>
        <w:t>余项，发表论文</w:t>
      </w:r>
      <w:r>
        <w:rPr>
          <w:rFonts w:ascii="仿宋" w:eastAsia="仿宋" w:hAnsi="仿宋" w:hint="eastAsia"/>
          <w:b/>
          <w:sz w:val="24"/>
          <w:szCs w:val="24"/>
        </w:rPr>
        <w:t>100</w:t>
      </w:r>
      <w:r>
        <w:rPr>
          <w:rFonts w:ascii="仿宋" w:eastAsia="仿宋" w:hAnsi="仿宋" w:hint="eastAsia"/>
          <w:b/>
          <w:sz w:val="24"/>
          <w:szCs w:val="24"/>
        </w:rPr>
        <w:t>余篇，出版专著、教材</w:t>
      </w:r>
      <w:r>
        <w:rPr>
          <w:rFonts w:ascii="仿宋" w:eastAsia="仿宋" w:hAnsi="仿宋" w:hint="eastAsia"/>
          <w:b/>
          <w:sz w:val="24"/>
          <w:szCs w:val="24"/>
        </w:rPr>
        <w:t>10</w:t>
      </w:r>
      <w:r>
        <w:rPr>
          <w:rFonts w:ascii="仿宋" w:eastAsia="仿宋" w:hAnsi="仿宋" w:hint="eastAsia"/>
          <w:b/>
          <w:sz w:val="24"/>
          <w:szCs w:val="24"/>
        </w:rPr>
        <w:t>余部，多次荣获省部级科研奖励。本专业学位点已为应用心理学专业硕士研究生的培养搭建起良好的实践基地、教学基础和科研平台。</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012</w:t>
      </w:r>
      <w:r>
        <w:rPr>
          <w:rFonts w:ascii="Cambria" w:eastAsia="Cambria" w:hAnsi="Cambria" w:cs="Cambria"/>
          <w:b/>
          <w:sz w:val="24"/>
        </w:rPr>
        <w:t>教育科学与技术学院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078401</w:t>
      </w:r>
      <w:r>
        <w:rPr>
          <w:rFonts w:ascii="Times New Roman" w:eastAsia="Times New Roman" w:hAnsi="Times New Roman"/>
          <w:b/>
          <w:color w:val="FF0000"/>
          <w:sz w:val="24"/>
        </w:rPr>
        <w:t>教育技术学</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面向智能时代的信息化教育领域，培养具有教育大数据分析、人工智能教育应用、信息技术变革教育和创新教育生态等能力与素养，能在教育技术中心、职业院校</w:t>
      </w:r>
      <w:r>
        <w:rPr>
          <w:rFonts w:ascii="仿宋" w:eastAsia="仿宋" w:hAnsi="仿宋" w:hint="eastAsia"/>
          <w:b/>
          <w:sz w:val="24"/>
          <w:szCs w:val="24"/>
        </w:rPr>
        <w:t>、中小学校和教育企业从事信息技术教学、信息技术教育应用与创新等工作，并能成长为该学科高水平学术型创新人才。</w:t>
      </w:r>
      <w:r>
        <w:rPr>
          <w:rFonts w:ascii="仿宋" w:eastAsia="仿宋" w:hAnsi="仿宋" w:hint="eastAsia"/>
          <w:b/>
          <w:sz w:val="24"/>
          <w:szCs w:val="24"/>
        </w:rPr>
        <w:br/>
        <w:t xml:space="preserve">    </w:t>
      </w:r>
      <w:r>
        <w:rPr>
          <w:rFonts w:ascii="仿宋" w:eastAsia="仿宋" w:hAnsi="仿宋" w:hint="eastAsia"/>
          <w:b/>
          <w:sz w:val="24"/>
          <w:szCs w:val="24"/>
        </w:rPr>
        <w:t>学位点是浙江省一流建设学科和重点学科，是教育部首批卓越教师人才培养计划单位。第三方学位学科评估排名，在全国</w:t>
      </w:r>
      <w:r>
        <w:rPr>
          <w:rFonts w:ascii="仿宋" w:eastAsia="仿宋" w:hAnsi="仿宋" w:hint="eastAsia"/>
          <w:b/>
          <w:sz w:val="24"/>
          <w:szCs w:val="24"/>
        </w:rPr>
        <w:t>200</w:t>
      </w:r>
      <w:r>
        <w:rPr>
          <w:rFonts w:ascii="仿宋" w:eastAsia="仿宋" w:hAnsi="仿宋" w:hint="eastAsia"/>
          <w:b/>
          <w:sz w:val="24"/>
          <w:szCs w:val="24"/>
        </w:rPr>
        <w:t>多所高校稳居前</w:t>
      </w:r>
      <w:r>
        <w:rPr>
          <w:rFonts w:ascii="仿宋" w:eastAsia="仿宋" w:hAnsi="仿宋" w:hint="eastAsia"/>
          <w:b/>
          <w:sz w:val="24"/>
          <w:szCs w:val="24"/>
        </w:rPr>
        <w:t>15</w:t>
      </w:r>
      <w:r>
        <w:rPr>
          <w:rFonts w:ascii="仿宋" w:eastAsia="仿宋" w:hAnsi="仿宋" w:hint="eastAsia"/>
          <w:b/>
          <w:sz w:val="24"/>
          <w:szCs w:val="24"/>
        </w:rPr>
        <w:t>，本学位点进入全国同类</w:t>
      </w:r>
      <w:r>
        <w:rPr>
          <w:rFonts w:ascii="仿宋" w:eastAsia="仿宋" w:hAnsi="仿宋" w:hint="eastAsia"/>
          <w:b/>
          <w:sz w:val="24"/>
          <w:szCs w:val="24"/>
        </w:rPr>
        <w:t>A+</w:t>
      </w:r>
      <w:r>
        <w:rPr>
          <w:rFonts w:ascii="仿宋" w:eastAsia="仿宋" w:hAnsi="仿宋" w:hint="eastAsia"/>
          <w:b/>
          <w:sz w:val="24"/>
          <w:szCs w:val="24"/>
        </w:rPr>
        <w:t>行列。学位点师资力量强，教授</w:t>
      </w:r>
      <w:r>
        <w:rPr>
          <w:rFonts w:ascii="仿宋" w:eastAsia="仿宋" w:hAnsi="仿宋" w:hint="eastAsia"/>
          <w:b/>
          <w:sz w:val="24"/>
          <w:szCs w:val="24"/>
        </w:rPr>
        <w:t>5</w:t>
      </w:r>
      <w:r>
        <w:rPr>
          <w:rFonts w:ascii="仿宋" w:eastAsia="仿宋" w:hAnsi="仿宋" w:hint="eastAsia"/>
          <w:b/>
          <w:sz w:val="24"/>
          <w:szCs w:val="24"/>
        </w:rPr>
        <w:t>名，副教授</w:t>
      </w:r>
      <w:r>
        <w:rPr>
          <w:rFonts w:ascii="仿宋" w:eastAsia="仿宋" w:hAnsi="仿宋" w:hint="eastAsia"/>
          <w:b/>
          <w:sz w:val="24"/>
          <w:szCs w:val="24"/>
        </w:rPr>
        <w:t>10</w:t>
      </w:r>
      <w:r>
        <w:rPr>
          <w:rFonts w:ascii="仿宋" w:eastAsia="仿宋" w:hAnsi="仿宋" w:hint="eastAsia"/>
          <w:b/>
          <w:sz w:val="24"/>
          <w:szCs w:val="24"/>
        </w:rPr>
        <w:t>名，省“</w:t>
      </w:r>
      <w:r>
        <w:rPr>
          <w:rFonts w:ascii="仿宋" w:eastAsia="仿宋" w:hAnsi="仿宋" w:hint="eastAsia"/>
          <w:b/>
          <w:sz w:val="24"/>
          <w:szCs w:val="24"/>
        </w:rPr>
        <w:t>151</w:t>
      </w:r>
      <w:r>
        <w:rPr>
          <w:rFonts w:ascii="仿宋" w:eastAsia="仿宋" w:hAnsi="仿宋" w:hint="eastAsia"/>
          <w:b/>
          <w:sz w:val="24"/>
          <w:szCs w:val="24"/>
        </w:rPr>
        <w:t>人才”和省中青年学科带头人</w:t>
      </w:r>
      <w:r>
        <w:rPr>
          <w:rFonts w:ascii="仿宋" w:eastAsia="仿宋" w:hAnsi="仿宋" w:hint="eastAsia"/>
          <w:b/>
          <w:sz w:val="24"/>
          <w:szCs w:val="24"/>
        </w:rPr>
        <w:t>6</w:t>
      </w:r>
      <w:r>
        <w:rPr>
          <w:rFonts w:ascii="仿宋" w:eastAsia="仿宋" w:hAnsi="仿宋" w:hint="eastAsia"/>
          <w:b/>
          <w:sz w:val="24"/>
          <w:szCs w:val="24"/>
        </w:rPr>
        <w:t>人次，导师具有良好的师德和卓越的教学和科研能力。学位点拥有国家级和省级精品在线开放课程</w:t>
      </w:r>
      <w:r>
        <w:rPr>
          <w:rFonts w:ascii="仿宋" w:eastAsia="仿宋" w:hAnsi="仿宋" w:hint="eastAsia"/>
          <w:b/>
          <w:sz w:val="24"/>
          <w:szCs w:val="24"/>
        </w:rPr>
        <w:t>6</w:t>
      </w:r>
      <w:r>
        <w:rPr>
          <w:rFonts w:ascii="仿宋" w:eastAsia="仿宋" w:hAnsi="仿宋" w:hint="eastAsia"/>
          <w:b/>
          <w:sz w:val="24"/>
          <w:szCs w:val="24"/>
        </w:rPr>
        <w:t>门，建设有</w:t>
      </w:r>
      <w:r>
        <w:rPr>
          <w:rFonts w:ascii="仿宋" w:eastAsia="仿宋" w:hAnsi="仿宋" w:hint="eastAsia"/>
          <w:b/>
          <w:sz w:val="24"/>
          <w:szCs w:val="24"/>
        </w:rPr>
        <w:t>VR&amp;AR</w:t>
      </w:r>
      <w:r>
        <w:rPr>
          <w:rFonts w:ascii="仿宋" w:eastAsia="仿宋" w:hAnsi="仿宋" w:hint="eastAsia"/>
          <w:b/>
          <w:sz w:val="24"/>
          <w:szCs w:val="24"/>
        </w:rPr>
        <w:t>教育应用、教育大数据和智能机器人与智创空间等实</w:t>
      </w:r>
      <w:r>
        <w:rPr>
          <w:rFonts w:ascii="仿宋" w:eastAsia="仿宋" w:hAnsi="仿宋" w:hint="eastAsia"/>
          <w:b/>
          <w:sz w:val="24"/>
          <w:szCs w:val="24"/>
        </w:rPr>
        <w:t>验室，提供一流的实验装备和学习环境；近</w:t>
      </w:r>
      <w:r>
        <w:rPr>
          <w:rFonts w:ascii="仿宋" w:eastAsia="仿宋" w:hAnsi="仿宋" w:hint="eastAsia"/>
          <w:b/>
          <w:sz w:val="24"/>
          <w:szCs w:val="24"/>
        </w:rPr>
        <w:t>5</w:t>
      </w:r>
      <w:r>
        <w:rPr>
          <w:rFonts w:ascii="仿宋" w:eastAsia="仿宋" w:hAnsi="仿宋" w:hint="eastAsia"/>
          <w:b/>
          <w:sz w:val="24"/>
          <w:szCs w:val="24"/>
        </w:rPr>
        <w:t>年承担国家自然科学基金和国家社科基金项目</w:t>
      </w:r>
      <w:r>
        <w:rPr>
          <w:rFonts w:ascii="仿宋" w:eastAsia="仿宋" w:hAnsi="仿宋" w:hint="eastAsia"/>
          <w:b/>
          <w:sz w:val="24"/>
          <w:szCs w:val="24"/>
        </w:rPr>
        <w:t>10</w:t>
      </w:r>
      <w:r>
        <w:rPr>
          <w:rFonts w:ascii="仿宋" w:eastAsia="仿宋" w:hAnsi="仿宋" w:hint="eastAsia"/>
          <w:b/>
          <w:sz w:val="24"/>
          <w:szCs w:val="24"/>
        </w:rPr>
        <w:t>余项，承担省部级课题</w:t>
      </w:r>
      <w:r>
        <w:rPr>
          <w:rFonts w:ascii="仿宋" w:eastAsia="仿宋" w:hAnsi="仿宋" w:hint="eastAsia"/>
          <w:b/>
          <w:sz w:val="24"/>
          <w:szCs w:val="24"/>
        </w:rPr>
        <w:t>30</w:t>
      </w:r>
      <w:r>
        <w:rPr>
          <w:rFonts w:ascii="仿宋" w:eastAsia="仿宋" w:hAnsi="仿宋" w:hint="eastAsia"/>
          <w:b/>
          <w:sz w:val="24"/>
          <w:szCs w:val="24"/>
        </w:rPr>
        <w:t>余项，课题经费</w:t>
      </w:r>
      <w:r>
        <w:rPr>
          <w:rFonts w:ascii="仿宋" w:eastAsia="仿宋" w:hAnsi="仿宋" w:hint="eastAsia"/>
          <w:b/>
          <w:sz w:val="24"/>
          <w:szCs w:val="24"/>
        </w:rPr>
        <w:t>1000</w:t>
      </w:r>
      <w:r>
        <w:rPr>
          <w:rFonts w:ascii="仿宋" w:eastAsia="仿宋" w:hAnsi="仿宋" w:hint="eastAsia"/>
          <w:b/>
          <w:sz w:val="24"/>
          <w:szCs w:val="24"/>
        </w:rPr>
        <w:t>余万元，为研究生提供充足的课题研究经费和助研津贴。</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014</w:t>
      </w:r>
      <w:r>
        <w:rPr>
          <w:rFonts w:ascii="Cambria" w:eastAsia="Cambria" w:hAnsi="Cambria" w:cs="Cambria"/>
          <w:b/>
          <w:sz w:val="24"/>
        </w:rPr>
        <w:t>法学院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030100</w:t>
      </w:r>
      <w:r>
        <w:rPr>
          <w:rFonts w:ascii="Times New Roman" w:eastAsia="Times New Roman" w:hAnsi="Times New Roman"/>
          <w:b/>
          <w:color w:val="FF0000"/>
          <w:sz w:val="24"/>
        </w:rPr>
        <w:t>法学</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法学硕士一级学位点主要分诉讼法学（刑事诉讼法学）、民商法学、经济法学、宪法学与行政法学四个主要方向，其中诉讼法学和民商法学为浙江工业大学重点学科，刑法学为浙江省重点学科。学位点师资力量雄厚，专职教师中，法学专业教师在编教授</w:t>
      </w:r>
      <w:r>
        <w:rPr>
          <w:rFonts w:ascii="仿宋" w:eastAsia="仿宋" w:hAnsi="仿宋" w:hint="eastAsia"/>
          <w:b/>
          <w:sz w:val="24"/>
          <w:szCs w:val="24"/>
        </w:rPr>
        <w:t>5</w:t>
      </w:r>
      <w:r>
        <w:rPr>
          <w:rFonts w:ascii="仿宋" w:eastAsia="仿宋" w:hAnsi="仿宋" w:hint="eastAsia"/>
          <w:b/>
          <w:sz w:val="24"/>
          <w:szCs w:val="24"/>
        </w:rPr>
        <w:t>人，副教授</w:t>
      </w:r>
      <w:r>
        <w:rPr>
          <w:rFonts w:ascii="仿宋" w:eastAsia="仿宋" w:hAnsi="仿宋" w:hint="eastAsia"/>
          <w:b/>
          <w:sz w:val="24"/>
          <w:szCs w:val="24"/>
        </w:rPr>
        <w:t>33</w:t>
      </w:r>
      <w:r>
        <w:rPr>
          <w:rFonts w:ascii="仿宋" w:eastAsia="仿宋" w:hAnsi="仿宋" w:hint="eastAsia"/>
          <w:b/>
          <w:sz w:val="24"/>
          <w:szCs w:val="24"/>
        </w:rPr>
        <w:t>人</w:t>
      </w:r>
      <w:r>
        <w:rPr>
          <w:rFonts w:ascii="仿宋" w:eastAsia="仿宋" w:hAnsi="仿宋" w:hint="eastAsia"/>
          <w:b/>
          <w:sz w:val="24"/>
          <w:szCs w:val="24"/>
        </w:rPr>
        <w:t>,</w:t>
      </w:r>
      <w:r>
        <w:rPr>
          <w:rFonts w:ascii="仿宋" w:eastAsia="仿宋" w:hAnsi="仿宋" w:hint="eastAsia"/>
          <w:b/>
          <w:sz w:val="24"/>
          <w:szCs w:val="24"/>
        </w:rPr>
        <w:t>其中博导</w:t>
      </w:r>
      <w:r>
        <w:rPr>
          <w:rFonts w:ascii="仿宋" w:eastAsia="仿宋" w:hAnsi="仿宋" w:hint="eastAsia"/>
          <w:b/>
          <w:sz w:val="24"/>
          <w:szCs w:val="24"/>
        </w:rPr>
        <w:t>1</w:t>
      </w:r>
      <w:r>
        <w:rPr>
          <w:rFonts w:ascii="仿宋" w:eastAsia="仿宋" w:hAnsi="仿宋" w:hint="eastAsia"/>
          <w:b/>
          <w:sz w:val="24"/>
          <w:szCs w:val="24"/>
        </w:rPr>
        <w:t>人，硕导</w:t>
      </w:r>
      <w:r>
        <w:rPr>
          <w:rFonts w:ascii="仿宋" w:eastAsia="仿宋" w:hAnsi="仿宋" w:hint="eastAsia"/>
          <w:b/>
          <w:sz w:val="24"/>
          <w:szCs w:val="24"/>
        </w:rPr>
        <w:t>24</w:t>
      </w:r>
      <w:r>
        <w:rPr>
          <w:rFonts w:ascii="仿宋" w:eastAsia="仿宋" w:hAnsi="仿宋" w:hint="eastAsia"/>
          <w:b/>
          <w:sz w:val="24"/>
          <w:szCs w:val="24"/>
        </w:rPr>
        <w:t>人；获博士学位</w:t>
      </w:r>
      <w:r>
        <w:rPr>
          <w:rFonts w:ascii="仿宋" w:eastAsia="仿宋" w:hAnsi="仿宋" w:hint="eastAsia"/>
          <w:b/>
          <w:sz w:val="24"/>
          <w:szCs w:val="24"/>
        </w:rPr>
        <w:t>39</w:t>
      </w:r>
      <w:r>
        <w:rPr>
          <w:rFonts w:ascii="仿宋" w:eastAsia="仿宋" w:hAnsi="仿宋" w:hint="eastAsia"/>
          <w:b/>
          <w:sz w:val="24"/>
          <w:szCs w:val="24"/>
        </w:rPr>
        <w:t>人，占</w:t>
      </w:r>
      <w:r>
        <w:rPr>
          <w:rFonts w:ascii="仿宋" w:eastAsia="仿宋" w:hAnsi="仿宋" w:hint="eastAsia"/>
          <w:b/>
          <w:sz w:val="24"/>
          <w:szCs w:val="24"/>
        </w:rPr>
        <w:t>60%</w:t>
      </w:r>
      <w:r>
        <w:rPr>
          <w:rFonts w:ascii="仿宋" w:eastAsia="仿宋" w:hAnsi="仿宋" w:hint="eastAsia"/>
          <w:b/>
          <w:sz w:val="24"/>
          <w:szCs w:val="24"/>
        </w:rPr>
        <w:t>多数教师具有从事检察、审判、行政执法和律师工作经历。近</w:t>
      </w:r>
      <w:r>
        <w:rPr>
          <w:rFonts w:ascii="仿宋" w:eastAsia="仿宋" w:hAnsi="仿宋" w:hint="eastAsia"/>
          <w:b/>
          <w:sz w:val="24"/>
          <w:szCs w:val="24"/>
        </w:rPr>
        <w:t>5</w:t>
      </w:r>
      <w:r>
        <w:rPr>
          <w:rFonts w:ascii="仿宋" w:eastAsia="仿宋" w:hAnsi="仿宋" w:hint="eastAsia"/>
          <w:b/>
          <w:sz w:val="24"/>
          <w:szCs w:val="24"/>
        </w:rPr>
        <w:t>年来，法学院共获得法学类国家社科规划办、教育部、司法部、省社科规划办等省部级以上纵向科研项目近</w:t>
      </w:r>
      <w:r>
        <w:rPr>
          <w:rFonts w:ascii="仿宋" w:eastAsia="仿宋" w:hAnsi="仿宋" w:hint="eastAsia"/>
          <w:b/>
          <w:sz w:val="24"/>
          <w:szCs w:val="24"/>
        </w:rPr>
        <w:t>40</w:t>
      </w:r>
      <w:r>
        <w:rPr>
          <w:rFonts w:ascii="仿宋" w:eastAsia="仿宋" w:hAnsi="仿宋" w:hint="eastAsia"/>
          <w:b/>
          <w:sz w:val="24"/>
          <w:szCs w:val="24"/>
        </w:rPr>
        <w:t>项，在法律类权威和核心期刊上发表学术论文</w:t>
      </w:r>
      <w:r>
        <w:rPr>
          <w:rFonts w:ascii="仿宋" w:eastAsia="仿宋" w:hAnsi="仿宋" w:hint="eastAsia"/>
          <w:b/>
          <w:sz w:val="24"/>
          <w:szCs w:val="24"/>
        </w:rPr>
        <w:t>130</w:t>
      </w:r>
      <w:r>
        <w:rPr>
          <w:rFonts w:ascii="仿宋" w:eastAsia="仿宋" w:hAnsi="仿宋" w:hint="eastAsia"/>
          <w:b/>
          <w:sz w:val="24"/>
          <w:szCs w:val="24"/>
        </w:rPr>
        <w:t>多篇，出版学术专著</w:t>
      </w:r>
      <w:r>
        <w:rPr>
          <w:rFonts w:ascii="仿宋" w:eastAsia="仿宋" w:hAnsi="仿宋" w:hint="eastAsia"/>
          <w:b/>
          <w:sz w:val="24"/>
          <w:szCs w:val="24"/>
        </w:rPr>
        <w:t>10</w:t>
      </w:r>
      <w:r>
        <w:rPr>
          <w:rFonts w:ascii="仿宋" w:eastAsia="仿宋" w:hAnsi="仿宋" w:hint="eastAsia"/>
          <w:b/>
          <w:sz w:val="24"/>
          <w:szCs w:val="24"/>
        </w:rPr>
        <w:t>多部。在刑事与民事司法改革、知识产权诉讼、刑民交叉研究等领域已形成鲜明的研究特色，在学术界产生了重要影响。</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015</w:t>
      </w:r>
      <w:r>
        <w:rPr>
          <w:rFonts w:ascii="Cambria" w:eastAsia="Cambria" w:hAnsi="Cambria" w:cs="Cambria"/>
          <w:b/>
          <w:sz w:val="24"/>
        </w:rPr>
        <w:t>设计艺术学院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130500</w:t>
      </w:r>
      <w:r>
        <w:rPr>
          <w:rFonts w:ascii="Times New Roman" w:eastAsia="Times New Roman" w:hAnsi="Times New Roman"/>
          <w:b/>
          <w:color w:val="FF0000"/>
          <w:sz w:val="24"/>
        </w:rPr>
        <w:t>设计学</w:t>
      </w:r>
    </w:p>
    <w:p w:rsidR="00AF43FB" w:rsidRDefault="00432027">
      <w:pPr>
        <w:jc w:val="left"/>
        <w:rPr>
          <w:rFonts w:ascii="仿宋" w:eastAsia="仿宋" w:hAnsi="仿宋"/>
          <w:b/>
          <w:sz w:val="24"/>
          <w:szCs w:val="24"/>
        </w:rPr>
      </w:pPr>
      <w:r>
        <w:rPr>
          <w:rFonts w:ascii="仿宋" w:eastAsia="仿宋" w:hAnsi="仿宋" w:hint="eastAsia"/>
          <w:b/>
          <w:sz w:val="24"/>
          <w:szCs w:val="24"/>
        </w:rPr>
        <w:br/>
        <w:t xml:space="preserve">    </w:t>
      </w:r>
      <w:r>
        <w:rPr>
          <w:rFonts w:ascii="仿宋" w:eastAsia="仿宋" w:hAnsi="仿宋" w:hint="eastAsia"/>
          <w:b/>
          <w:sz w:val="24"/>
          <w:szCs w:val="24"/>
        </w:rPr>
        <w:t>设计艺术学院于</w:t>
      </w:r>
      <w:r>
        <w:rPr>
          <w:rFonts w:ascii="仿宋" w:eastAsia="仿宋" w:hAnsi="仿宋" w:hint="eastAsia"/>
          <w:b/>
          <w:sz w:val="24"/>
          <w:szCs w:val="24"/>
        </w:rPr>
        <w:t>2006</w:t>
      </w:r>
      <w:r>
        <w:rPr>
          <w:rFonts w:ascii="仿宋" w:eastAsia="仿宋" w:hAnsi="仿宋" w:hint="eastAsia"/>
          <w:b/>
          <w:sz w:val="24"/>
          <w:szCs w:val="24"/>
        </w:rPr>
        <w:t>年申报成功设计艺术学硕士点，</w:t>
      </w:r>
      <w:r>
        <w:rPr>
          <w:rFonts w:ascii="仿宋" w:eastAsia="仿宋" w:hAnsi="仿宋" w:hint="eastAsia"/>
          <w:b/>
          <w:sz w:val="24"/>
          <w:szCs w:val="24"/>
        </w:rPr>
        <w:t>2009</w:t>
      </w:r>
      <w:r>
        <w:rPr>
          <w:rFonts w:ascii="仿宋" w:eastAsia="仿宋" w:hAnsi="仿宋" w:hint="eastAsia"/>
          <w:b/>
          <w:sz w:val="24"/>
          <w:szCs w:val="24"/>
        </w:rPr>
        <w:t>年申报成功设计艺术学省重点学科，</w:t>
      </w:r>
      <w:r>
        <w:rPr>
          <w:rFonts w:ascii="仿宋" w:eastAsia="仿宋" w:hAnsi="仿宋" w:hint="eastAsia"/>
          <w:b/>
          <w:sz w:val="24"/>
          <w:szCs w:val="24"/>
        </w:rPr>
        <w:t>2011</w:t>
      </w:r>
      <w:r>
        <w:rPr>
          <w:rFonts w:ascii="仿宋" w:eastAsia="仿宋" w:hAnsi="仿宋" w:hint="eastAsia"/>
          <w:b/>
          <w:sz w:val="24"/>
          <w:szCs w:val="24"/>
        </w:rPr>
        <w:t>年申报成功设计学一级硕士点</w:t>
      </w:r>
      <w:r>
        <w:rPr>
          <w:rFonts w:ascii="仿宋" w:eastAsia="仿宋" w:hAnsi="仿宋" w:hint="eastAsia"/>
          <w:b/>
          <w:sz w:val="24"/>
          <w:szCs w:val="24"/>
        </w:rPr>
        <w:t>。现有教授</w:t>
      </w:r>
      <w:r>
        <w:rPr>
          <w:rFonts w:ascii="仿宋" w:eastAsia="仿宋" w:hAnsi="仿宋" w:hint="eastAsia"/>
          <w:b/>
          <w:sz w:val="24"/>
          <w:szCs w:val="24"/>
        </w:rPr>
        <w:t>12</w:t>
      </w:r>
      <w:r>
        <w:rPr>
          <w:rFonts w:ascii="仿宋" w:eastAsia="仿宋" w:hAnsi="仿宋" w:hint="eastAsia"/>
          <w:b/>
          <w:sz w:val="24"/>
          <w:szCs w:val="24"/>
        </w:rPr>
        <w:t>人、副教授</w:t>
      </w:r>
      <w:r>
        <w:rPr>
          <w:rFonts w:ascii="仿宋" w:eastAsia="仿宋" w:hAnsi="仿宋" w:hint="eastAsia"/>
          <w:b/>
          <w:sz w:val="24"/>
          <w:szCs w:val="24"/>
        </w:rPr>
        <w:t>33</w:t>
      </w:r>
      <w:r>
        <w:rPr>
          <w:rFonts w:ascii="仿宋" w:eastAsia="仿宋" w:hAnsi="仿宋" w:hint="eastAsia"/>
          <w:b/>
          <w:sz w:val="24"/>
          <w:szCs w:val="24"/>
        </w:rPr>
        <w:t>人、硕士生导师</w:t>
      </w:r>
      <w:r>
        <w:rPr>
          <w:rFonts w:ascii="仿宋" w:eastAsia="仿宋" w:hAnsi="仿宋" w:hint="eastAsia"/>
          <w:b/>
          <w:sz w:val="24"/>
          <w:szCs w:val="24"/>
        </w:rPr>
        <w:t>34</w:t>
      </w:r>
      <w:r>
        <w:rPr>
          <w:rFonts w:ascii="仿宋" w:eastAsia="仿宋" w:hAnsi="仿宋" w:hint="eastAsia"/>
          <w:b/>
          <w:sz w:val="24"/>
          <w:szCs w:val="24"/>
        </w:rPr>
        <w:t>人、博士</w:t>
      </w:r>
      <w:r>
        <w:rPr>
          <w:rFonts w:ascii="仿宋" w:eastAsia="仿宋" w:hAnsi="仿宋" w:hint="eastAsia"/>
          <w:b/>
          <w:sz w:val="24"/>
          <w:szCs w:val="24"/>
        </w:rPr>
        <w:t>32</w:t>
      </w:r>
      <w:r>
        <w:rPr>
          <w:rFonts w:ascii="仿宋" w:eastAsia="仿宋" w:hAnsi="仿宋" w:hint="eastAsia"/>
          <w:b/>
          <w:sz w:val="24"/>
          <w:szCs w:val="24"/>
        </w:rPr>
        <w:t>人。近三年承担国家社科基金艺术学项目、国家社科基金、国家自然基金、国家艺术基金、教育部、省社科等重大科研</w:t>
      </w:r>
      <w:r>
        <w:rPr>
          <w:rFonts w:ascii="仿宋" w:eastAsia="仿宋" w:hAnsi="仿宋" w:hint="eastAsia"/>
          <w:b/>
          <w:sz w:val="24"/>
          <w:szCs w:val="24"/>
        </w:rPr>
        <w:t>20</w:t>
      </w:r>
      <w:r>
        <w:rPr>
          <w:rFonts w:ascii="仿宋" w:eastAsia="仿宋" w:hAnsi="仿宋" w:hint="eastAsia"/>
          <w:b/>
          <w:sz w:val="24"/>
          <w:szCs w:val="24"/>
        </w:rPr>
        <w:t>余项，在</w:t>
      </w:r>
      <w:r>
        <w:rPr>
          <w:rFonts w:ascii="仿宋" w:eastAsia="仿宋" w:hAnsi="仿宋" w:hint="eastAsia"/>
          <w:b/>
          <w:sz w:val="24"/>
          <w:szCs w:val="24"/>
        </w:rPr>
        <w:t>CSSCI</w:t>
      </w:r>
      <w:r>
        <w:rPr>
          <w:rFonts w:ascii="仿宋" w:eastAsia="仿宋" w:hAnsi="仿宋" w:hint="eastAsia"/>
          <w:b/>
          <w:sz w:val="24"/>
          <w:szCs w:val="24"/>
        </w:rPr>
        <w:t>及以上期刊发表论文</w:t>
      </w:r>
      <w:r>
        <w:rPr>
          <w:rFonts w:ascii="仿宋" w:eastAsia="仿宋" w:hAnsi="仿宋" w:hint="eastAsia"/>
          <w:b/>
          <w:sz w:val="24"/>
          <w:szCs w:val="24"/>
        </w:rPr>
        <w:t>30</w:t>
      </w:r>
      <w:r>
        <w:rPr>
          <w:rFonts w:ascii="仿宋" w:eastAsia="仿宋" w:hAnsi="仿宋" w:hint="eastAsia"/>
          <w:b/>
          <w:sz w:val="24"/>
          <w:szCs w:val="24"/>
        </w:rPr>
        <w:t>余篇，并出版专著、教材</w:t>
      </w:r>
      <w:r>
        <w:rPr>
          <w:rFonts w:ascii="仿宋" w:eastAsia="仿宋" w:hAnsi="仿宋" w:hint="eastAsia"/>
          <w:b/>
          <w:sz w:val="24"/>
          <w:szCs w:val="24"/>
        </w:rPr>
        <w:t>10</w:t>
      </w:r>
      <w:r>
        <w:rPr>
          <w:rFonts w:ascii="仿宋" w:eastAsia="仿宋" w:hAnsi="仿宋" w:hint="eastAsia"/>
          <w:b/>
          <w:sz w:val="24"/>
          <w:szCs w:val="24"/>
        </w:rPr>
        <w:t>余部，第</w:t>
      </w:r>
      <w:r>
        <w:rPr>
          <w:rFonts w:ascii="仿宋" w:eastAsia="仿宋" w:hAnsi="仿宋" w:hint="eastAsia"/>
          <w:b/>
          <w:sz w:val="24"/>
          <w:szCs w:val="24"/>
        </w:rPr>
        <w:t>11</w:t>
      </w:r>
      <w:r>
        <w:rPr>
          <w:rFonts w:ascii="仿宋" w:eastAsia="仿宋" w:hAnsi="仿宋" w:hint="eastAsia"/>
          <w:b/>
          <w:sz w:val="24"/>
          <w:szCs w:val="24"/>
        </w:rPr>
        <w:t>届、</w:t>
      </w:r>
      <w:r>
        <w:rPr>
          <w:rFonts w:ascii="仿宋" w:eastAsia="仿宋" w:hAnsi="仿宋" w:hint="eastAsia"/>
          <w:b/>
          <w:sz w:val="24"/>
          <w:szCs w:val="24"/>
        </w:rPr>
        <w:t>12</w:t>
      </w:r>
      <w:r>
        <w:rPr>
          <w:rFonts w:ascii="仿宋" w:eastAsia="仿宋" w:hAnsi="仿宋" w:hint="eastAsia"/>
          <w:b/>
          <w:sz w:val="24"/>
          <w:szCs w:val="24"/>
        </w:rPr>
        <w:t>届全国美展入选作品</w:t>
      </w:r>
      <w:r>
        <w:rPr>
          <w:rFonts w:ascii="仿宋" w:eastAsia="仿宋" w:hAnsi="仿宋" w:hint="eastAsia"/>
          <w:b/>
          <w:sz w:val="24"/>
          <w:szCs w:val="24"/>
        </w:rPr>
        <w:t>11</w:t>
      </w:r>
      <w:r>
        <w:rPr>
          <w:rFonts w:ascii="仿宋" w:eastAsia="仿宋" w:hAnsi="仿宋" w:hint="eastAsia"/>
          <w:b/>
          <w:sz w:val="24"/>
          <w:szCs w:val="24"/>
        </w:rPr>
        <w:t>项，科研经费三年累计到款突破</w:t>
      </w:r>
      <w:r>
        <w:rPr>
          <w:rFonts w:ascii="仿宋" w:eastAsia="仿宋" w:hAnsi="仿宋" w:hint="eastAsia"/>
          <w:b/>
          <w:sz w:val="24"/>
          <w:szCs w:val="24"/>
        </w:rPr>
        <w:t>3000</w:t>
      </w:r>
      <w:r>
        <w:rPr>
          <w:rFonts w:ascii="仿宋" w:eastAsia="仿宋" w:hAnsi="仿宋" w:hint="eastAsia"/>
          <w:b/>
          <w:sz w:val="24"/>
          <w:szCs w:val="24"/>
        </w:rPr>
        <w:t>万元。</w:t>
      </w:r>
      <w:r>
        <w:rPr>
          <w:rFonts w:ascii="仿宋" w:eastAsia="仿宋" w:hAnsi="仿宋" w:hint="eastAsia"/>
          <w:b/>
          <w:sz w:val="24"/>
          <w:szCs w:val="24"/>
        </w:rPr>
        <w:br/>
        <w:t xml:space="preserve">    </w:t>
      </w:r>
      <w:r>
        <w:rPr>
          <w:rFonts w:ascii="仿宋" w:eastAsia="仿宋" w:hAnsi="仿宋" w:hint="eastAsia"/>
          <w:b/>
          <w:sz w:val="24"/>
          <w:szCs w:val="24"/>
        </w:rPr>
        <w:t>学科坚持以工科背景下的“艺术</w:t>
      </w:r>
      <w:r>
        <w:rPr>
          <w:rFonts w:ascii="仿宋" w:eastAsia="仿宋" w:hAnsi="仿宋" w:hint="eastAsia"/>
          <w:b/>
          <w:sz w:val="24"/>
          <w:szCs w:val="24"/>
        </w:rPr>
        <w:t>+</w:t>
      </w:r>
      <w:r>
        <w:rPr>
          <w:rFonts w:ascii="仿宋" w:eastAsia="仿宋" w:hAnsi="仿宋" w:hint="eastAsia"/>
          <w:b/>
          <w:sz w:val="24"/>
          <w:szCs w:val="24"/>
        </w:rPr>
        <w:t>设计</w:t>
      </w:r>
      <w:r>
        <w:rPr>
          <w:rFonts w:ascii="仿宋" w:eastAsia="仿宋" w:hAnsi="仿宋" w:hint="eastAsia"/>
          <w:b/>
          <w:sz w:val="24"/>
          <w:szCs w:val="24"/>
        </w:rPr>
        <w:t>+</w:t>
      </w:r>
      <w:r>
        <w:rPr>
          <w:rFonts w:ascii="仿宋" w:eastAsia="仿宋" w:hAnsi="仿宋" w:hint="eastAsia"/>
          <w:b/>
          <w:sz w:val="24"/>
          <w:szCs w:val="24"/>
        </w:rPr>
        <w:t>工程”复合型创新人才培养为特色，培养具备中国文化底蕴和国际视野、拥有扎实理论功底和创新设计能力、适应区域经济发展需求、胜任设计学学科及相关领域的理论研</w:t>
      </w:r>
      <w:r>
        <w:rPr>
          <w:rFonts w:ascii="仿宋" w:eastAsia="仿宋" w:hAnsi="仿宋" w:hint="eastAsia"/>
          <w:b/>
          <w:sz w:val="24"/>
          <w:szCs w:val="24"/>
        </w:rPr>
        <w:t>究型、设计创意型、工程管理型等高级精英人才。主要研究方向有：设计理论研究、工业设计研究、环境设计研究、公共空间艺术研究、视觉传达与媒体设计研究等多个重点研究方向。</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015</w:t>
      </w:r>
      <w:r>
        <w:rPr>
          <w:rFonts w:ascii="Cambria" w:eastAsia="Cambria" w:hAnsi="Cambria" w:cs="Cambria"/>
          <w:b/>
          <w:sz w:val="24"/>
        </w:rPr>
        <w:t>设计艺术学院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135108</w:t>
      </w:r>
      <w:r>
        <w:rPr>
          <w:rFonts w:ascii="Times New Roman" w:eastAsia="Times New Roman" w:hAnsi="Times New Roman"/>
          <w:b/>
          <w:color w:val="FF0000"/>
          <w:sz w:val="24"/>
        </w:rPr>
        <w:t>艺术设计</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学院艺术硕士专业学位点</w:t>
      </w:r>
      <w:r>
        <w:rPr>
          <w:rFonts w:ascii="仿宋" w:eastAsia="仿宋" w:hAnsi="仿宋" w:hint="eastAsia"/>
          <w:b/>
          <w:sz w:val="24"/>
          <w:szCs w:val="24"/>
        </w:rPr>
        <w:t>2014</w:t>
      </w:r>
      <w:r>
        <w:rPr>
          <w:rFonts w:ascii="仿宋" w:eastAsia="仿宋" w:hAnsi="仿宋" w:hint="eastAsia"/>
          <w:b/>
          <w:sz w:val="24"/>
          <w:szCs w:val="24"/>
        </w:rPr>
        <w:t>年获教育部批准，</w:t>
      </w:r>
      <w:r>
        <w:rPr>
          <w:rFonts w:ascii="仿宋" w:eastAsia="仿宋" w:hAnsi="仿宋" w:hint="eastAsia"/>
          <w:b/>
          <w:sz w:val="24"/>
          <w:szCs w:val="24"/>
        </w:rPr>
        <w:t>2015</w:t>
      </w:r>
      <w:r>
        <w:rPr>
          <w:rFonts w:ascii="仿宋" w:eastAsia="仿宋" w:hAnsi="仿宋" w:hint="eastAsia"/>
          <w:b/>
          <w:sz w:val="24"/>
          <w:szCs w:val="24"/>
        </w:rPr>
        <w:t>年起招收全日制艺术设计专业硕士。学科围绕地方经济和传统文化开展设计，在设计创新实践上富有成果。现有教授</w:t>
      </w:r>
      <w:r>
        <w:rPr>
          <w:rFonts w:ascii="仿宋" w:eastAsia="仿宋" w:hAnsi="仿宋" w:hint="eastAsia"/>
          <w:b/>
          <w:sz w:val="24"/>
          <w:szCs w:val="24"/>
        </w:rPr>
        <w:t>12</w:t>
      </w:r>
      <w:r>
        <w:rPr>
          <w:rFonts w:ascii="仿宋" w:eastAsia="仿宋" w:hAnsi="仿宋" w:hint="eastAsia"/>
          <w:b/>
          <w:sz w:val="24"/>
          <w:szCs w:val="24"/>
        </w:rPr>
        <w:t>人、副教授</w:t>
      </w:r>
      <w:r>
        <w:rPr>
          <w:rFonts w:ascii="仿宋" w:eastAsia="仿宋" w:hAnsi="仿宋" w:hint="eastAsia"/>
          <w:b/>
          <w:sz w:val="24"/>
          <w:szCs w:val="24"/>
        </w:rPr>
        <w:t>33</w:t>
      </w:r>
      <w:r>
        <w:rPr>
          <w:rFonts w:ascii="仿宋" w:eastAsia="仿宋" w:hAnsi="仿宋" w:hint="eastAsia"/>
          <w:b/>
          <w:sz w:val="24"/>
          <w:szCs w:val="24"/>
        </w:rPr>
        <w:t>人、硕士生导师</w:t>
      </w:r>
      <w:r>
        <w:rPr>
          <w:rFonts w:ascii="仿宋" w:eastAsia="仿宋" w:hAnsi="仿宋" w:hint="eastAsia"/>
          <w:b/>
          <w:sz w:val="24"/>
          <w:szCs w:val="24"/>
        </w:rPr>
        <w:t>31</w:t>
      </w:r>
      <w:r>
        <w:rPr>
          <w:rFonts w:ascii="仿宋" w:eastAsia="仿宋" w:hAnsi="仿宋" w:hint="eastAsia"/>
          <w:b/>
          <w:sz w:val="24"/>
          <w:szCs w:val="24"/>
        </w:rPr>
        <w:t>人、博士</w:t>
      </w:r>
      <w:r>
        <w:rPr>
          <w:rFonts w:ascii="仿宋" w:eastAsia="仿宋" w:hAnsi="仿宋" w:hint="eastAsia"/>
          <w:b/>
          <w:sz w:val="24"/>
          <w:szCs w:val="24"/>
        </w:rPr>
        <w:t>29</w:t>
      </w:r>
      <w:r>
        <w:rPr>
          <w:rFonts w:ascii="仿宋" w:eastAsia="仿宋" w:hAnsi="仿宋" w:hint="eastAsia"/>
          <w:b/>
          <w:sz w:val="24"/>
          <w:szCs w:val="24"/>
        </w:rPr>
        <w:t>人。近三年承担国家社科基金艺术学项目、国家社科基金、国家自然基金、国家艺术基金、教育部、省社科等重大科研</w:t>
      </w:r>
      <w:r>
        <w:rPr>
          <w:rFonts w:ascii="仿宋" w:eastAsia="仿宋" w:hAnsi="仿宋" w:hint="eastAsia"/>
          <w:b/>
          <w:sz w:val="24"/>
          <w:szCs w:val="24"/>
        </w:rPr>
        <w:t>20</w:t>
      </w:r>
      <w:r>
        <w:rPr>
          <w:rFonts w:ascii="仿宋" w:eastAsia="仿宋" w:hAnsi="仿宋" w:hint="eastAsia"/>
          <w:b/>
          <w:sz w:val="24"/>
          <w:szCs w:val="24"/>
        </w:rPr>
        <w:t>余项，在</w:t>
      </w:r>
      <w:r>
        <w:rPr>
          <w:rFonts w:ascii="仿宋" w:eastAsia="仿宋" w:hAnsi="仿宋" w:hint="eastAsia"/>
          <w:b/>
          <w:sz w:val="24"/>
          <w:szCs w:val="24"/>
        </w:rPr>
        <w:t>CSSCI</w:t>
      </w:r>
      <w:r>
        <w:rPr>
          <w:rFonts w:ascii="仿宋" w:eastAsia="仿宋" w:hAnsi="仿宋" w:hint="eastAsia"/>
          <w:b/>
          <w:sz w:val="24"/>
          <w:szCs w:val="24"/>
        </w:rPr>
        <w:t>及以上期刊发表论文</w:t>
      </w:r>
      <w:r>
        <w:rPr>
          <w:rFonts w:ascii="仿宋" w:eastAsia="仿宋" w:hAnsi="仿宋" w:hint="eastAsia"/>
          <w:b/>
          <w:sz w:val="24"/>
          <w:szCs w:val="24"/>
        </w:rPr>
        <w:t>30</w:t>
      </w:r>
      <w:r>
        <w:rPr>
          <w:rFonts w:ascii="仿宋" w:eastAsia="仿宋" w:hAnsi="仿宋" w:hint="eastAsia"/>
          <w:b/>
          <w:sz w:val="24"/>
          <w:szCs w:val="24"/>
        </w:rPr>
        <w:t>余篇，并出版专著、教材</w:t>
      </w:r>
      <w:r>
        <w:rPr>
          <w:rFonts w:ascii="仿宋" w:eastAsia="仿宋" w:hAnsi="仿宋" w:hint="eastAsia"/>
          <w:b/>
          <w:sz w:val="24"/>
          <w:szCs w:val="24"/>
        </w:rPr>
        <w:t>10</w:t>
      </w:r>
      <w:r>
        <w:rPr>
          <w:rFonts w:ascii="仿宋" w:eastAsia="仿宋" w:hAnsi="仿宋" w:hint="eastAsia"/>
          <w:b/>
          <w:sz w:val="24"/>
          <w:szCs w:val="24"/>
        </w:rPr>
        <w:t>余部，第</w:t>
      </w:r>
      <w:r>
        <w:rPr>
          <w:rFonts w:ascii="仿宋" w:eastAsia="仿宋" w:hAnsi="仿宋" w:hint="eastAsia"/>
          <w:b/>
          <w:sz w:val="24"/>
          <w:szCs w:val="24"/>
        </w:rPr>
        <w:t>11</w:t>
      </w:r>
      <w:r>
        <w:rPr>
          <w:rFonts w:ascii="仿宋" w:eastAsia="仿宋" w:hAnsi="仿宋" w:hint="eastAsia"/>
          <w:b/>
          <w:sz w:val="24"/>
          <w:szCs w:val="24"/>
        </w:rPr>
        <w:t>届、</w:t>
      </w:r>
      <w:r>
        <w:rPr>
          <w:rFonts w:ascii="仿宋" w:eastAsia="仿宋" w:hAnsi="仿宋" w:hint="eastAsia"/>
          <w:b/>
          <w:sz w:val="24"/>
          <w:szCs w:val="24"/>
        </w:rPr>
        <w:t>12</w:t>
      </w:r>
      <w:r>
        <w:rPr>
          <w:rFonts w:ascii="仿宋" w:eastAsia="仿宋" w:hAnsi="仿宋" w:hint="eastAsia"/>
          <w:b/>
          <w:sz w:val="24"/>
          <w:szCs w:val="24"/>
        </w:rPr>
        <w:t>届全国美展入选作品</w:t>
      </w:r>
      <w:r>
        <w:rPr>
          <w:rFonts w:ascii="仿宋" w:eastAsia="仿宋" w:hAnsi="仿宋" w:hint="eastAsia"/>
          <w:b/>
          <w:sz w:val="24"/>
          <w:szCs w:val="24"/>
        </w:rPr>
        <w:t>11</w:t>
      </w:r>
      <w:r>
        <w:rPr>
          <w:rFonts w:ascii="仿宋" w:eastAsia="仿宋" w:hAnsi="仿宋" w:hint="eastAsia"/>
          <w:b/>
          <w:sz w:val="24"/>
          <w:szCs w:val="24"/>
        </w:rPr>
        <w:t>项，科研经费三年累计到款突破</w:t>
      </w:r>
      <w:r>
        <w:rPr>
          <w:rFonts w:ascii="仿宋" w:eastAsia="仿宋" w:hAnsi="仿宋" w:hint="eastAsia"/>
          <w:b/>
          <w:sz w:val="24"/>
          <w:szCs w:val="24"/>
        </w:rPr>
        <w:t>3000</w:t>
      </w:r>
      <w:r>
        <w:rPr>
          <w:rFonts w:ascii="仿宋" w:eastAsia="仿宋" w:hAnsi="仿宋" w:hint="eastAsia"/>
          <w:b/>
          <w:sz w:val="24"/>
          <w:szCs w:val="24"/>
        </w:rPr>
        <w:t>万元。</w:t>
      </w:r>
      <w:r>
        <w:rPr>
          <w:rFonts w:ascii="仿宋" w:eastAsia="仿宋" w:hAnsi="仿宋" w:hint="eastAsia"/>
          <w:b/>
          <w:sz w:val="24"/>
          <w:szCs w:val="24"/>
        </w:rPr>
        <w:br/>
        <w:t xml:space="preserve">    </w:t>
      </w:r>
      <w:r>
        <w:rPr>
          <w:rFonts w:ascii="仿宋" w:eastAsia="仿宋" w:hAnsi="仿宋" w:hint="eastAsia"/>
          <w:b/>
          <w:sz w:val="24"/>
          <w:szCs w:val="24"/>
        </w:rPr>
        <w:t>本专业旨在培养具备中国文化底蕴和</w:t>
      </w:r>
      <w:r>
        <w:rPr>
          <w:rFonts w:ascii="仿宋" w:eastAsia="仿宋" w:hAnsi="仿宋" w:hint="eastAsia"/>
          <w:b/>
          <w:sz w:val="24"/>
          <w:szCs w:val="24"/>
        </w:rPr>
        <w:t>国际视野，拥有出色的创新设计实践能力的高层次复合型人才。掌握设计学科专业的基础知识，同时也需具备在某一研究方向上开拓创新的能力。能够基于原有的设计理论知识结构，在实践与管理方面有更进一步提升的能力。主要研究方向有：工业设计、环境设计、公共空间艺术设计、视觉传达与媒体设计、数字媒体艺术设计等。</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017</w:t>
      </w:r>
      <w:r>
        <w:rPr>
          <w:rFonts w:ascii="Cambria" w:eastAsia="Cambria" w:hAnsi="Cambria" w:cs="Cambria"/>
          <w:b/>
          <w:sz w:val="24"/>
        </w:rPr>
        <w:t>长三角绿色制药协同创新中心</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086000</w:t>
      </w:r>
      <w:r>
        <w:rPr>
          <w:rFonts w:ascii="Times New Roman" w:eastAsia="Times New Roman" w:hAnsi="Times New Roman"/>
          <w:b/>
          <w:color w:val="FF0000"/>
          <w:sz w:val="24"/>
        </w:rPr>
        <w:t>生物与医药</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生物与医药（原制药工程）是以药物的研究、开发、生产、效能分析为主要内容工程技术领域，生物与医药（原制药工程）硕士是与制药工程师相联系的专业性学位，侧重于工程应用。本专业硕士学位点依托于“长三角绿色制药协同创新中心”（国家首批“</w:t>
      </w:r>
      <w:r>
        <w:rPr>
          <w:rFonts w:ascii="仿宋" w:eastAsia="仿宋" w:hAnsi="仿宋" w:hint="eastAsia"/>
          <w:b/>
          <w:sz w:val="24"/>
          <w:szCs w:val="24"/>
        </w:rPr>
        <w:t>2011</w:t>
      </w:r>
      <w:r>
        <w:rPr>
          <w:rFonts w:ascii="仿宋" w:eastAsia="仿宋" w:hAnsi="仿宋" w:hint="eastAsia"/>
          <w:b/>
          <w:sz w:val="24"/>
          <w:szCs w:val="24"/>
        </w:rPr>
        <w:t>计划”），由浙江工业大学、浙江大学、上海医药工业研究院、药物制剂国家工程研究中心、浙江省医学科学院、浙江省食品药品检验研究院等核心成员单位，美国</w:t>
      </w:r>
      <w:r>
        <w:rPr>
          <w:rFonts w:ascii="仿宋" w:eastAsia="仿宋" w:hAnsi="仿宋" w:hint="eastAsia"/>
          <w:b/>
          <w:sz w:val="24"/>
          <w:szCs w:val="24"/>
        </w:rPr>
        <w:t>IPS</w:t>
      </w:r>
      <w:r>
        <w:rPr>
          <w:rFonts w:ascii="仿宋" w:eastAsia="仿宋" w:hAnsi="仿宋" w:hint="eastAsia"/>
          <w:b/>
          <w:sz w:val="24"/>
          <w:szCs w:val="24"/>
        </w:rPr>
        <w:t>公司、美国</w:t>
      </w:r>
      <w:r>
        <w:rPr>
          <w:rFonts w:ascii="仿宋" w:eastAsia="仿宋" w:hAnsi="仿宋" w:hint="eastAsia"/>
          <w:b/>
          <w:sz w:val="24"/>
          <w:szCs w:val="24"/>
        </w:rPr>
        <w:t>UCI</w:t>
      </w:r>
      <w:r>
        <w:rPr>
          <w:rFonts w:ascii="仿宋" w:eastAsia="仿宋" w:hAnsi="仿宋" w:hint="eastAsia"/>
          <w:b/>
          <w:sz w:val="24"/>
          <w:szCs w:val="24"/>
        </w:rPr>
        <w:t>、俄罗斯科学院西伯利亚分院等国际创新力量以及华东医药、浙江医药、海正药业、华海药业、仙琚制药等一批制药龙</w:t>
      </w:r>
      <w:r>
        <w:rPr>
          <w:rFonts w:ascii="仿宋" w:eastAsia="仿宋" w:hAnsi="仿宋" w:hint="eastAsia"/>
          <w:b/>
          <w:sz w:val="24"/>
          <w:szCs w:val="24"/>
        </w:rPr>
        <w:t>头企业共同支撑。</w:t>
      </w:r>
      <w:r>
        <w:rPr>
          <w:rFonts w:ascii="仿宋" w:eastAsia="仿宋" w:hAnsi="仿宋" w:hint="eastAsia"/>
          <w:b/>
          <w:sz w:val="24"/>
          <w:szCs w:val="24"/>
        </w:rPr>
        <w:br/>
        <w:t xml:space="preserve">    </w:t>
      </w:r>
      <w:r>
        <w:rPr>
          <w:rFonts w:ascii="仿宋" w:eastAsia="仿宋" w:hAnsi="仿宋" w:hint="eastAsia"/>
          <w:b/>
          <w:sz w:val="24"/>
          <w:szCs w:val="24"/>
        </w:rPr>
        <w:t>本学位点拥有国家化学原料药合成工程技术研究中心、绿色化学制药技术与装备教育部重点实验室、绿色化学制药国家地方联合工程实验室、绿色制药浙江省工程实验室、浙江省新药创制科技服务平台等科学研究平台拥有一支学术造诣精深、学术思想活跃、教学经验丰富、敬业爱岗的师资队伍，中心现有成员</w:t>
      </w:r>
      <w:r>
        <w:rPr>
          <w:rFonts w:ascii="仿宋" w:eastAsia="仿宋" w:hAnsi="仿宋" w:hint="eastAsia"/>
          <w:b/>
          <w:sz w:val="24"/>
          <w:szCs w:val="24"/>
        </w:rPr>
        <w:t>378</w:t>
      </w:r>
      <w:r>
        <w:rPr>
          <w:rFonts w:ascii="仿宋" w:eastAsia="仿宋" w:hAnsi="仿宋" w:hint="eastAsia"/>
          <w:b/>
          <w:sz w:val="24"/>
          <w:szCs w:val="24"/>
        </w:rPr>
        <w:t>人，其中中国科学院院士</w:t>
      </w:r>
      <w:r>
        <w:rPr>
          <w:rFonts w:ascii="仿宋" w:eastAsia="仿宋" w:hAnsi="仿宋" w:hint="eastAsia"/>
          <w:b/>
          <w:sz w:val="24"/>
          <w:szCs w:val="24"/>
        </w:rPr>
        <w:t>1</w:t>
      </w:r>
      <w:r>
        <w:rPr>
          <w:rFonts w:ascii="仿宋" w:eastAsia="仿宋" w:hAnsi="仿宋" w:hint="eastAsia"/>
          <w:b/>
          <w:sz w:val="24"/>
          <w:szCs w:val="24"/>
        </w:rPr>
        <w:t>人、中国工程院院士</w:t>
      </w:r>
      <w:r>
        <w:rPr>
          <w:rFonts w:ascii="仿宋" w:eastAsia="仿宋" w:hAnsi="仿宋" w:hint="eastAsia"/>
          <w:b/>
          <w:sz w:val="24"/>
          <w:szCs w:val="24"/>
        </w:rPr>
        <w:t>4</w:t>
      </w:r>
      <w:r>
        <w:rPr>
          <w:rFonts w:ascii="仿宋" w:eastAsia="仿宋" w:hAnsi="仿宋" w:hint="eastAsia"/>
          <w:b/>
          <w:sz w:val="24"/>
          <w:szCs w:val="24"/>
        </w:rPr>
        <w:t>人，长江学者、国家杰出青年基金获得者、浙江省特级专家等高层次领军人才近</w:t>
      </w:r>
      <w:r>
        <w:rPr>
          <w:rFonts w:ascii="仿宋" w:eastAsia="仿宋" w:hAnsi="仿宋" w:hint="eastAsia"/>
          <w:b/>
          <w:sz w:val="24"/>
          <w:szCs w:val="24"/>
        </w:rPr>
        <w:t>30</w:t>
      </w:r>
      <w:r>
        <w:rPr>
          <w:rFonts w:ascii="仿宋" w:eastAsia="仿宋" w:hAnsi="仿宋" w:hint="eastAsia"/>
          <w:b/>
          <w:sz w:val="24"/>
          <w:szCs w:val="24"/>
        </w:rPr>
        <w:t>人，兼职特聘人员</w:t>
      </w:r>
      <w:r>
        <w:rPr>
          <w:rFonts w:ascii="仿宋" w:eastAsia="仿宋" w:hAnsi="仿宋" w:hint="eastAsia"/>
          <w:b/>
          <w:sz w:val="24"/>
          <w:szCs w:val="24"/>
        </w:rPr>
        <w:t>20</w:t>
      </w:r>
      <w:r>
        <w:rPr>
          <w:rFonts w:ascii="仿宋" w:eastAsia="仿宋" w:hAnsi="仿宋" w:hint="eastAsia"/>
          <w:b/>
          <w:sz w:val="24"/>
          <w:szCs w:val="24"/>
        </w:rPr>
        <w:t>余人，</w:t>
      </w:r>
      <w:r>
        <w:rPr>
          <w:rFonts w:ascii="仿宋" w:eastAsia="仿宋" w:hAnsi="仿宋" w:hint="eastAsia"/>
          <w:b/>
          <w:sz w:val="24"/>
          <w:szCs w:val="24"/>
        </w:rPr>
        <w:t>2011</w:t>
      </w:r>
      <w:r>
        <w:rPr>
          <w:rFonts w:ascii="仿宋" w:eastAsia="仿宋" w:hAnsi="仿宋" w:hint="eastAsia"/>
          <w:b/>
          <w:sz w:val="24"/>
          <w:szCs w:val="24"/>
        </w:rPr>
        <w:t>访问学者近</w:t>
      </w:r>
      <w:r>
        <w:rPr>
          <w:rFonts w:ascii="仿宋" w:eastAsia="仿宋" w:hAnsi="仿宋" w:hint="eastAsia"/>
          <w:b/>
          <w:sz w:val="24"/>
          <w:szCs w:val="24"/>
        </w:rPr>
        <w:t>20</w:t>
      </w:r>
      <w:r>
        <w:rPr>
          <w:rFonts w:ascii="仿宋" w:eastAsia="仿宋" w:hAnsi="仿宋" w:hint="eastAsia"/>
          <w:b/>
          <w:sz w:val="24"/>
          <w:szCs w:val="24"/>
        </w:rPr>
        <w:t>人</w:t>
      </w:r>
      <w:r>
        <w:rPr>
          <w:rFonts w:ascii="仿宋" w:eastAsia="仿宋" w:hAnsi="仿宋" w:hint="eastAsia"/>
          <w:b/>
          <w:sz w:val="24"/>
          <w:szCs w:val="24"/>
        </w:rPr>
        <w:t xml:space="preserve"> </w:t>
      </w:r>
      <w:r>
        <w:rPr>
          <w:rFonts w:ascii="仿宋" w:eastAsia="仿宋" w:hAnsi="仿宋" w:hint="eastAsia"/>
          <w:b/>
          <w:sz w:val="24"/>
          <w:szCs w:val="24"/>
        </w:rPr>
        <w:t>。人员队伍的专业背景涵盖了制药工程、药</w:t>
      </w:r>
      <w:r>
        <w:rPr>
          <w:rFonts w:ascii="仿宋" w:eastAsia="仿宋" w:hAnsi="仿宋" w:hint="eastAsia"/>
          <w:b/>
          <w:sz w:val="24"/>
          <w:szCs w:val="24"/>
        </w:rPr>
        <w:t>效学、毒理学、药物分析、药剂学等多个学科；</w:t>
      </w:r>
      <w:r>
        <w:rPr>
          <w:rFonts w:ascii="仿宋" w:eastAsia="仿宋" w:hAnsi="仿宋" w:hint="eastAsia"/>
          <w:b/>
          <w:sz w:val="24"/>
          <w:szCs w:val="24"/>
        </w:rPr>
        <w:t>1</w:t>
      </w:r>
      <w:r>
        <w:rPr>
          <w:rFonts w:ascii="仿宋" w:eastAsia="仿宋" w:hAnsi="仿宋" w:hint="eastAsia"/>
          <w:b/>
          <w:sz w:val="24"/>
          <w:szCs w:val="24"/>
        </w:rPr>
        <w:t>个创新团队入选教育部创新团队，</w:t>
      </w:r>
      <w:r>
        <w:rPr>
          <w:rFonts w:ascii="仿宋" w:eastAsia="仿宋" w:hAnsi="仿宋" w:hint="eastAsia"/>
          <w:b/>
          <w:sz w:val="24"/>
          <w:szCs w:val="24"/>
        </w:rPr>
        <w:t>3</w:t>
      </w:r>
      <w:r>
        <w:rPr>
          <w:rFonts w:ascii="仿宋" w:eastAsia="仿宋" w:hAnsi="仿宋" w:hint="eastAsia"/>
          <w:b/>
          <w:sz w:val="24"/>
          <w:szCs w:val="24"/>
        </w:rPr>
        <w:t>个创新团队入选浙江省重点科技创新团队。共获国家科学技术奖</w:t>
      </w:r>
      <w:r>
        <w:rPr>
          <w:rFonts w:ascii="仿宋" w:eastAsia="仿宋" w:hAnsi="仿宋" w:hint="eastAsia"/>
          <w:b/>
          <w:sz w:val="24"/>
          <w:szCs w:val="24"/>
        </w:rPr>
        <w:t>4</w:t>
      </w:r>
      <w:r>
        <w:rPr>
          <w:rFonts w:ascii="仿宋" w:eastAsia="仿宋" w:hAnsi="仿宋" w:hint="eastAsia"/>
          <w:b/>
          <w:sz w:val="24"/>
          <w:szCs w:val="24"/>
        </w:rPr>
        <w:t>项、省部级一等奖</w:t>
      </w:r>
      <w:r>
        <w:rPr>
          <w:rFonts w:ascii="仿宋" w:eastAsia="仿宋" w:hAnsi="仿宋" w:hint="eastAsia"/>
          <w:b/>
          <w:sz w:val="24"/>
          <w:szCs w:val="24"/>
        </w:rPr>
        <w:t>15</w:t>
      </w:r>
      <w:r>
        <w:rPr>
          <w:rFonts w:ascii="仿宋" w:eastAsia="仿宋" w:hAnsi="仿宋" w:hint="eastAsia"/>
          <w:b/>
          <w:sz w:val="24"/>
          <w:szCs w:val="24"/>
        </w:rPr>
        <w:t>项、浙江省科学技术重大贡献奖</w:t>
      </w:r>
      <w:r>
        <w:rPr>
          <w:rFonts w:ascii="仿宋" w:eastAsia="仿宋" w:hAnsi="仿宋" w:hint="eastAsia"/>
          <w:b/>
          <w:sz w:val="24"/>
          <w:szCs w:val="24"/>
        </w:rPr>
        <w:t>1</w:t>
      </w:r>
      <w:r>
        <w:rPr>
          <w:rFonts w:ascii="仿宋" w:eastAsia="仿宋" w:hAnsi="仿宋" w:hint="eastAsia"/>
          <w:b/>
          <w:sz w:val="24"/>
          <w:szCs w:val="24"/>
        </w:rPr>
        <w:t>项、授权国家发明专利</w:t>
      </w:r>
      <w:r>
        <w:rPr>
          <w:rFonts w:ascii="仿宋" w:eastAsia="仿宋" w:hAnsi="仿宋" w:hint="eastAsia"/>
          <w:b/>
          <w:sz w:val="24"/>
          <w:szCs w:val="24"/>
        </w:rPr>
        <w:t>240</w:t>
      </w:r>
      <w:r>
        <w:rPr>
          <w:rFonts w:ascii="仿宋" w:eastAsia="仿宋" w:hAnsi="仿宋" w:hint="eastAsia"/>
          <w:b/>
          <w:sz w:val="24"/>
          <w:szCs w:val="24"/>
        </w:rPr>
        <w:t>项、中国专利优秀奖</w:t>
      </w:r>
      <w:r>
        <w:rPr>
          <w:rFonts w:ascii="仿宋" w:eastAsia="仿宋" w:hAnsi="仿宋" w:hint="eastAsia"/>
          <w:b/>
          <w:sz w:val="24"/>
          <w:szCs w:val="24"/>
        </w:rPr>
        <w:t>2</w:t>
      </w:r>
      <w:r>
        <w:rPr>
          <w:rFonts w:ascii="仿宋" w:eastAsia="仿宋" w:hAnsi="仿宋" w:hint="eastAsia"/>
          <w:b/>
          <w:sz w:val="24"/>
          <w:szCs w:val="24"/>
        </w:rPr>
        <w:t>项。</w:t>
      </w:r>
      <w:r>
        <w:rPr>
          <w:rFonts w:ascii="仿宋" w:eastAsia="仿宋" w:hAnsi="仿宋" w:hint="eastAsia"/>
          <w:b/>
          <w:sz w:val="24"/>
          <w:szCs w:val="24"/>
        </w:rPr>
        <w:br/>
        <w:t xml:space="preserve">    </w:t>
      </w:r>
      <w:r>
        <w:rPr>
          <w:rFonts w:ascii="仿宋" w:eastAsia="仿宋" w:hAnsi="仿宋" w:hint="eastAsia"/>
          <w:b/>
          <w:sz w:val="24"/>
          <w:szCs w:val="24"/>
        </w:rPr>
        <w:t>本学位点旨在培养既有生物与医药（原制药工程）领域坚实的基础知识，又有广博的绿色化学、生物学、药剂学的专业知识，掌握绿色化学制药工程、生物制药工程技术、现代药剂学和制药环境治理的方法与手段，并具有创新意识和良好的科学素养，能独立担负工程技术和工程管理工作能力，毕业后能够</w:t>
      </w:r>
      <w:r>
        <w:rPr>
          <w:rFonts w:ascii="仿宋" w:eastAsia="仿宋" w:hAnsi="仿宋" w:hint="eastAsia"/>
          <w:b/>
          <w:sz w:val="24"/>
          <w:szCs w:val="24"/>
        </w:rPr>
        <w:t>从事绿色、环保的化学制药、生物制药、药物制剂等方面的新药研究、产品开发、生产工艺和药物筛选、鉴定、药品质量监督管理以及药品企业环境治理、企业管理、市场开发等工作的应用型、复合型、创新型高层次制药工程技术与工程管理人才。</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017</w:t>
      </w:r>
      <w:r>
        <w:rPr>
          <w:rFonts w:ascii="Cambria" w:eastAsia="Cambria" w:hAnsi="Cambria" w:cs="Cambria"/>
          <w:b/>
          <w:sz w:val="24"/>
        </w:rPr>
        <w:t>长三角绿色制药协同创新中心</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100700</w:t>
      </w:r>
      <w:r>
        <w:rPr>
          <w:rFonts w:ascii="Times New Roman" w:eastAsia="Times New Roman" w:hAnsi="Times New Roman"/>
          <w:b/>
          <w:color w:val="FF0000"/>
          <w:sz w:val="24"/>
        </w:rPr>
        <w:t>药学</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长三角绿色制药协同创新中心药学一级硕士学位点由药物化学、药剂学、天然药物学、药物分析学、微生物与生化药学、药理学、化学生物学等</w:t>
      </w:r>
      <w:r>
        <w:rPr>
          <w:rFonts w:ascii="仿宋" w:eastAsia="仿宋" w:hAnsi="仿宋" w:hint="eastAsia"/>
          <w:b/>
          <w:sz w:val="24"/>
          <w:szCs w:val="24"/>
        </w:rPr>
        <w:t>7</w:t>
      </w:r>
      <w:r>
        <w:rPr>
          <w:rFonts w:ascii="仿宋" w:eastAsia="仿宋" w:hAnsi="仿宋" w:hint="eastAsia"/>
          <w:b/>
          <w:sz w:val="24"/>
          <w:szCs w:val="24"/>
        </w:rPr>
        <w:t>个二级学科组成，依托国家首批</w:t>
      </w:r>
      <w:r>
        <w:rPr>
          <w:rFonts w:ascii="仿宋" w:eastAsia="仿宋" w:hAnsi="仿宋" w:hint="eastAsia"/>
          <w:b/>
          <w:sz w:val="24"/>
          <w:szCs w:val="24"/>
        </w:rPr>
        <w:t>2011</w:t>
      </w:r>
      <w:r>
        <w:rPr>
          <w:rFonts w:ascii="仿宋" w:eastAsia="仿宋" w:hAnsi="仿宋" w:hint="eastAsia"/>
          <w:b/>
          <w:sz w:val="24"/>
          <w:szCs w:val="24"/>
        </w:rPr>
        <w:t>计划——长三角绿色制药协同创新中心和国家“绿色制药学科创新引智基地”（国家</w:t>
      </w:r>
      <w:r>
        <w:rPr>
          <w:rFonts w:ascii="仿宋" w:eastAsia="仿宋" w:hAnsi="仿宋" w:hint="eastAsia"/>
          <w:b/>
          <w:sz w:val="24"/>
          <w:szCs w:val="24"/>
        </w:rPr>
        <w:t>111</w:t>
      </w:r>
      <w:r>
        <w:rPr>
          <w:rFonts w:ascii="仿宋" w:eastAsia="仿宋" w:hAnsi="仿宋" w:hint="eastAsia"/>
          <w:b/>
          <w:sz w:val="24"/>
          <w:szCs w:val="24"/>
        </w:rPr>
        <w:t>计划），由浙江工业大学、浙江大学、上海医药工业研究院、药物制剂国家工程研究中心、浙江省医学科学院、浙江省食品药品检验研究院等核心成员单位，美国</w:t>
      </w:r>
      <w:r>
        <w:rPr>
          <w:rFonts w:ascii="仿宋" w:eastAsia="仿宋" w:hAnsi="仿宋" w:hint="eastAsia"/>
          <w:b/>
          <w:sz w:val="24"/>
          <w:szCs w:val="24"/>
        </w:rPr>
        <w:t>IPS</w:t>
      </w:r>
      <w:r>
        <w:rPr>
          <w:rFonts w:ascii="仿宋" w:eastAsia="仿宋" w:hAnsi="仿宋" w:hint="eastAsia"/>
          <w:b/>
          <w:sz w:val="24"/>
          <w:szCs w:val="24"/>
        </w:rPr>
        <w:t>公司、美国</w:t>
      </w:r>
      <w:r>
        <w:rPr>
          <w:rFonts w:ascii="仿宋" w:eastAsia="仿宋" w:hAnsi="仿宋" w:hint="eastAsia"/>
          <w:b/>
          <w:sz w:val="24"/>
          <w:szCs w:val="24"/>
        </w:rPr>
        <w:t>UCI</w:t>
      </w:r>
      <w:r>
        <w:rPr>
          <w:rFonts w:ascii="仿宋" w:eastAsia="仿宋" w:hAnsi="仿宋" w:hint="eastAsia"/>
          <w:b/>
          <w:sz w:val="24"/>
          <w:szCs w:val="24"/>
        </w:rPr>
        <w:t>、俄罗斯科学院西伯利亚分院等国际创新力量以及华东医药、浙江医药、海正药业、华海药业、仙琚制药等一</w:t>
      </w:r>
      <w:r>
        <w:rPr>
          <w:rFonts w:ascii="仿宋" w:eastAsia="仿宋" w:hAnsi="仿宋" w:hint="eastAsia"/>
          <w:b/>
          <w:sz w:val="24"/>
          <w:szCs w:val="24"/>
        </w:rPr>
        <w:t>批制药龙头企业共同支撑。本学位点拥有国家化学原料药合成工程技术研究中心、绿色化学制药技术与装备教育部重点实验室、绿色化学制药国家地方联合工程实验室、绿色制药浙江省工程实验室、浙江省新药创制科技服务平台等科学研究平台。</w:t>
      </w:r>
      <w:r>
        <w:rPr>
          <w:rFonts w:ascii="仿宋" w:eastAsia="仿宋" w:hAnsi="仿宋" w:hint="eastAsia"/>
          <w:b/>
          <w:sz w:val="24"/>
          <w:szCs w:val="24"/>
        </w:rPr>
        <w:br/>
        <w:t xml:space="preserve">    </w:t>
      </w:r>
      <w:r>
        <w:rPr>
          <w:rFonts w:ascii="仿宋" w:eastAsia="仿宋" w:hAnsi="仿宋" w:hint="eastAsia"/>
          <w:b/>
          <w:sz w:val="24"/>
          <w:szCs w:val="24"/>
        </w:rPr>
        <w:t>中心现有成员</w:t>
      </w:r>
      <w:r>
        <w:rPr>
          <w:rFonts w:ascii="仿宋" w:eastAsia="仿宋" w:hAnsi="仿宋" w:hint="eastAsia"/>
          <w:b/>
          <w:sz w:val="24"/>
          <w:szCs w:val="24"/>
        </w:rPr>
        <w:t>378</w:t>
      </w:r>
      <w:r>
        <w:rPr>
          <w:rFonts w:ascii="仿宋" w:eastAsia="仿宋" w:hAnsi="仿宋" w:hint="eastAsia"/>
          <w:b/>
          <w:sz w:val="24"/>
          <w:szCs w:val="24"/>
        </w:rPr>
        <w:t>人，其中中国科学院院士</w:t>
      </w:r>
      <w:r>
        <w:rPr>
          <w:rFonts w:ascii="仿宋" w:eastAsia="仿宋" w:hAnsi="仿宋" w:hint="eastAsia"/>
          <w:b/>
          <w:sz w:val="24"/>
          <w:szCs w:val="24"/>
        </w:rPr>
        <w:t>1</w:t>
      </w:r>
      <w:r>
        <w:rPr>
          <w:rFonts w:ascii="仿宋" w:eastAsia="仿宋" w:hAnsi="仿宋" w:hint="eastAsia"/>
          <w:b/>
          <w:sz w:val="24"/>
          <w:szCs w:val="24"/>
        </w:rPr>
        <w:t>人、中国工程院院士</w:t>
      </w:r>
      <w:r>
        <w:rPr>
          <w:rFonts w:ascii="仿宋" w:eastAsia="仿宋" w:hAnsi="仿宋" w:hint="eastAsia"/>
          <w:b/>
          <w:sz w:val="24"/>
          <w:szCs w:val="24"/>
        </w:rPr>
        <w:t>4</w:t>
      </w:r>
      <w:r>
        <w:rPr>
          <w:rFonts w:ascii="仿宋" w:eastAsia="仿宋" w:hAnsi="仿宋" w:hint="eastAsia"/>
          <w:b/>
          <w:sz w:val="24"/>
          <w:szCs w:val="24"/>
        </w:rPr>
        <w:t>人，长江学者、国家杰出青年基金获得者、浙江省特级专家等高层次领军人才近</w:t>
      </w:r>
      <w:r>
        <w:rPr>
          <w:rFonts w:ascii="仿宋" w:eastAsia="仿宋" w:hAnsi="仿宋" w:hint="eastAsia"/>
          <w:b/>
          <w:sz w:val="24"/>
          <w:szCs w:val="24"/>
        </w:rPr>
        <w:t>30</w:t>
      </w:r>
      <w:r>
        <w:rPr>
          <w:rFonts w:ascii="仿宋" w:eastAsia="仿宋" w:hAnsi="仿宋" w:hint="eastAsia"/>
          <w:b/>
          <w:sz w:val="24"/>
          <w:szCs w:val="24"/>
        </w:rPr>
        <w:t>人，兼职特聘人员</w:t>
      </w:r>
      <w:r>
        <w:rPr>
          <w:rFonts w:ascii="仿宋" w:eastAsia="仿宋" w:hAnsi="仿宋" w:hint="eastAsia"/>
          <w:b/>
          <w:sz w:val="24"/>
          <w:szCs w:val="24"/>
        </w:rPr>
        <w:t>20</w:t>
      </w:r>
      <w:r>
        <w:rPr>
          <w:rFonts w:ascii="仿宋" w:eastAsia="仿宋" w:hAnsi="仿宋" w:hint="eastAsia"/>
          <w:b/>
          <w:sz w:val="24"/>
          <w:szCs w:val="24"/>
        </w:rPr>
        <w:t>余人，</w:t>
      </w:r>
      <w:r>
        <w:rPr>
          <w:rFonts w:ascii="仿宋" w:eastAsia="仿宋" w:hAnsi="仿宋" w:hint="eastAsia"/>
          <w:b/>
          <w:sz w:val="24"/>
          <w:szCs w:val="24"/>
        </w:rPr>
        <w:t>2011</w:t>
      </w:r>
      <w:r>
        <w:rPr>
          <w:rFonts w:ascii="仿宋" w:eastAsia="仿宋" w:hAnsi="仿宋" w:hint="eastAsia"/>
          <w:b/>
          <w:sz w:val="24"/>
          <w:szCs w:val="24"/>
        </w:rPr>
        <w:t>访问学者近</w:t>
      </w:r>
      <w:r>
        <w:rPr>
          <w:rFonts w:ascii="仿宋" w:eastAsia="仿宋" w:hAnsi="仿宋" w:hint="eastAsia"/>
          <w:b/>
          <w:sz w:val="24"/>
          <w:szCs w:val="24"/>
        </w:rPr>
        <w:t>20</w:t>
      </w:r>
      <w:r>
        <w:rPr>
          <w:rFonts w:ascii="仿宋" w:eastAsia="仿宋" w:hAnsi="仿宋" w:hint="eastAsia"/>
          <w:b/>
          <w:sz w:val="24"/>
          <w:szCs w:val="24"/>
        </w:rPr>
        <w:t>人</w:t>
      </w:r>
      <w:r>
        <w:rPr>
          <w:rFonts w:ascii="仿宋" w:eastAsia="仿宋" w:hAnsi="仿宋" w:hint="eastAsia"/>
          <w:b/>
          <w:sz w:val="24"/>
          <w:szCs w:val="24"/>
        </w:rPr>
        <w:t xml:space="preserve"> </w:t>
      </w:r>
      <w:r>
        <w:rPr>
          <w:rFonts w:ascii="仿宋" w:eastAsia="仿宋" w:hAnsi="仿宋" w:hint="eastAsia"/>
          <w:b/>
          <w:sz w:val="24"/>
          <w:szCs w:val="24"/>
        </w:rPr>
        <w:t>。人员队伍的专业背景涵盖了制药工程、药效学、毒理学、药物分析、药剂学等多个学科；</w:t>
      </w:r>
      <w:r>
        <w:rPr>
          <w:rFonts w:ascii="仿宋" w:eastAsia="仿宋" w:hAnsi="仿宋" w:hint="eastAsia"/>
          <w:b/>
          <w:sz w:val="24"/>
          <w:szCs w:val="24"/>
        </w:rPr>
        <w:t>1</w:t>
      </w:r>
      <w:r>
        <w:rPr>
          <w:rFonts w:ascii="仿宋" w:eastAsia="仿宋" w:hAnsi="仿宋" w:hint="eastAsia"/>
          <w:b/>
          <w:sz w:val="24"/>
          <w:szCs w:val="24"/>
        </w:rPr>
        <w:t>个创新团队入选教</w:t>
      </w:r>
      <w:r>
        <w:rPr>
          <w:rFonts w:ascii="仿宋" w:eastAsia="仿宋" w:hAnsi="仿宋" w:hint="eastAsia"/>
          <w:b/>
          <w:sz w:val="24"/>
          <w:szCs w:val="24"/>
        </w:rPr>
        <w:t>育部创新团队，</w:t>
      </w:r>
      <w:r>
        <w:rPr>
          <w:rFonts w:ascii="仿宋" w:eastAsia="仿宋" w:hAnsi="仿宋" w:hint="eastAsia"/>
          <w:b/>
          <w:sz w:val="24"/>
          <w:szCs w:val="24"/>
        </w:rPr>
        <w:t>3</w:t>
      </w:r>
      <w:r>
        <w:rPr>
          <w:rFonts w:ascii="仿宋" w:eastAsia="仿宋" w:hAnsi="仿宋" w:hint="eastAsia"/>
          <w:b/>
          <w:sz w:val="24"/>
          <w:szCs w:val="24"/>
        </w:rPr>
        <w:t>个创新团队入选浙江省重点科技创新团队。共获国家科学技术奖</w:t>
      </w:r>
      <w:r>
        <w:rPr>
          <w:rFonts w:ascii="仿宋" w:eastAsia="仿宋" w:hAnsi="仿宋" w:hint="eastAsia"/>
          <w:b/>
          <w:sz w:val="24"/>
          <w:szCs w:val="24"/>
        </w:rPr>
        <w:t>4</w:t>
      </w:r>
      <w:r>
        <w:rPr>
          <w:rFonts w:ascii="仿宋" w:eastAsia="仿宋" w:hAnsi="仿宋" w:hint="eastAsia"/>
          <w:b/>
          <w:sz w:val="24"/>
          <w:szCs w:val="24"/>
        </w:rPr>
        <w:t>项、省部级一等奖</w:t>
      </w:r>
      <w:r>
        <w:rPr>
          <w:rFonts w:ascii="仿宋" w:eastAsia="仿宋" w:hAnsi="仿宋" w:hint="eastAsia"/>
          <w:b/>
          <w:sz w:val="24"/>
          <w:szCs w:val="24"/>
        </w:rPr>
        <w:t>15</w:t>
      </w:r>
      <w:r>
        <w:rPr>
          <w:rFonts w:ascii="仿宋" w:eastAsia="仿宋" w:hAnsi="仿宋" w:hint="eastAsia"/>
          <w:b/>
          <w:sz w:val="24"/>
          <w:szCs w:val="24"/>
        </w:rPr>
        <w:t>项、浙江省科学技术重大贡献奖</w:t>
      </w:r>
      <w:r>
        <w:rPr>
          <w:rFonts w:ascii="仿宋" w:eastAsia="仿宋" w:hAnsi="仿宋" w:hint="eastAsia"/>
          <w:b/>
          <w:sz w:val="24"/>
          <w:szCs w:val="24"/>
        </w:rPr>
        <w:t>1</w:t>
      </w:r>
      <w:r>
        <w:rPr>
          <w:rFonts w:ascii="仿宋" w:eastAsia="仿宋" w:hAnsi="仿宋" w:hint="eastAsia"/>
          <w:b/>
          <w:sz w:val="24"/>
          <w:szCs w:val="24"/>
        </w:rPr>
        <w:t>项、授权国家发明专利</w:t>
      </w:r>
      <w:r>
        <w:rPr>
          <w:rFonts w:ascii="仿宋" w:eastAsia="仿宋" w:hAnsi="仿宋" w:hint="eastAsia"/>
          <w:b/>
          <w:sz w:val="24"/>
          <w:szCs w:val="24"/>
        </w:rPr>
        <w:t>240</w:t>
      </w:r>
      <w:r>
        <w:rPr>
          <w:rFonts w:ascii="仿宋" w:eastAsia="仿宋" w:hAnsi="仿宋" w:hint="eastAsia"/>
          <w:b/>
          <w:sz w:val="24"/>
          <w:szCs w:val="24"/>
        </w:rPr>
        <w:t>项、中国专利优秀奖</w:t>
      </w:r>
      <w:r>
        <w:rPr>
          <w:rFonts w:ascii="仿宋" w:eastAsia="仿宋" w:hAnsi="仿宋" w:hint="eastAsia"/>
          <w:b/>
          <w:sz w:val="24"/>
          <w:szCs w:val="24"/>
        </w:rPr>
        <w:t>2</w:t>
      </w:r>
      <w:r>
        <w:rPr>
          <w:rFonts w:ascii="仿宋" w:eastAsia="仿宋" w:hAnsi="仿宋" w:hint="eastAsia"/>
          <w:b/>
          <w:sz w:val="24"/>
          <w:szCs w:val="24"/>
        </w:rPr>
        <w:t>项。</w:t>
      </w:r>
      <w:r>
        <w:rPr>
          <w:rFonts w:ascii="仿宋" w:eastAsia="仿宋" w:hAnsi="仿宋" w:hint="eastAsia"/>
          <w:b/>
          <w:sz w:val="24"/>
          <w:szCs w:val="24"/>
        </w:rPr>
        <w:br/>
        <w:t xml:space="preserve">    </w:t>
      </w:r>
      <w:r>
        <w:rPr>
          <w:rFonts w:ascii="仿宋" w:eastAsia="仿宋" w:hAnsi="仿宋" w:hint="eastAsia"/>
          <w:b/>
          <w:sz w:val="24"/>
          <w:szCs w:val="24"/>
        </w:rPr>
        <w:t>本学位点旨在培养具有坚实的药学基础理论、宽广的专业知识、创新意识强，能独立承担药学相关前沿科研工作、解决药学相关实际问题和胜任药学相关学科教学等的综合性创新型药学技术人才。</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017</w:t>
      </w:r>
      <w:r>
        <w:rPr>
          <w:rFonts w:ascii="Cambria" w:eastAsia="Cambria" w:hAnsi="Cambria" w:cs="Cambria"/>
          <w:b/>
          <w:sz w:val="24"/>
        </w:rPr>
        <w:t>长三角绿色制药协同创新中心</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105500</w:t>
      </w:r>
      <w:r>
        <w:rPr>
          <w:rFonts w:ascii="Times New Roman" w:eastAsia="Times New Roman" w:hAnsi="Times New Roman"/>
          <w:b/>
          <w:color w:val="FF0000"/>
          <w:sz w:val="24"/>
        </w:rPr>
        <w:t>药学</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本专业硕士学位点依托于“长三角绿色制药协同创新中心”（国家首批“</w:t>
      </w:r>
      <w:r>
        <w:rPr>
          <w:rFonts w:ascii="仿宋" w:eastAsia="仿宋" w:hAnsi="仿宋" w:hint="eastAsia"/>
          <w:b/>
          <w:sz w:val="24"/>
          <w:szCs w:val="24"/>
        </w:rPr>
        <w:t>2011</w:t>
      </w:r>
      <w:r>
        <w:rPr>
          <w:rFonts w:ascii="仿宋" w:eastAsia="仿宋" w:hAnsi="仿宋" w:hint="eastAsia"/>
          <w:b/>
          <w:sz w:val="24"/>
          <w:szCs w:val="24"/>
        </w:rPr>
        <w:t>计划”）</w:t>
      </w:r>
      <w:r>
        <w:rPr>
          <w:rFonts w:ascii="仿宋" w:eastAsia="仿宋" w:hAnsi="仿宋" w:hint="eastAsia"/>
          <w:b/>
          <w:sz w:val="24"/>
          <w:szCs w:val="24"/>
        </w:rPr>
        <w:t>，药学院药物化学博士点和药学一级学术型硕士点，由浙江工业大学、浙江大学、上海医药工业研究院、药物制剂国家工程研究中心、浙江省医学科学院、浙江省食品药品检验研究院等核心成员单位，美国</w:t>
      </w:r>
      <w:r>
        <w:rPr>
          <w:rFonts w:ascii="仿宋" w:eastAsia="仿宋" w:hAnsi="仿宋" w:hint="eastAsia"/>
          <w:b/>
          <w:sz w:val="24"/>
          <w:szCs w:val="24"/>
        </w:rPr>
        <w:t>IPS</w:t>
      </w:r>
      <w:r>
        <w:rPr>
          <w:rFonts w:ascii="仿宋" w:eastAsia="仿宋" w:hAnsi="仿宋" w:hint="eastAsia"/>
          <w:b/>
          <w:sz w:val="24"/>
          <w:szCs w:val="24"/>
        </w:rPr>
        <w:t>公司、美国</w:t>
      </w:r>
      <w:r>
        <w:rPr>
          <w:rFonts w:ascii="仿宋" w:eastAsia="仿宋" w:hAnsi="仿宋" w:hint="eastAsia"/>
          <w:b/>
          <w:sz w:val="24"/>
          <w:szCs w:val="24"/>
        </w:rPr>
        <w:t>UCI</w:t>
      </w:r>
      <w:r>
        <w:rPr>
          <w:rFonts w:ascii="仿宋" w:eastAsia="仿宋" w:hAnsi="仿宋" w:hint="eastAsia"/>
          <w:b/>
          <w:sz w:val="24"/>
          <w:szCs w:val="24"/>
        </w:rPr>
        <w:t>、俄罗斯科学院西伯利亚分院等国际创新力量以及华东医药、浙江医药、海正药业、华海药业、仙琚制药等一批制药龙头企业共同支撑。本学位点拥有国家化学原料药合成工程技术研究中心、绿色化学制药技术与装备教育部重点实验室、绿色化学制药国家地方联合工程实验室、绿色制药浙江省工程实验室、浙江省新药创制科技服务平台等科学研究平台</w:t>
      </w:r>
      <w:r>
        <w:rPr>
          <w:rFonts w:ascii="仿宋" w:eastAsia="仿宋" w:hAnsi="仿宋" w:hint="eastAsia"/>
          <w:b/>
          <w:sz w:val="24"/>
          <w:szCs w:val="24"/>
        </w:rPr>
        <w:t>。</w:t>
      </w:r>
      <w:r>
        <w:rPr>
          <w:rFonts w:ascii="仿宋" w:eastAsia="仿宋" w:hAnsi="仿宋" w:hint="eastAsia"/>
          <w:b/>
          <w:sz w:val="24"/>
          <w:szCs w:val="24"/>
        </w:rPr>
        <w:br/>
        <w:t xml:space="preserve">    </w:t>
      </w:r>
      <w:r>
        <w:rPr>
          <w:rFonts w:ascii="仿宋" w:eastAsia="仿宋" w:hAnsi="仿宋" w:hint="eastAsia"/>
          <w:b/>
          <w:sz w:val="24"/>
          <w:szCs w:val="24"/>
        </w:rPr>
        <w:t>本学位点拥有一支学术造诣精深、学术思想活跃、教学经验丰富、敬业爱岗的师资队伍，中心现有成员</w:t>
      </w:r>
      <w:r>
        <w:rPr>
          <w:rFonts w:ascii="仿宋" w:eastAsia="仿宋" w:hAnsi="仿宋" w:hint="eastAsia"/>
          <w:b/>
          <w:sz w:val="24"/>
          <w:szCs w:val="24"/>
        </w:rPr>
        <w:t>378</w:t>
      </w:r>
      <w:r>
        <w:rPr>
          <w:rFonts w:ascii="仿宋" w:eastAsia="仿宋" w:hAnsi="仿宋" w:hint="eastAsia"/>
          <w:b/>
          <w:sz w:val="24"/>
          <w:szCs w:val="24"/>
        </w:rPr>
        <w:t>人，其中中国科学院院士</w:t>
      </w:r>
      <w:r>
        <w:rPr>
          <w:rFonts w:ascii="仿宋" w:eastAsia="仿宋" w:hAnsi="仿宋" w:hint="eastAsia"/>
          <w:b/>
          <w:sz w:val="24"/>
          <w:szCs w:val="24"/>
        </w:rPr>
        <w:t>1</w:t>
      </w:r>
      <w:r>
        <w:rPr>
          <w:rFonts w:ascii="仿宋" w:eastAsia="仿宋" w:hAnsi="仿宋" w:hint="eastAsia"/>
          <w:b/>
          <w:sz w:val="24"/>
          <w:szCs w:val="24"/>
        </w:rPr>
        <w:t>人、中国工程院院士</w:t>
      </w:r>
      <w:r>
        <w:rPr>
          <w:rFonts w:ascii="仿宋" w:eastAsia="仿宋" w:hAnsi="仿宋" w:hint="eastAsia"/>
          <w:b/>
          <w:sz w:val="24"/>
          <w:szCs w:val="24"/>
        </w:rPr>
        <w:t>4</w:t>
      </w:r>
      <w:r>
        <w:rPr>
          <w:rFonts w:ascii="仿宋" w:eastAsia="仿宋" w:hAnsi="仿宋" w:hint="eastAsia"/>
          <w:b/>
          <w:sz w:val="24"/>
          <w:szCs w:val="24"/>
        </w:rPr>
        <w:t>人，长江学者、国家杰出青年基金获得者、浙江省特级专家等高层次领军人才近</w:t>
      </w:r>
      <w:r>
        <w:rPr>
          <w:rFonts w:ascii="仿宋" w:eastAsia="仿宋" w:hAnsi="仿宋" w:hint="eastAsia"/>
          <w:b/>
          <w:sz w:val="24"/>
          <w:szCs w:val="24"/>
        </w:rPr>
        <w:t>30</w:t>
      </w:r>
      <w:r>
        <w:rPr>
          <w:rFonts w:ascii="仿宋" w:eastAsia="仿宋" w:hAnsi="仿宋" w:hint="eastAsia"/>
          <w:b/>
          <w:sz w:val="24"/>
          <w:szCs w:val="24"/>
        </w:rPr>
        <w:t>人，兼职特聘人员</w:t>
      </w:r>
      <w:r>
        <w:rPr>
          <w:rFonts w:ascii="仿宋" w:eastAsia="仿宋" w:hAnsi="仿宋" w:hint="eastAsia"/>
          <w:b/>
          <w:sz w:val="24"/>
          <w:szCs w:val="24"/>
        </w:rPr>
        <w:t>20</w:t>
      </w:r>
      <w:r>
        <w:rPr>
          <w:rFonts w:ascii="仿宋" w:eastAsia="仿宋" w:hAnsi="仿宋" w:hint="eastAsia"/>
          <w:b/>
          <w:sz w:val="24"/>
          <w:szCs w:val="24"/>
        </w:rPr>
        <w:t>余人，</w:t>
      </w:r>
      <w:r>
        <w:rPr>
          <w:rFonts w:ascii="仿宋" w:eastAsia="仿宋" w:hAnsi="仿宋" w:hint="eastAsia"/>
          <w:b/>
          <w:sz w:val="24"/>
          <w:szCs w:val="24"/>
        </w:rPr>
        <w:t>2011</w:t>
      </w:r>
      <w:r>
        <w:rPr>
          <w:rFonts w:ascii="仿宋" w:eastAsia="仿宋" w:hAnsi="仿宋" w:hint="eastAsia"/>
          <w:b/>
          <w:sz w:val="24"/>
          <w:szCs w:val="24"/>
        </w:rPr>
        <w:t>访问学者近</w:t>
      </w:r>
      <w:r>
        <w:rPr>
          <w:rFonts w:ascii="仿宋" w:eastAsia="仿宋" w:hAnsi="仿宋" w:hint="eastAsia"/>
          <w:b/>
          <w:sz w:val="24"/>
          <w:szCs w:val="24"/>
        </w:rPr>
        <w:t>20</w:t>
      </w:r>
      <w:r>
        <w:rPr>
          <w:rFonts w:ascii="仿宋" w:eastAsia="仿宋" w:hAnsi="仿宋" w:hint="eastAsia"/>
          <w:b/>
          <w:sz w:val="24"/>
          <w:szCs w:val="24"/>
        </w:rPr>
        <w:t>人</w:t>
      </w:r>
      <w:r>
        <w:rPr>
          <w:rFonts w:ascii="仿宋" w:eastAsia="仿宋" w:hAnsi="仿宋" w:hint="eastAsia"/>
          <w:b/>
          <w:sz w:val="24"/>
          <w:szCs w:val="24"/>
        </w:rPr>
        <w:t xml:space="preserve"> </w:t>
      </w:r>
      <w:r>
        <w:rPr>
          <w:rFonts w:ascii="仿宋" w:eastAsia="仿宋" w:hAnsi="仿宋" w:hint="eastAsia"/>
          <w:b/>
          <w:sz w:val="24"/>
          <w:szCs w:val="24"/>
        </w:rPr>
        <w:t>。人员队伍的专业背景涵盖了制药工程、药效学、毒理学、药物分析、药剂学等多个学科；</w:t>
      </w:r>
      <w:r>
        <w:rPr>
          <w:rFonts w:ascii="仿宋" w:eastAsia="仿宋" w:hAnsi="仿宋" w:hint="eastAsia"/>
          <w:b/>
          <w:sz w:val="24"/>
          <w:szCs w:val="24"/>
        </w:rPr>
        <w:t>1</w:t>
      </w:r>
      <w:r>
        <w:rPr>
          <w:rFonts w:ascii="仿宋" w:eastAsia="仿宋" w:hAnsi="仿宋" w:hint="eastAsia"/>
          <w:b/>
          <w:sz w:val="24"/>
          <w:szCs w:val="24"/>
        </w:rPr>
        <w:t>个创新团队入选教育部创新团队，</w:t>
      </w:r>
      <w:r>
        <w:rPr>
          <w:rFonts w:ascii="仿宋" w:eastAsia="仿宋" w:hAnsi="仿宋" w:hint="eastAsia"/>
          <w:b/>
          <w:sz w:val="24"/>
          <w:szCs w:val="24"/>
        </w:rPr>
        <w:t>3</w:t>
      </w:r>
      <w:r>
        <w:rPr>
          <w:rFonts w:ascii="仿宋" w:eastAsia="仿宋" w:hAnsi="仿宋" w:hint="eastAsia"/>
          <w:b/>
          <w:sz w:val="24"/>
          <w:szCs w:val="24"/>
        </w:rPr>
        <w:t>个创新团队入选浙江省重点科技创新团队。共获国家科学技术奖</w:t>
      </w:r>
      <w:r>
        <w:rPr>
          <w:rFonts w:ascii="仿宋" w:eastAsia="仿宋" w:hAnsi="仿宋" w:hint="eastAsia"/>
          <w:b/>
          <w:sz w:val="24"/>
          <w:szCs w:val="24"/>
        </w:rPr>
        <w:t>4</w:t>
      </w:r>
      <w:r>
        <w:rPr>
          <w:rFonts w:ascii="仿宋" w:eastAsia="仿宋" w:hAnsi="仿宋" w:hint="eastAsia"/>
          <w:b/>
          <w:sz w:val="24"/>
          <w:szCs w:val="24"/>
        </w:rPr>
        <w:t>项、省部级一等奖</w:t>
      </w:r>
      <w:r>
        <w:rPr>
          <w:rFonts w:ascii="仿宋" w:eastAsia="仿宋" w:hAnsi="仿宋" w:hint="eastAsia"/>
          <w:b/>
          <w:sz w:val="24"/>
          <w:szCs w:val="24"/>
        </w:rPr>
        <w:t>15</w:t>
      </w:r>
      <w:r>
        <w:rPr>
          <w:rFonts w:ascii="仿宋" w:eastAsia="仿宋" w:hAnsi="仿宋" w:hint="eastAsia"/>
          <w:b/>
          <w:sz w:val="24"/>
          <w:szCs w:val="24"/>
        </w:rPr>
        <w:t>项、浙江省科学技术重大贡献奖</w:t>
      </w:r>
      <w:r>
        <w:rPr>
          <w:rFonts w:ascii="仿宋" w:eastAsia="仿宋" w:hAnsi="仿宋" w:hint="eastAsia"/>
          <w:b/>
          <w:sz w:val="24"/>
          <w:szCs w:val="24"/>
        </w:rPr>
        <w:t>1</w:t>
      </w:r>
      <w:r>
        <w:rPr>
          <w:rFonts w:ascii="仿宋" w:eastAsia="仿宋" w:hAnsi="仿宋" w:hint="eastAsia"/>
          <w:b/>
          <w:sz w:val="24"/>
          <w:szCs w:val="24"/>
        </w:rPr>
        <w:t>项、授权国家</w:t>
      </w:r>
      <w:r>
        <w:rPr>
          <w:rFonts w:ascii="仿宋" w:eastAsia="仿宋" w:hAnsi="仿宋" w:hint="eastAsia"/>
          <w:b/>
          <w:sz w:val="24"/>
          <w:szCs w:val="24"/>
        </w:rPr>
        <w:t>发明专利</w:t>
      </w:r>
      <w:r>
        <w:rPr>
          <w:rFonts w:ascii="仿宋" w:eastAsia="仿宋" w:hAnsi="仿宋" w:hint="eastAsia"/>
          <w:b/>
          <w:sz w:val="24"/>
          <w:szCs w:val="24"/>
        </w:rPr>
        <w:t>240</w:t>
      </w:r>
      <w:r>
        <w:rPr>
          <w:rFonts w:ascii="仿宋" w:eastAsia="仿宋" w:hAnsi="仿宋" w:hint="eastAsia"/>
          <w:b/>
          <w:sz w:val="24"/>
          <w:szCs w:val="24"/>
        </w:rPr>
        <w:t>项、中国专利优秀奖</w:t>
      </w:r>
      <w:r>
        <w:rPr>
          <w:rFonts w:ascii="仿宋" w:eastAsia="仿宋" w:hAnsi="仿宋" w:hint="eastAsia"/>
          <w:b/>
          <w:sz w:val="24"/>
          <w:szCs w:val="24"/>
        </w:rPr>
        <w:t>2</w:t>
      </w:r>
      <w:r>
        <w:rPr>
          <w:rFonts w:ascii="仿宋" w:eastAsia="仿宋" w:hAnsi="仿宋" w:hint="eastAsia"/>
          <w:b/>
          <w:sz w:val="24"/>
          <w:szCs w:val="24"/>
        </w:rPr>
        <w:t>项。</w:t>
      </w:r>
      <w:r>
        <w:rPr>
          <w:rFonts w:ascii="仿宋" w:eastAsia="仿宋" w:hAnsi="仿宋" w:hint="eastAsia"/>
          <w:b/>
          <w:sz w:val="24"/>
          <w:szCs w:val="24"/>
        </w:rPr>
        <w:br/>
        <w:t xml:space="preserve">    </w:t>
      </w:r>
      <w:r>
        <w:rPr>
          <w:rFonts w:ascii="仿宋" w:eastAsia="仿宋" w:hAnsi="仿宋" w:hint="eastAsia"/>
          <w:b/>
          <w:sz w:val="24"/>
          <w:szCs w:val="24"/>
        </w:rPr>
        <w:t>本学位点旨在培养具有坚实的药学基础理论、宽广的专业知识，具有创新意识，能独立承担新药研制与开发、制药工艺改造、药品质量检测、制药环境治理及药品销售管理等实践应用能力的复合型、应用型和创新型制药领域技术人才。</w:t>
      </w:r>
      <w:r>
        <w:rPr>
          <w:rFonts w:ascii="仿宋" w:eastAsia="仿宋" w:hAnsi="仿宋" w:hint="eastAsia"/>
          <w:b/>
          <w:sz w:val="24"/>
          <w:szCs w:val="24"/>
        </w:rPr>
        <w:br/>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018</w:t>
      </w:r>
      <w:r>
        <w:rPr>
          <w:rFonts w:ascii="Cambria" w:eastAsia="Cambria" w:hAnsi="Cambria" w:cs="Cambria"/>
          <w:b/>
          <w:sz w:val="24"/>
        </w:rPr>
        <w:t>材料科学与工程学院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080500</w:t>
      </w:r>
      <w:r>
        <w:rPr>
          <w:rFonts w:ascii="Times New Roman" w:eastAsia="Times New Roman" w:hAnsi="Times New Roman"/>
          <w:b/>
          <w:color w:val="FF0000"/>
          <w:sz w:val="24"/>
        </w:rPr>
        <w:t>材料科学与工程</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本学位点依托浙江工业大学材料科学与工程学科，该学科始建于上世纪</w:t>
      </w:r>
      <w:r>
        <w:rPr>
          <w:rFonts w:ascii="仿宋" w:eastAsia="仿宋" w:hAnsi="仿宋" w:hint="eastAsia"/>
          <w:b/>
          <w:sz w:val="24"/>
          <w:szCs w:val="24"/>
        </w:rPr>
        <w:t>70</w:t>
      </w:r>
      <w:r>
        <w:rPr>
          <w:rFonts w:ascii="仿宋" w:eastAsia="仿宋" w:hAnsi="仿宋" w:hint="eastAsia"/>
          <w:b/>
          <w:sz w:val="24"/>
          <w:szCs w:val="24"/>
        </w:rPr>
        <w:t>年代，经过</w:t>
      </w:r>
      <w:r>
        <w:rPr>
          <w:rFonts w:ascii="仿宋" w:eastAsia="仿宋" w:hAnsi="仿宋" w:hint="eastAsia"/>
          <w:b/>
          <w:sz w:val="24"/>
          <w:szCs w:val="24"/>
        </w:rPr>
        <w:t>40</w:t>
      </w:r>
      <w:r>
        <w:rPr>
          <w:rFonts w:ascii="仿宋" w:eastAsia="仿宋" w:hAnsi="仿宋" w:hint="eastAsia"/>
          <w:b/>
          <w:sz w:val="24"/>
          <w:szCs w:val="24"/>
        </w:rPr>
        <w:t>多年建设，已拥有一系列较高层次教学科研平台，建立了完整的“本</w:t>
      </w:r>
      <w:r>
        <w:rPr>
          <w:rFonts w:ascii="仿宋" w:eastAsia="仿宋" w:hAnsi="仿宋" w:hint="eastAsia"/>
          <w:b/>
          <w:sz w:val="24"/>
          <w:szCs w:val="24"/>
        </w:rPr>
        <w:t>-</w:t>
      </w:r>
      <w:r>
        <w:rPr>
          <w:rFonts w:ascii="仿宋" w:eastAsia="仿宋" w:hAnsi="仿宋" w:hint="eastAsia"/>
          <w:b/>
          <w:sz w:val="24"/>
          <w:szCs w:val="24"/>
        </w:rPr>
        <w:t>硕”人才培养体系，在学术水平、师资队伍、成果转化、平台建设等方面均已取得了显著建设成效。当前本学科</w:t>
      </w:r>
      <w:r>
        <w:rPr>
          <w:rFonts w:ascii="仿宋" w:eastAsia="仿宋" w:hAnsi="仿宋" w:hint="eastAsia"/>
          <w:b/>
          <w:sz w:val="24"/>
          <w:szCs w:val="24"/>
        </w:rPr>
        <w:t>ESI</w:t>
      </w:r>
      <w:r>
        <w:rPr>
          <w:rFonts w:ascii="仿宋" w:eastAsia="仿宋" w:hAnsi="仿宋" w:hint="eastAsia"/>
          <w:b/>
          <w:sz w:val="24"/>
          <w:szCs w:val="24"/>
        </w:rPr>
        <w:t>全球排名为前</w:t>
      </w:r>
      <w:r>
        <w:rPr>
          <w:rFonts w:ascii="仿宋" w:eastAsia="仿宋" w:hAnsi="仿宋" w:hint="eastAsia"/>
          <w:b/>
          <w:sz w:val="24"/>
          <w:szCs w:val="24"/>
        </w:rPr>
        <w:t>0.56%</w:t>
      </w:r>
      <w:r>
        <w:rPr>
          <w:rFonts w:ascii="仿宋" w:eastAsia="仿宋" w:hAnsi="仿宋" w:hint="eastAsia"/>
          <w:b/>
          <w:sz w:val="24"/>
          <w:szCs w:val="24"/>
        </w:rPr>
        <w:t>。在《“省重点高校建设计划”浙江工业大学建设发展规划（</w:t>
      </w:r>
      <w:r>
        <w:rPr>
          <w:rFonts w:ascii="仿宋" w:eastAsia="仿宋" w:hAnsi="仿宋" w:hint="eastAsia"/>
          <w:b/>
          <w:sz w:val="24"/>
          <w:szCs w:val="24"/>
        </w:rPr>
        <w:t>2015-2020</w:t>
      </w:r>
      <w:r>
        <w:rPr>
          <w:rFonts w:ascii="仿宋" w:eastAsia="仿宋" w:hAnsi="仿宋" w:hint="eastAsia"/>
          <w:b/>
          <w:sz w:val="24"/>
          <w:szCs w:val="24"/>
        </w:rPr>
        <w:t>）》中，材料科学与工程学科已列入“重点培育建设进入全国前</w:t>
      </w:r>
      <w:r>
        <w:rPr>
          <w:rFonts w:ascii="仿宋" w:eastAsia="仿宋" w:hAnsi="仿宋" w:hint="eastAsia"/>
          <w:b/>
          <w:sz w:val="24"/>
          <w:szCs w:val="24"/>
        </w:rPr>
        <w:t>30%</w:t>
      </w:r>
      <w:r>
        <w:rPr>
          <w:rFonts w:ascii="仿宋" w:eastAsia="仿宋" w:hAnsi="仿宋" w:hint="eastAsia"/>
          <w:b/>
          <w:sz w:val="24"/>
          <w:szCs w:val="24"/>
        </w:rPr>
        <w:t>的一级学科计划”和“</w:t>
      </w:r>
      <w:r>
        <w:rPr>
          <w:rFonts w:ascii="仿宋" w:eastAsia="仿宋" w:hAnsi="仿宋" w:hint="eastAsia"/>
          <w:b/>
          <w:sz w:val="24"/>
          <w:szCs w:val="24"/>
        </w:rPr>
        <w:t>ESI</w:t>
      </w:r>
      <w:r>
        <w:rPr>
          <w:rFonts w:ascii="仿宋" w:eastAsia="仿宋" w:hAnsi="仿宋" w:hint="eastAsia"/>
          <w:b/>
          <w:sz w:val="24"/>
          <w:szCs w:val="24"/>
        </w:rPr>
        <w:t>一流学科（前</w:t>
      </w:r>
      <w:r>
        <w:rPr>
          <w:rFonts w:ascii="仿宋" w:eastAsia="仿宋" w:hAnsi="仿宋" w:hint="eastAsia"/>
          <w:b/>
          <w:sz w:val="24"/>
          <w:szCs w:val="24"/>
        </w:rPr>
        <w:t>500</w:t>
      </w:r>
      <w:r>
        <w:rPr>
          <w:rFonts w:ascii="仿宋" w:eastAsia="仿宋" w:hAnsi="仿宋" w:hint="eastAsia"/>
          <w:b/>
          <w:sz w:val="24"/>
          <w:szCs w:val="24"/>
        </w:rPr>
        <w:t>名）建设计划”。</w:t>
      </w:r>
      <w:r>
        <w:rPr>
          <w:rFonts w:ascii="仿宋" w:eastAsia="仿宋" w:hAnsi="仿宋" w:hint="eastAsia"/>
          <w:b/>
          <w:sz w:val="24"/>
          <w:szCs w:val="24"/>
        </w:rPr>
        <w:br/>
        <w:t xml:space="preserve">    </w:t>
      </w:r>
      <w:r>
        <w:rPr>
          <w:rFonts w:ascii="仿宋" w:eastAsia="仿宋" w:hAnsi="仿宋" w:hint="eastAsia"/>
          <w:b/>
          <w:sz w:val="24"/>
          <w:szCs w:val="24"/>
        </w:rPr>
        <w:t>本学科在高分子材料及先进加工技术</w:t>
      </w:r>
      <w:r>
        <w:rPr>
          <w:rFonts w:ascii="仿宋" w:eastAsia="仿宋" w:hAnsi="仿宋" w:hint="eastAsia"/>
          <w:b/>
          <w:sz w:val="24"/>
          <w:szCs w:val="24"/>
        </w:rPr>
        <w:t>、新能源材料与器件、磁电功能材料与器件、金属材料及表面工程</w:t>
      </w:r>
      <w:r>
        <w:rPr>
          <w:rFonts w:ascii="仿宋" w:eastAsia="仿宋" w:hAnsi="仿宋" w:hint="eastAsia"/>
          <w:b/>
          <w:sz w:val="24"/>
          <w:szCs w:val="24"/>
        </w:rPr>
        <w:t>4</w:t>
      </w:r>
      <w:r>
        <w:rPr>
          <w:rFonts w:ascii="仿宋" w:eastAsia="仿宋" w:hAnsi="仿宋" w:hint="eastAsia"/>
          <w:b/>
          <w:sz w:val="24"/>
          <w:szCs w:val="24"/>
        </w:rPr>
        <w:t>个领域已形成较鲜明的研究特色。已建有一支结构合理、水平较高的师资队伍，拥有国家“千人计划”特聘专家等国家级、省级上人才</w:t>
      </w:r>
      <w:r>
        <w:rPr>
          <w:rFonts w:ascii="仿宋" w:eastAsia="仿宋" w:hAnsi="仿宋" w:hint="eastAsia"/>
          <w:b/>
          <w:sz w:val="24"/>
          <w:szCs w:val="24"/>
        </w:rPr>
        <w:t>20</w:t>
      </w:r>
      <w:r>
        <w:rPr>
          <w:rFonts w:ascii="仿宋" w:eastAsia="仿宋" w:hAnsi="仿宋" w:hint="eastAsia"/>
          <w:b/>
          <w:sz w:val="24"/>
          <w:szCs w:val="24"/>
        </w:rPr>
        <w:t>余人次。现有硕士生导师</w:t>
      </w:r>
      <w:r>
        <w:rPr>
          <w:rFonts w:ascii="仿宋" w:eastAsia="仿宋" w:hAnsi="仿宋" w:hint="eastAsia"/>
          <w:b/>
          <w:sz w:val="24"/>
          <w:szCs w:val="24"/>
        </w:rPr>
        <w:t>40</w:t>
      </w:r>
      <w:r>
        <w:rPr>
          <w:rFonts w:ascii="仿宋" w:eastAsia="仿宋" w:hAnsi="仿宋" w:hint="eastAsia"/>
          <w:b/>
          <w:sz w:val="24"/>
          <w:szCs w:val="24"/>
        </w:rPr>
        <w:t>余人，其中</w:t>
      </w:r>
      <w:r>
        <w:rPr>
          <w:rFonts w:ascii="仿宋" w:eastAsia="仿宋" w:hAnsi="仿宋" w:hint="eastAsia"/>
          <w:b/>
          <w:sz w:val="24"/>
          <w:szCs w:val="24"/>
        </w:rPr>
        <w:t>60%</w:t>
      </w:r>
      <w:r>
        <w:rPr>
          <w:rFonts w:ascii="仿宋" w:eastAsia="仿宋" w:hAnsi="仿宋" w:hint="eastAsia"/>
          <w:b/>
          <w:sz w:val="24"/>
          <w:szCs w:val="24"/>
        </w:rPr>
        <w:t>以上有国外学术经历。近五年，承担和参与了国家科技支撑计划、</w:t>
      </w:r>
      <w:r>
        <w:rPr>
          <w:rFonts w:ascii="仿宋" w:eastAsia="仿宋" w:hAnsi="仿宋" w:hint="eastAsia"/>
          <w:b/>
          <w:sz w:val="24"/>
          <w:szCs w:val="24"/>
        </w:rPr>
        <w:t>973</w:t>
      </w:r>
      <w:r>
        <w:rPr>
          <w:rFonts w:ascii="仿宋" w:eastAsia="仿宋" w:hAnsi="仿宋" w:hint="eastAsia"/>
          <w:b/>
          <w:sz w:val="24"/>
          <w:szCs w:val="24"/>
        </w:rPr>
        <w:t>计划、</w:t>
      </w:r>
      <w:r>
        <w:rPr>
          <w:rFonts w:ascii="仿宋" w:eastAsia="仿宋" w:hAnsi="仿宋" w:hint="eastAsia"/>
          <w:b/>
          <w:sz w:val="24"/>
          <w:szCs w:val="24"/>
        </w:rPr>
        <w:t>863</w:t>
      </w:r>
      <w:r>
        <w:rPr>
          <w:rFonts w:ascii="仿宋" w:eastAsia="仿宋" w:hAnsi="仿宋" w:hint="eastAsia"/>
          <w:b/>
          <w:sz w:val="24"/>
          <w:szCs w:val="24"/>
        </w:rPr>
        <w:t>计划等国家和省部级科技项目</w:t>
      </w:r>
      <w:r>
        <w:rPr>
          <w:rFonts w:ascii="仿宋" w:eastAsia="仿宋" w:hAnsi="仿宋" w:hint="eastAsia"/>
          <w:b/>
          <w:sz w:val="24"/>
          <w:szCs w:val="24"/>
        </w:rPr>
        <w:t>100</w:t>
      </w:r>
      <w:r>
        <w:rPr>
          <w:rFonts w:ascii="仿宋" w:eastAsia="仿宋" w:hAnsi="仿宋" w:hint="eastAsia"/>
          <w:b/>
          <w:sz w:val="24"/>
          <w:szCs w:val="24"/>
        </w:rPr>
        <w:t>余项；在</w:t>
      </w:r>
      <w:r>
        <w:rPr>
          <w:rFonts w:ascii="仿宋" w:eastAsia="仿宋" w:hAnsi="仿宋" w:hint="eastAsia"/>
          <w:b/>
          <w:sz w:val="24"/>
          <w:szCs w:val="24"/>
        </w:rPr>
        <w:t>Nature</w:t>
      </w:r>
      <w:r>
        <w:rPr>
          <w:rFonts w:ascii="仿宋" w:eastAsia="仿宋" w:hAnsi="仿宋" w:hint="eastAsia"/>
          <w:b/>
          <w:sz w:val="24"/>
          <w:szCs w:val="24"/>
        </w:rPr>
        <w:t>子刊、</w:t>
      </w:r>
      <w:r>
        <w:rPr>
          <w:rFonts w:ascii="仿宋" w:eastAsia="仿宋" w:hAnsi="仿宋" w:hint="eastAsia"/>
          <w:b/>
          <w:sz w:val="24"/>
          <w:szCs w:val="24"/>
        </w:rPr>
        <w:t>Adv. Mater.</w:t>
      </w:r>
      <w:r>
        <w:rPr>
          <w:rFonts w:ascii="仿宋" w:eastAsia="仿宋" w:hAnsi="仿宋" w:hint="eastAsia"/>
          <w:b/>
          <w:sz w:val="24"/>
          <w:szCs w:val="24"/>
        </w:rPr>
        <w:t>、</w:t>
      </w:r>
      <w:r>
        <w:rPr>
          <w:rFonts w:ascii="仿宋" w:eastAsia="仿宋" w:hAnsi="仿宋" w:hint="eastAsia"/>
          <w:b/>
          <w:sz w:val="24"/>
          <w:szCs w:val="24"/>
        </w:rPr>
        <w:t>Chem. Soc. Rev.</w:t>
      </w:r>
      <w:r>
        <w:rPr>
          <w:rFonts w:ascii="仿宋" w:eastAsia="仿宋" w:hAnsi="仿宋" w:hint="eastAsia"/>
          <w:b/>
          <w:sz w:val="24"/>
          <w:szCs w:val="24"/>
        </w:rPr>
        <w:t>、</w:t>
      </w:r>
      <w:r>
        <w:rPr>
          <w:rFonts w:ascii="仿宋" w:eastAsia="仿宋" w:hAnsi="仿宋" w:hint="eastAsia"/>
          <w:b/>
          <w:sz w:val="24"/>
          <w:szCs w:val="24"/>
        </w:rPr>
        <w:t>Chem. Rev.</w:t>
      </w:r>
      <w:r>
        <w:rPr>
          <w:rFonts w:ascii="仿宋" w:eastAsia="仿宋" w:hAnsi="仿宋" w:hint="eastAsia"/>
          <w:b/>
          <w:sz w:val="24"/>
          <w:szCs w:val="24"/>
        </w:rPr>
        <w:t>等领域内国际顶级期刊上发表三大索引论文</w:t>
      </w:r>
      <w:r>
        <w:rPr>
          <w:rFonts w:ascii="仿宋" w:eastAsia="仿宋" w:hAnsi="仿宋" w:hint="eastAsia"/>
          <w:b/>
          <w:sz w:val="24"/>
          <w:szCs w:val="24"/>
        </w:rPr>
        <w:t>440</w:t>
      </w:r>
      <w:r>
        <w:rPr>
          <w:rFonts w:ascii="仿宋" w:eastAsia="仿宋" w:hAnsi="仿宋" w:hint="eastAsia"/>
          <w:b/>
          <w:sz w:val="24"/>
          <w:szCs w:val="24"/>
        </w:rPr>
        <w:t>余篇，</w:t>
      </w:r>
      <w:r>
        <w:rPr>
          <w:rFonts w:ascii="仿宋" w:eastAsia="仿宋" w:hAnsi="仿宋" w:hint="eastAsia"/>
          <w:b/>
          <w:sz w:val="24"/>
          <w:szCs w:val="24"/>
        </w:rPr>
        <w:t>ESI</w:t>
      </w:r>
      <w:r>
        <w:rPr>
          <w:rFonts w:ascii="仿宋" w:eastAsia="仿宋" w:hAnsi="仿宋" w:hint="eastAsia"/>
          <w:b/>
          <w:sz w:val="24"/>
          <w:szCs w:val="24"/>
        </w:rPr>
        <w:t>热点论文、高被引论文</w:t>
      </w:r>
      <w:r>
        <w:rPr>
          <w:rFonts w:ascii="仿宋" w:eastAsia="仿宋" w:hAnsi="仿宋" w:hint="eastAsia"/>
          <w:b/>
          <w:sz w:val="24"/>
          <w:szCs w:val="24"/>
        </w:rPr>
        <w:t>1</w:t>
      </w:r>
      <w:r>
        <w:rPr>
          <w:rFonts w:ascii="仿宋" w:eastAsia="仿宋" w:hAnsi="仿宋" w:hint="eastAsia"/>
          <w:b/>
          <w:sz w:val="24"/>
          <w:szCs w:val="24"/>
        </w:rPr>
        <w:t>0</w:t>
      </w:r>
      <w:r>
        <w:rPr>
          <w:rFonts w:ascii="仿宋" w:eastAsia="仿宋" w:hAnsi="仿宋" w:hint="eastAsia"/>
          <w:b/>
          <w:sz w:val="24"/>
          <w:szCs w:val="24"/>
        </w:rPr>
        <w:t>余篇；获省部级奖项</w:t>
      </w:r>
      <w:r>
        <w:rPr>
          <w:rFonts w:ascii="仿宋" w:eastAsia="仿宋" w:hAnsi="仿宋" w:hint="eastAsia"/>
          <w:b/>
          <w:sz w:val="24"/>
          <w:szCs w:val="24"/>
        </w:rPr>
        <w:t>7</w:t>
      </w:r>
      <w:r>
        <w:rPr>
          <w:rFonts w:ascii="仿宋" w:eastAsia="仿宋" w:hAnsi="仿宋" w:hint="eastAsia"/>
          <w:b/>
          <w:sz w:val="24"/>
          <w:szCs w:val="24"/>
        </w:rPr>
        <w:t>项；授权发明专利</w:t>
      </w:r>
      <w:r>
        <w:rPr>
          <w:rFonts w:ascii="仿宋" w:eastAsia="仿宋" w:hAnsi="仿宋" w:hint="eastAsia"/>
          <w:b/>
          <w:sz w:val="24"/>
          <w:szCs w:val="24"/>
        </w:rPr>
        <w:t>166</w:t>
      </w:r>
      <w:r>
        <w:rPr>
          <w:rFonts w:ascii="仿宋" w:eastAsia="仿宋" w:hAnsi="仿宋" w:hint="eastAsia"/>
          <w:b/>
          <w:sz w:val="24"/>
          <w:szCs w:val="24"/>
        </w:rPr>
        <w:t>项。已建成一系列较高层次的平台，并拥有各类仪器设备价值达</w:t>
      </w:r>
      <w:r>
        <w:rPr>
          <w:rFonts w:ascii="仿宋" w:eastAsia="仿宋" w:hAnsi="仿宋" w:hint="eastAsia"/>
          <w:b/>
          <w:sz w:val="24"/>
          <w:szCs w:val="24"/>
        </w:rPr>
        <w:t>5000</w:t>
      </w:r>
      <w:r>
        <w:rPr>
          <w:rFonts w:ascii="仿宋" w:eastAsia="仿宋" w:hAnsi="仿宋" w:hint="eastAsia"/>
          <w:b/>
          <w:sz w:val="24"/>
          <w:szCs w:val="24"/>
        </w:rPr>
        <w:t>余万元，为各项科研工作奠定坚实基础。本学位点鼓励研究生积极参加国际学术交流，已与英国、港澳台</w:t>
      </w:r>
      <w:r>
        <w:rPr>
          <w:rFonts w:ascii="仿宋" w:eastAsia="仿宋" w:hAnsi="仿宋" w:hint="eastAsia"/>
          <w:b/>
          <w:sz w:val="24"/>
          <w:szCs w:val="24"/>
        </w:rPr>
        <w:t>3</w:t>
      </w:r>
      <w:r>
        <w:rPr>
          <w:rFonts w:ascii="仿宋" w:eastAsia="仿宋" w:hAnsi="仿宋" w:hint="eastAsia"/>
          <w:b/>
          <w:sz w:val="24"/>
          <w:szCs w:val="24"/>
        </w:rPr>
        <w:t>个高水平大学已建立了学生联合培养关系，并与美国、新加坡、日本、俄罗斯等国家的科研院所已开展了广泛的科研合作。本学位点毕业生的社会及用人单位认可度较高，研究生一次就业率达</w:t>
      </w:r>
      <w:r>
        <w:rPr>
          <w:rFonts w:ascii="仿宋" w:eastAsia="仿宋" w:hAnsi="仿宋" w:hint="eastAsia"/>
          <w:b/>
          <w:sz w:val="24"/>
          <w:szCs w:val="24"/>
        </w:rPr>
        <w:t>98%</w:t>
      </w:r>
      <w:r>
        <w:rPr>
          <w:rFonts w:ascii="仿宋" w:eastAsia="仿宋" w:hAnsi="仿宋" w:hint="eastAsia"/>
          <w:b/>
          <w:sz w:val="24"/>
          <w:szCs w:val="24"/>
        </w:rPr>
        <w:t>以上。</w:t>
      </w:r>
      <w:r>
        <w:rPr>
          <w:rFonts w:ascii="仿宋" w:eastAsia="仿宋" w:hAnsi="仿宋" w:hint="eastAsia"/>
          <w:b/>
          <w:sz w:val="24"/>
          <w:szCs w:val="24"/>
        </w:rPr>
        <w:br/>
        <w:t xml:space="preserve">    </w:t>
      </w:r>
      <w:r>
        <w:rPr>
          <w:rFonts w:ascii="仿宋" w:eastAsia="仿宋" w:hAnsi="仿宋" w:hint="eastAsia"/>
          <w:b/>
          <w:sz w:val="24"/>
          <w:szCs w:val="24"/>
        </w:rPr>
        <w:t>本学位点紧密围绕国家经济社会发展和材料行业的需求，以“大材至真、大器至善”的办学理念为指导，培养拥有国际视野，创新思维和</w:t>
      </w:r>
      <w:r>
        <w:rPr>
          <w:rFonts w:ascii="仿宋" w:eastAsia="仿宋" w:hAnsi="仿宋" w:hint="eastAsia"/>
          <w:b/>
          <w:sz w:val="24"/>
          <w:szCs w:val="24"/>
        </w:rPr>
        <w:t>实践能力，具备进一步深造的学术基础和独立科研能力，能胜任新材料研究开发或专业技术管理等工作的研究型人才。</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018</w:t>
      </w:r>
      <w:r>
        <w:rPr>
          <w:rFonts w:ascii="Cambria" w:eastAsia="Cambria" w:hAnsi="Cambria" w:cs="Cambria"/>
          <w:b/>
          <w:sz w:val="24"/>
        </w:rPr>
        <w:t>材料科学与工程学院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085600</w:t>
      </w:r>
      <w:r>
        <w:rPr>
          <w:rFonts w:ascii="Times New Roman" w:eastAsia="Times New Roman" w:hAnsi="Times New Roman"/>
          <w:b/>
          <w:color w:val="FF0000"/>
          <w:sz w:val="24"/>
        </w:rPr>
        <w:t>材料与化工</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材料科学与工程学院的材料与化工专业硕士学位点依托浙江工业大学“材料科学与工程”一级学科。本学科建立在</w:t>
      </w:r>
      <w:r>
        <w:rPr>
          <w:rFonts w:ascii="仿宋" w:eastAsia="仿宋" w:hAnsi="仿宋" w:hint="eastAsia"/>
          <w:b/>
          <w:sz w:val="24"/>
          <w:szCs w:val="24"/>
        </w:rPr>
        <w:t>1973</w:t>
      </w:r>
      <w:r>
        <w:rPr>
          <w:rFonts w:ascii="仿宋" w:eastAsia="仿宋" w:hAnsi="仿宋" w:hint="eastAsia"/>
          <w:b/>
          <w:sz w:val="24"/>
          <w:szCs w:val="24"/>
        </w:rPr>
        <w:t>年腐蚀与防护本科专业基础上，至今发展成为拥有“本科</w:t>
      </w:r>
      <w:r>
        <w:rPr>
          <w:rFonts w:ascii="仿宋" w:eastAsia="仿宋" w:hAnsi="仿宋" w:hint="eastAsia"/>
          <w:b/>
          <w:sz w:val="24"/>
          <w:szCs w:val="24"/>
        </w:rPr>
        <w:t>-</w:t>
      </w:r>
      <w:r>
        <w:rPr>
          <w:rFonts w:ascii="仿宋" w:eastAsia="仿宋" w:hAnsi="仿宋" w:hint="eastAsia"/>
          <w:b/>
          <w:sz w:val="24"/>
          <w:szCs w:val="24"/>
        </w:rPr>
        <w:t>硕士</w:t>
      </w:r>
      <w:r>
        <w:rPr>
          <w:rFonts w:ascii="仿宋" w:eastAsia="仿宋" w:hAnsi="仿宋" w:hint="eastAsia"/>
          <w:b/>
          <w:sz w:val="24"/>
          <w:szCs w:val="24"/>
        </w:rPr>
        <w:t>-</w:t>
      </w:r>
      <w:r>
        <w:rPr>
          <w:rFonts w:ascii="仿宋" w:eastAsia="仿宋" w:hAnsi="仿宋" w:hint="eastAsia"/>
          <w:b/>
          <w:sz w:val="24"/>
          <w:szCs w:val="24"/>
        </w:rPr>
        <w:t>博士”人才培养体系的材料科学与工程学院。现有省部级重点实验室</w:t>
      </w:r>
      <w:r>
        <w:rPr>
          <w:rFonts w:ascii="仿宋" w:eastAsia="仿宋" w:hAnsi="仿宋" w:hint="eastAsia"/>
          <w:b/>
          <w:sz w:val="24"/>
          <w:szCs w:val="24"/>
        </w:rPr>
        <w:t>2</w:t>
      </w:r>
      <w:r>
        <w:rPr>
          <w:rFonts w:ascii="仿宋" w:eastAsia="仿宋" w:hAnsi="仿宋" w:hint="eastAsia"/>
          <w:b/>
          <w:sz w:val="24"/>
          <w:szCs w:val="24"/>
        </w:rPr>
        <w:t>个，省级国际科技合作基地</w:t>
      </w:r>
      <w:r>
        <w:rPr>
          <w:rFonts w:ascii="仿宋" w:eastAsia="仿宋" w:hAnsi="仿宋" w:hint="eastAsia"/>
          <w:b/>
          <w:sz w:val="24"/>
          <w:szCs w:val="24"/>
        </w:rPr>
        <w:t>1</w:t>
      </w:r>
      <w:r>
        <w:rPr>
          <w:rFonts w:ascii="仿宋" w:eastAsia="仿宋" w:hAnsi="仿宋" w:hint="eastAsia"/>
          <w:b/>
          <w:sz w:val="24"/>
          <w:szCs w:val="24"/>
        </w:rPr>
        <w:t>个，拥有材料专业精密仪器设备价值约</w:t>
      </w:r>
      <w:r>
        <w:rPr>
          <w:rFonts w:ascii="仿宋" w:eastAsia="仿宋" w:hAnsi="仿宋" w:hint="eastAsia"/>
          <w:b/>
          <w:sz w:val="24"/>
          <w:szCs w:val="24"/>
        </w:rPr>
        <w:t>5000</w:t>
      </w:r>
      <w:r>
        <w:rPr>
          <w:rFonts w:ascii="仿宋" w:eastAsia="仿宋" w:hAnsi="仿宋" w:hint="eastAsia"/>
          <w:b/>
          <w:sz w:val="24"/>
          <w:szCs w:val="24"/>
        </w:rPr>
        <w:t>万。</w:t>
      </w:r>
      <w:r>
        <w:rPr>
          <w:rFonts w:ascii="仿宋" w:eastAsia="仿宋" w:hAnsi="仿宋" w:hint="eastAsia"/>
          <w:b/>
          <w:sz w:val="24"/>
          <w:szCs w:val="24"/>
        </w:rPr>
        <w:br/>
      </w:r>
      <w:r>
        <w:rPr>
          <w:rFonts w:ascii="仿宋" w:eastAsia="仿宋" w:hAnsi="仿宋" w:hint="eastAsia"/>
          <w:b/>
          <w:sz w:val="24"/>
          <w:szCs w:val="24"/>
        </w:rPr>
        <w:t xml:space="preserve">    </w:t>
      </w:r>
      <w:r>
        <w:rPr>
          <w:rFonts w:ascii="仿宋" w:eastAsia="仿宋" w:hAnsi="仿宋" w:hint="eastAsia"/>
          <w:b/>
          <w:sz w:val="24"/>
          <w:szCs w:val="24"/>
        </w:rPr>
        <w:t>本学位点师资队伍结构合理、可持续发展力量强劲，现有国家级、省级人才</w:t>
      </w:r>
      <w:r>
        <w:rPr>
          <w:rFonts w:ascii="仿宋" w:eastAsia="仿宋" w:hAnsi="仿宋" w:hint="eastAsia"/>
          <w:b/>
          <w:sz w:val="24"/>
          <w:szCs w:val="24"/>
        </w:rPr>
        <w:t>20</w:t>
      </w:r>
      <w:r>
        <w:rPr>
          <w:rFonts w:ascii="仿宋" w:eastAsia="仿宋" w:hAnsi="仿宋" w:hint="eastAsia"/>
          <w:b/>
          <w:sz w:val="24"/>
          <w:szCs w:val="24"/>
        </w:rPr>
        <w:t>余人次，硕士生导师</w:t>
      </w:r>
      <w:r>
        <w:rPr>
          <w:rFonts w:ascii="仿宋" w:eastAsia="仿宋" w:hAnsi="仿宋" w:hint="eastAsia"/>
          <w:b/>
          <w:sz w:val="24"/>
          <w:szCs w:val="24"/>
        </w:rPr>
        <w:t>40</w:t>
      </w:r>
      <w:r>
        <w:rPr>
          <w:rFonts w:ascii="仿宋" w:eastAsia="仿宋" w:hAnsi="仿宋" w:hint="eastAsia"/>
          <w:b/>
          <w:sz w:val="24"/>
          <w:szCs w:val="24"/>
        </w:rPr>
        <w:t>余人。近五年，承担和参与了国家科技支撑计划、</w:t>
      </w:r>
      <w:r>
        <w:rPr>
          <w:rFonts w:ascii="仿宋" w:eastAsia="仿宋" w:hAnsi="仿宋" w:hint="eastAsia"/>
          <w:b/>
          <w:sz w:val="24"/>
          <w:szCs w:val="24"/>
        </w:rPr>
        <w:t>973</w:t>
      </w:r>
      <w:r>
        <w:rPr>
          <w:rFonts w:ascii="仿宋" w:eastAsia="仿宋" w:hAnsi="仿宋" w:hint="eastAsia"/>
          <w:b/>
          <w:sz w:val="24"/>
          <w:szCs w:val="24"/>
        </w:rPr>
        <w:t>计划、</w:t>
      </w:r>
      <w:r>
        <w:rPr>
          <w:rFonts w:ascii="仿宋" w:eastAsia="仿宋" w:hAnsi="仿宋" w:hint="eastAsia"/>
          <w:b/>
          <w:sz w:val="24"/>
          <w:szCs w:val="24"/>
        </w:rPr>
        <w:t>863</w:t>
      </w:r>
      <w:r>
        <w:rPr>
          <w:rFonts w:ascii="仿宋" w:eastAsia="仿宋" w:hAnsi="仿宋" w:hint="eastAsia"/>
          <w:b/>
          <w:sz w:val="24"/>
          <w:szCs w:val="24"/>
        </w:rPr>
        <w:t>计划等国家和省部级科技项目</w:t>
      </w:r>
      <w:r>
        <w:rPr>
          <w:rFonts w:ascii="仿宋" w:eastAsia="仿宋" w:hAnsi="仿宋" w:hint="eastAsia"/>
          <w:b/>
          <w:sz w:val="24"/>
          <w:szCs w:val="24"/>
        </w:rPr>
        <w:t>100</w:t>
      </w:r>
      <w:r>
        <w:rPr>
          <w:rFonts w:ascii="仿宋" w:eastAsia="仿宋" w:hAnsi="仿宋" w:hint="eastAsia"/>
          <w:b/>
          <w:sz w:val="24"/>
          <w:szCs w:val="24"/>
        </w:rPr>
        <w:t>余项；在</w:t>
      </w:r>
      <w:r>
        <w:rPr>
          <w:rFonts w:ascii="仿宋" w:eastAsia="仿宋" w:hAnsi="仿宋" w:hint="eastAsia"/>
          <w:b/>
          <w:sz w:val="24"/>
          <w:szCs w:val="24"/>
        </w:rPr>
        <w:t>Nature</w:t>
      </w:r>
      <w:r>
        <w:rPr>
          <w:rFonts w:ascii="仿宋" w:eastAsia="仿宋" w:hAnsi="仿宋" w:hint="eastAsia"/>
          <w:b/>
          <w:sz w:val="24"/>
          <w:szCs w:val="24"/>
        </w:rPr>
        <w:t>子刊、</w:t>
      </w:r>
      <w:r>
        <w:rPr>
          <w:rFonts w:ascii="仿宋" w:eastAsia="仿宋" w:hAnsi="仿宋" w:hint="eastAsia"/>
          <w:b/>
          <w:sz w:val="24"/>
          <w:szCs w:val="24"/>
        </w:rPr>
        <w:t>Adv. Mater.</w:t>
      </w:r>
      <w:r>
        <w:rPr>
          <w:rFonts w:ascii="仿宋" w:eastAsia="仿宋" w:hAnsi="仿宋" w:hint="eastAsia"/>
          <w:b/>
          <w:sz w:val="24"/>
          <w:szCs w:val="24"/>
        </w:rPr>
        <w:t>、</w:t>
      </w:r>
      <w:r>
        <w:rPr>
          <w:rFonts w:ascii="仿宋" w:eastAsia="仿宋" w:hAnsi="仿宋" w:hint="eastAsia"/>
          <w:b/>
          <w:sz w:val="24"/>
          <w:szCs w:val="24"/>
        </w:rPr>
        <w:t>Chem. Soc. Rev.</w:t>
      </w:r>
      <w:r>
        <w:rPr>
          <w:rFonts w:ascii="仿宋" w:eastAsia="仿宋" w:hAnsi="仿宋" w:hint="eastAsia"/>
          <w:b/>
          <w:sz w:val="24"/>
          <w:szCs w:val="24"/>
        </w:rPr>
        <w:t>、</w:t>
      </w:r>
      <w:r>
        <w:rPr>
          <w:rFonts w:ascii="仿宋" w:eastAsia="仿宋" w:hAnsi="仿宋" w:hint="eastAsia"/>
          <w:b/>
          <w:sz w:val="24"/>
          <w:szCs w:val="24"/>
        </w:rPr>
        <w:t>Chem. Rev.</w:t>
      </w:r>
      <w:r>
        <w:rPr>
          <w:rFonts w:ascii="仿宋" w:eastAsia="仿宋" w:hAnsi="仿宋" w:hint="eastAsia"/>
          <w:b/>
          <w:sz w:val="24"/>
          <w:szCs w:val="24"/>
        </w:rPr>
        <w:t>等领域内国际顶级期刊上发表三大索引论文</w:t>
      </w:r>
      <w:r>
        <w:rPr>
          <w:rFonts w:ascii="仿宋" w:eastAsia="仿宋" w:hAnsi="仿宋" w:hint="eastAsia"/>
          <w:b/>
          <w:sz w:val="24"/>
          <w:szCs w:val="24"/>
        </w:rPr>
        <w:t>440</w:t>
      </w:r>
      <w:r>
        <w:rPr>
          <w:rFonts w:ascii="仿宋" w:eastAsia="仿宋" w:hAnsi="仿宋" w:hint="eastAsia"/>
          <w:b/>
          <w:sz w:val="24"/>
          <w:szCs w:val="24"/>
        </w:rPr>
        <w:t>余篇，</w:t>
      </w:r>
      <w:r>
        <w:rPr>
          <w:rFonts w:ascii="仿宋" w:eastAsia="仿宋" w:hAnsi="仿宋" w:hint="eastAsia"/>
          <w:b/>
          <w:sz w:val="24"/>
          <w:szCs w:val="24"/>
        </w:rPr>
        <w:t>ESI</w:t>
      </w:r>
      <w:r>
        <w:rPr>
          <w:rFonts w:ascii="仿宋" w:eastAsia="仿宋" w:hAnsi="仿宋" w:hint="eastAsia"/>
          <w:b/>
          <w:sz w:val="24"/>
          <w:szCs w:val="24"/>
        </w:rPr>
        <w:t>热点论文、高被引论文</w:t>
      </w:r>
      <w:r>
        <w:rPr>
          <w:rFonts w:ascii="仿宋" w:eastAsia="仿宋" w:hAnsi="仿宋" w:hint="eastAsia"/>
          <w:b/>
          <w:sz w:val="24"/>
          <w:szCs w:val="24"/>
        </w:rPr>
        <w:t>10</w:t>
      </w:r>
      <w:r>
        <w:rPr>
          <w:rFonts w:ascii="仿宋" w:eastAsia="仿宋" w:hAnsi="仿宋" w:hint="eastAsia"/>
          <w:b/>
          <w:sz w:val="24"/>
          <w:szCs w:val="24"/>
        </w:rPr>
        <w:t>余篇；获省部级奖项</w:t>
      </w:r>
      <w:r>
        <w:rPr>
          <w:rFonts w:ascii="仿宋" w:eastAsia="仿宋" w:hAnsi="仿宋" w:hint="eastAsia"/>
          <w:b/>
          <w:sz w:val="24"/>
          <w:szCs w:val="24"/>
        </w:rPr>
        <w:t>7</w:t>
      </w:r>
      <w:r>
        <w:rPr>
          <w:rFonts w:ascii="仿宋" w:eastAsia="仿宋" w:hAnsi="仿宋" w:hint="eastAsia"/>
          <w:b/>
          <w:sz w:val="24"/>
          <w:szCs w:val="24"/>
        </w:rPr>
        <w:t>项；授权发明专利</w:t>
      </w:r>
      <w:r>
        <w:rPr>
          <w:rFonts w:ascii="仿宋" w:eastAsia="仿宋" w:hAnsi="仿宋" w:hint="eastAsia"/>
          <w:b/>
          <w:sz w:val="24"/>
          <w:szCs w:val="24"/>
        </w:rPr>
        <w:t>166</w:t>
      </w:r>
      <w:r>
        <w:rPr>
          <w:rFonts w:ascii="仿宋" w:eastAsia="仿宋" w:hAnsi="仿宋" w:hint="eastAsia"/>
          <w:b/>
          <w:sz w:val="24"/>
          <w:szCs w:val="24"/>
        </w:rPr>
        <w:t>项。学科</w:t>
      </w:r>
      <w:r>
        <w:rPr>
          <w:rFonts w:ascii="仿宋" w:eastAsia="仿宋" w:hAnsi="仿宋" w:hint="eastAsia"/>
          <w:b/>
          <w:sz w:val="24"/>
          <w:szCs w:val="24"/>
        </w:rPr>
        <w:t>ESI</w:t>
      </w:r>
      <w:r>
        <w:rPr>
          <w:rFonts w:ascii="仿宋" w:eastAsia="仿宋" w:hAnsi="仿宋" w:hint="eastAsia"/>
          <w:b/>
          <w:sz w:val="24"/>
          <w:szCs w:val="24"/>
        </w:rPr>
        <w:t>排名进入全球</w:t>
      </w:r>
      <w:r>
        <w:rPr>
          <w:rFonts w:ascii="仿宋" w:eastAsia="仿宋" w:hAnsi="仿宋" w:hint="eastAsia"/>
          <w:b/>
          <w:sz w:val="24"/>
          <w:szCs w:val="24"/>
        </w:rPr>
        <w:t>0.56%</w:t>
      </w:r>
      <w:r>
        <w:rPr>
          <w:rFonts w:ascii="仿宋" w:eastAsia="仿宋" w:hAnsi="仿宋" w:hint="eastAsia"/>
          <w:b/>
          <w:sz w:val="24"/>
          <w:szCs w:val="24"/>
        </w:rPr>
        <w:t>。</w:t>
      </w:r>
      <w:r>
        <w:rPr>
          <w:rFonts w:ascii="仿宋" w:eastAsia="仿宋" w:hAnsi="仿宋" w:hint="eastAsia"/>
          <w:b/>
          <w:sz w:val="24"/>
          <w:szCs w:val="24"/>
        </w:rPr>
        <w:br/>
        <w:t xml:space="preserve">    </w:t>
      </w:r>
      <w:r>
        <w:rPr>
          <w:rFonts w:ascii="仿宋" w:eastAsia="仿宋" w:hAnsi="仿宋" w:hint="eastAsia"/>
          <w:b/>
          <w:sz w:val="24"/>
          <w:szCs w:val="24"/>
        </w:rPr>
        <w:t>本学位点紧密围绕国家经济社会发展和材料行业的需</w:t>
      </w:r>
      <w:r>
        <w:rPr>
          <w:rFonts w:ascii="仿宋" w:eastAsia="仿宋" w:hAnsi="仿宋" w:hint="eastAsia"/>
          <w:b/>
          <w:sz w:val="24"/>
          <w:szCs w:val="24"/>
        </w:rPr>
        <w:t>求，充分发挥学科优势，不断强化产学研方面的协同作用，目标是培养具备较强的行业视野、创新意识、工程意识，能独立从事或承担新材料、新技术和新工艺开发并解决工程问题，能胜任新材料及其相关领域的技术研究开发、项目和工程管理的应用型、复合型高层次工程技术人才。本学位点研究生的培养采用“双导师制”，由校内导师联合校外企业导师共同指导。本学位点现有企业合作导师</w:t>
      </w:r>
      <w:r>
        <w:rPr>
          <w:rFonts w:ascii="仿宋" w:eastAsia="仿宋" w:hAnsi="仿宋" w:hint="eastAsia"/>
          <w:b/>
          <w:sz w:val="24"/>
          <w:szCs w:val="24"/>
        </w:rPr>
        <w:t>20</w:t>
      </w:r>
      <w:r>
        <w:rPr>
          <w:rFonts w:ascii="仿宋" w:eastAsia="仿宋" w:hAnsi="仿宋" w:hint="eastAsia"/>
          <w:b/>
          <w:sz w:val="24"/>
          <w:szCs w:val="24"/>
        </w:rPr>
        <w:t>余人，均为新材料领域大中型国有企业和高新技术企业的技术高管，与相关企业建立了</w:t>
      </w:r>
      <w:r>
        <w:rPr>
          <w:rFonts w:ascii="仿宋" w:eastAsia="仿宋" w:hAnsi="仿宋" w:hint="eastAsia"/>
          <w:b/>
          <w:sz w:val="24"/>
          <w:szCs w:val="24"/>
        </w:rPr>
        <w:t>10</w:t>
      </w:r>
      <w:r>
        <w:rPr>
          <w:rFonts w:ascii="仿宋" w:eastAsia="仿宋" w:hAnsi="仿宋" w:hint="eastAsia"/>
          <w:b/>
          <w:sz w:val="24"/>
          <w:szCs w:val="24"/>
        </w:rPr>
        <w:t>余个研究生实践基地，具备为新材料及其相关领域培养技术研究开发、项目和工程管理的高</w:t>
      </w:r>
      <w:r>
        <w:rPr>
          <w:rFonts w:ascii="仿宋" w:eastAsia="仿宋" w:hAnsi="仿宋" w:hint="eastAsia"/>
          <w:b/>
          <w:sz w:val="24"/>
          <w:szCs w:val="24"/>
        </w:rPr>
        <w:t>层次、高素质、创新型工程人才的充分条件。</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019</w:t>
      </w:r>
      <w:r>
        <w:rPr>
          <w:rFonts w:ascii="Cambria" w:eastAsia="Cambria" w:hAnsi="Cambria" w:cs="Cambria"/>
          <w:b/>
          <w:sz w:val="24"/>
        </w:rPr>
        <w:t>海洋学院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083200</w:t>
      </w:r>
      <w:r>
        <w:rPr>
          <w:rFonts w:ascii="Times New Roman" w:eastAsia="Times New Roman" w:hAnsi="Times New Roman"/>
          <w:b/>
          <w:color w:val="FF0000"/>
          <w:sz w:val="24"/>
        </w:rPr>
        <w:t>食品科学与工程</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食品科学与工程一级硕士点，下设食品科学、水产品加工与贮藏、农产品加工与贮藏、粮油与植物蛋白工程</w:t>
      </w:r>
      <w:r>
        <w:rPr>
          <w:rFonts w:ascii="仿宋" w:eastAsia="仿宋" w:hAnsi="仿宋" w:hint="eastAsia"/>
          <w:b/>
          <w:sz w:val="24"/>
          <w:szCs w:val="24"/>
        </w:rPr>
        <w:t>4</w:t>
      </w:r>
      <w:r>
        <w:rPr>
          <w:rFonts w:ascii="仿宋" w:eastAsia="仿宋" w:hAnsi="仿宋" w:hint="eastAsia"/>
          <w:b/>
          <w:sz w:val="24"/>
          <w:szCs w:val="24"/>
        </w:rPr>
        <w:t>个明确的研究方向。学位点依托学科是浙江省重点建设高校重点建设学科。学科科研力量雄厚，拥有一支学历、学缘和年龄梯队良好的队伍，现有教授</w:t>
      </w:r>
      <w:r>
        <w:rPr>
          <w:rFonts w:ascii="仿宋" w:eastAsia="仿宋" w:hAnsi="仿宋" w:hint="eastAsia"/>
          <w:b/>
          <w:sz w:val="24"/>
          <w:szCs w:val="24"/>
        </w:rPr>
        <w:t>10</w:t>
      </w:r>
      <w:r>
        <w:rPr>
          <w:rFonts w:ascii="仿宋" w:eastAsia="仿宋" w:hAnsi="仿宋" w:hint="eastAsia"/>
          <w:b/>
          <w:sz w:val="24"/>
          <w:szCs w:val="24"/>
        </w:rPr>
        <w:t>人，副教授</w:t>
      </w:r>
      <w:r>
        <w:rPr>
          <w:rFonts w:ascii="仿宋" w:eastAsia="仿宋" w:hAnsi="仿宋" w:hint="eastAsia"/>
          <w:b/>
          <w:sz w:val="24"/>
          <w:szCs w:val="24"/>
        </w:rPr>
        <w:t>18</w:t>
      </w:r>
      <w:r>
        <w:rPr>
          <w:rFonts w:ascii="仿宋" w:eastAsia="仿宋" w:hAnsi="仿宋" w:hint="eastAsia"/>
          <w:b/>
          <w:sz w:val="24"/>
          <w:szCs w:val="24"/>
        </w:rPr>
        <w:t>人，具有博士学位的教师</w:t>
      </w:r>
      <w:r>
        <w:rPr>
          <w:rFonts w:ascii="仿宋" w:eastAsia="仿宋" w:hAnsi="仿宋" w:hint="eastAsia"/>
          <w:b/>
          <w:sz w:val="24"/>
          <w:szCs w:val="24"/>
        </w:rPr>
        <w:t>21</w:t>
      </w:r>
      <w:r>
        <w:rPr>
          <w:rFonts w:ascii="仿宋" w:eastAsia="仿宋" w:hAnsi="仿宋" w:hint="eastAsia"/>
          <w:b/>
          <w:sz w:val="24"/>
          <w:szCs w:val="24"/>
        </w:rPr>
        <w:t>人。其中浙江省特级专家</w:t>
      </w:r>
      <w:r>
        <w:rPr>
          <w:rFonts w:ascii="仿宋" w:eastAsia="仿宋" w:hAnsi="仿宋" w:hint="eastAsia"/>
          <w:b/>
          <w:sz w:val="24"/>
          <w:szCs w:val="24"/>
        </w:rPr>
        <w:t>1</w:t>
      </w:r>
      <w:r>
        <w:rPr>
          <w:rFonts w:ascii="仿宋" w:eastAsia="仿宋" w:hAnsi="仿宋" w:hint="eastAsia"/>
          <w:b/>
          <w:sz w:val="24"/>
          <w:szCs w:val="24"/>
        </w:rPr>
        <w:t>人、“</w:t>
      </w:r>
      <w:r>
        <w:rPr>
          <w:rFonts w:ascii="仿宋" w:eastAsia="仿宋" w:hAnsi="仿宋" w:hint="eastAsia"/>
          <w:b/>
          <w:sz w:val="24"/>
          <w:szCs w:val="24"/>
        </w:rPr>
        <w:t>151</w:t>
      </w:r>
      <w:r>
        <w:rPr>
          <w:rFonts w:ascii="仿宋" w:eastAsia="仿宋" w:hAnsi="仿宋" w:hint="eastAsia"/>
          <w:b/>
          <w:sz w:val="24"/>
          <w:szCs w:val="24"/>
        </w:rPr>
        <w:t>”第一层次人才</w:t>
      </w:r>
      <w:r>
        <w:rPr>
          <w:rFonts w:ascii="仿宋" w:eastAsia="仿宋" w:hAnsi="仿宋" w:hint="eastAsia"/>
          <w:b/>
          <w:sz w:val="24"/>
          <w:szCs w:val="24"/>
        </w:rPr>
        <w:t>1</w:t>
      </w:r>
      <w:r>
        <w:rPr>
          <w:rFonts w:ascii="仿宋" w:eastAsia="仿宋" w:hAnsi="仿宋" w:hint="eastAsia"/>
          <w:b/>
          <w:sz w:val="24"/>
          <w:szCs w:val="24"/>
        </w:rPr>
        <w:t>人、第二层次人才</w:t>
      </w:r>
      <w:r>
        <w:rPr>
          <w:rFonts w:ascii="仿宋" w:eastAsia="仿宋" w:hAnsi="仿宋" w:hint="eastAsia"/>
          <w:b/>
          <w:sz w:val="24"/>
          <w:szCs w:val="24"/>
        </w:rPr>
        <w:t>3</w:t>
      </w:r>
      <w:r>
        <w:rPr>
          <w:rFonts w:ascii="仿宋" w:eastAsia="仿宋" w:hAnsi="仿宋" w:hint="eastAsia"/>
          <w:b/>
          <w:sz w:val="24"/>
          <w:szCs w:val="24"/>
        </w:rPr>
        <w:t>人、省高校中青年学科带头人</w:t>
      </w:r>
      <w:r>
        <w:rPr>
          <w:rFonts w:ascii="仿宋" w:eastAsia="仿宋" w:hAnsi="仿宋" w:hint="eastAsia"/>
          <w:b/>
          <w:sz w:val="24"/>
          <w:szCs w:val="24"/>
        </w:rPr>
        <w:t>4</w:t>
      </w:r>
      <w:r>
        <w:rPr>
          <w:rFonts w:ascii="仿宋" w:eastAsia="仿宋" w:hAnsi="仿宋" w:hint="eastAsia"/>
          <w:b/>
          <w:sz w:val="24"/>
          <w:szCs w:val="24"/>
        </w:rPr>
        <w:t>人，浙江工业大学以食品学科为主的农业科学学科入</w:t>
      </w:r>
      <w:r>
        <w:rPr>
          <w:rFonts w:ascii="仿宋" w:eastAsia="仿宋" w:hAnsi="仿宋" w:hint="eastAsia"/>
          <w:b/>
          <w:sz w:val="24"/>
          <w:szCs w:val="24"/>
        </w:rPr>
        <w:t>选全球</w:t>
      </w:r>
      <w:r>
        <w:rPr>
          <w:rFonts w:ascii="仿宋" w:eastAsia="仿宋" w:hAnsi="仿宋" w:hint="eastAsia"/>
          <w:b/>
          <w:sz w:val="24"/>
          <w:szCs w:val="24"/>
        </w:rPr>
        <w:t>ESI</w:t>
      </w:r>
      <w:r>
        <w:rPr>
          <w:rFonts w:ascii="仿宋" w:eastAsia="仿宋" w:hAnsi="仿宋" w:hint="eastAsia"/>
          <w:b/>
          <w:sz w:val="24"/>
          <w:szCs w:val="24"/>
        </w:rPr>
        <w:t>前</w:t>
      </w:r>
      <w:r>
        <w:rPr>
          <w:rFonts w:ascii="仿宋" w:eastAsia="仿宋" w:hAnsi="仿宋" w:hint="eastAsia"/>
          <w:b/>
          <w:sz w:val="24"/>
          <w:szCs w:val="24"/>
        </w:rPr>
        <w:t>1%</w:t>
      </w:r>
      <w:r>
        <w:rPr>
          <w:rFonts w:ascii="仿宋" w:eastAsia="仿宋" w:hAnsi="仿宋" w:hint="eastAsia"/>
          <w:b/>
          <w:sz w:val="24"/>
          <w:szCs w:val="24"/>
        </w:rPr>
        <w:t>。</w:t>
      </w:r>
      <w:r>
        <w:rPr>
          <w:rFonts w:ascii="仿宋" w:eastAsia="仿宋" w:hAnsi="仿宋" w:hint="eastAsia"/>
          <w:b/>
          <w:sz w:val="24"/>
          <w:szCs w:val="24"/>
        </w:rPr>
        <w:t>1997</w:t>
      </w:r>
      <w:r>
        <w:rPr>
          <w:rFonts w:ascii="仿宋" w:eastAsia="仿宋" w:hAnsi="仿宋" w:hint="eastAsia"/>
          <w:b/>
          <w:sz w:val="24"/>
          <w:szCs w:val="24"/>
        </w:rPr>
        <w:t>年开始招收硕士研究生，已为社会输送了大批优秀人才，受到高校、研究院所、政府部门及企事业用人单位的欢迎，近三年来就业率</w:t>
      </w:r>
      <w:r>
        <w:rPr>
          <w:rFonts w:ascii="仿宋" w:eastAsia="仿宋" w:hAnsi="仿宋" w:hint="eastAsia"/>
          <w:b/>
          <w:sz w:val="24"/>
          <w:szCs w:val="24"/>
        </w:rPr>
        <w:t>100%</w:t>
      </w:r>
      <w:r>
        <w:rPr>
          <w:rFonts w:ascii="仿宋" w:eastAsia="仿宋" w:hAnsi="仿宋" w:hint="eastAsia"/>
          <w:b/>
          <w:sz w:val="24"/>
          <w:szCs w:val="24"/>
        </w:rPr>
        <w:t>。近</w:t>
      </w:r>
      <w:r>
        <w:rPr>
          <w:rFonts w:ascii="仿宋" w:eastAsia="仿宋" w:hAnsi="仿宋" w:hint="eastAsia"/>
          <w:b/>
          <w:sz w:val="24"/>
          <w:szCs w:val="24"/>
        </w:rPr>
        <w:t>5</w:t>
      </w:r>
      <w:r>
        <w:rPr>
          <w:rFonts w:ascii="仿宋" w:eastAsia="仿宋" w:hAnsi="仿宋" w:hint="eastAsia"/>
          <w:b/>
          <w:sz w:val="24"/>
          <w:szCs w:val="24"/>
        </w:rPr>
        <w:t>年学科承担各类科研项目</w:t>
      </w:r>
      <w:r>
        <w:rPr>
          <w:rFonts w:ascii="仿宋" w:eastAsia="仿宋" w:hAnsi="仿宋" w:hint="eastAsia"/>
          <w:b/>
          <w:sz w:val="24"/>
          <w:szCs w:val="24"/>
        </w:rPr>
        <w:t>150</w:t>
      </w:r>
      <w:r>
        <w:rPr>
          <w:rFonts w:ascii="仿宋" w:eastAsia="仿宋" w:hAnsi="仿宋" w:hint="eastAsia"/>
          <w:b/>
          <w:sz w:val="24"/>
          <w:szCs w:val="24"/>
        </w:rPr>
        <w:t>余项，其中国家级项目</w:t>
      </w:r>
      <w:r>
        <w:rPr>
          <w:rFonts w:ascii="仿宋" w:eastAsia="仿宋" w:hAnsi="仿宋" w:hint="eastAsia"/>
          <w:b/>
          <w:sz w:val="24"/>
          <w:szCs w:val="24"/>
        </w:rPr>
        <w:t>30</w:t>
      </w:r>
      <w:r>
        <w:rPr>
          <w:rFonts w:ascii="仿宋" w:eastAsia="仿宋" w:hAnsi="仿宋" w:hint="eastAsia"/>
          <w:b/>
          <w:sz w:val="24"/>
          <w:szCs w:val="24"/>
        </w:rPr>
        <w:t>项、浙江省重大攻关、重点研发项目</w:t>
      </w:r>
      <w:r>
        <w:rPr>
          <w:rFonts w:ascii="仿宋" w:eastAsia="仿宋" w:hAnsi="仿宋" w:hint="eastAsia"/>
          <w:b/>
          <w:sz w:val="24"/>
          <w:szCs w:val="24"/>
        </w:rPr>
        <w:t>20</w:t>
      </w:r>
      <w:r>
        <w:rPr>
          <w:rFonts w:ascii="仿宋" w:eastAsia="仿宋" w:hAnsi="仿宋" w:hint="eastAsia"/>
          <w:b/>
          <w:sz w:val="24"/>
          <w:szCs w:val="24"/>
        </w:rPr>
        <w:t>项，其它省部级项目</w:t>
      </w:r>
      <w:r>
        <w:rPr>
          <w:rFonts w:ascii="仿宋" w:eastAsia="仿宋" w:hAnsi="仿宋" w:hint="eastAsia"/>
          <w:b/>
          <w:sz w:val="24"/>
          <w:szCs w:val="24"/>
        </w:rPr>
        <w:t>40</w:t>
      </w:r>
      <w:r>
        <w:rPr>
          <w:rFonts w:ascii="仿宋" w:eastAsia="仿宋" w:hAnsi="仿宋" w:hint="eastAsia"/>
          <w:b/>
          <w:sz w:val="24"/>
          <w:szCs w:val="24"/>
        </w:rPr>
        <w:t>项，重大校企合作项目等纵横向项目</w:t>
      </w:r>
      <w:r>
        <w:rPr>
          <w:rFonts w:ascii="仿宋" w:eastAsia="仿宋" w:hAnsi="仿宋" w:hint="eastAsia"/>
          <w:b/>
          <w:sz w:val="24"/>
          <w:szCs w:val="24"/>
        </w:rPr>
        <w:t>50</w:t>
      </w:r>
      <w:r>
        <w:rPr>
          <w:rFonts w:ascii="仿宋" w:eastAsia="仿宋" w:hAnsi="仿宋" w:hint="eastAsia"/>
          <w:b/>
          <w:sz w:val="24"/>
          <w:szCs w:val="24"/>
        </w:rPr>
        <w:t>余项，科研经费</w:t>
      </w:r>
      <w:r>
        <w:rPr>
          <w:rFonts w:ascii="仿宋" w:eastAsia="仿宋" w:hAnsi="仿宋" w:hint="eastAsia"/>
          <w:b/>
          <w:sz w:val="24"/>
          <w:szCs w:val="24"/>
        </w:rPr>
        <w:t>3500</w:t>
      </w:r>
      <w:r>
        <w:rPr>
          <w:rFonts w:ascii="仿宋" w:eastAsia="仿宋" w:hAnsi="仿宋" w:hint="eastAsia"/>
          <w:b/>
          <w:sz w:val="24"/>
          <w:szCs w:val="24"/>
        </w:rPr>
        <w:t>多万元。发表论文近</w:t>
      </w:r>
      <w:r>
        <w:rPr>
          <w:rFonts w:ascii="仿宋" w:eastAsia="仿宋" w:hAnsi="仿宋" w:hint="eastAsia"/>
          <w:b/>
          <w:sz w:val="24"/>
          <w:szCs w:val="24"/>
        </w:rPr>
        <w:t>300</w:t>
      </w:r>
      <w:r>
        <w:rPr>
          <w:rFonts w:ascii="仿宋" w:eastAsia="仿宋" w:hAnsi="仿宋" w:hint="eastAsia"/>
          <w:b/>
          <w:sz w:val="24"/>
          <w:szCs w:val="24"/>
        </w:rPr>
        <w:t>篇，其中</w:t>
      </w:r>
      <w:r>
        <w:rPr>
          <w:rFonts w:ascii="仿宋" w:eastAsia="仿宋" w:hAnsi="仿宋" w:hint="eastAsia"/>
          <w:b/>
          <w:sz w:val="24"/>
          <w:szCs w:val="24"/>
        </w:rPr>
        <w:t>SCI</w:t>
      </w:r>
      <w:r>
        <w:rPr>
          <w:rFonts w:ascii="仿宋" w:eastAsia="仿宋" w:hAnsi="仿宋" w:hint="eastAsia"/>
          <w:b/>
          <w:sz w:val="24"/>
          <w:szCs w:val="24"/>
        </w:rPr>
        <w:t>（</w:t>
      </w:r>
      <w:r>
        <w:rPr>
          <w:rFonts w:ascii="仿宋" w:eastAsia="仿宋" w:hAnsi="仿宋" w:hint="eastAsia"/>
          <w:b/>
          <w:sz w:val="24"/>
          <w:szCs w:val="24"/>
        </w:rPr>
        <w:t>EI</w:t>
      </w:r>
      <w:r>
        <w:rPr>
          <w:rFonts w:ascii="仿宋" w:eastAsia="仿宋" w:hAnsi="仿宋" w:hint="eastAsia"/>
          <w:b/>
          <w:sz w:val="24"/>
          <w:szCs w:val="24"/>
        </w:rPr>
        <w:t>）收录</w:t>
      </w:r>
      <w:r>
        <w:rPr>
          <w:rFonts w:ascii="仿宋" w:eastAsia="仿宋" w:hAnsi="仿宋" w:hint="eastAsia"/>
          <w:b/>
          <w:sz w:val="24"/>
          <w:szCs w:val="24"/>
        </w:rPr>
        <w:t>170</w:t>
      </w:r>
      <w:r>
        <w:rPr>
          <w:rFonts w:ascii="仿宋" w:eastAsia="仿宋" w:hAnsi="仿宋" w:hint="eastAsia"/>
          <w:b/>
          <w:sz w:val="24"/>
          <w:szCs w:val="24"/>
        </w:rPr>
        <w:t>余篇，获得国家发明专利</w:t>
      </w:r>
      <w:r>
        <w:rPr>
          <w:rFonts w:ascii="仿宋" w:eastAsia="仿宋" w:hAnsi="仿宋" w:hint="eastAsia"/>
          <w:b/>
          <w:sz w:val="24"/>
          <w:szCs w:val="24"/>
        </w:rPr>
        <w:t>110</w:t>
      </w:r>
      <w:r>
        <w:rPr>
          <w:rFonts w:ascii="仿宋" w:eastAsia="仿宋" w:hAnsi="仿宋" w:hint="eastAsia"/>
          <w:b/>
          <w:sz w:val="24"/>
          <w:szCs w:val="24"/>
        </w:rPr>
        <w:t>多件；获省部级以上科技进步奖</w:t>
      </w:r>
      <w:r>
        <w:rPr>
          <w:rFonts w:ascii="仿宋" w:eastAsia="仿宋" w:hAnsi="仿宋" w:hint="eastAsia"/>
          <w:b/>
          <w:sz w:val="24"/>
          <w:szCs w:val="24"/>
        </w:rPr>
        <w:t>15</w:t>
      </w:r>
      <w:r>
        <w:rPr>
          <w:rFonts w:ascii="仿宋" w:eastAsia="仿宋" w:hAnsi="仿宋" w:hint="eastAsia"/>
          <w:b/>
          <w:sz w:val="24"/>
          <w:szCs w:val="24"/>
        </w:rPr>
        <w:t>项。先后与</w:t>
      </w:r>
      <w:r>
        <w:rPr>
          <w:rFonts w:ascii="仿宋" w:eastAsia="仿宋" w:hAnsi="仿宋" w:hint="eastAsia"/>
          <w:b/>
          <w:sz w:val="24"/>
          <w:szCs w:val="24"/>
        </w:rPr>
        <w:t>10</w:t>
      </w:r>
      <w:r>
        <w:rPr>
          <w:rFonts w:ascii="仿宋" w:eastAsia="仿宋" w:hAnsi="仿宋" w:hint="eastAsia"/>
          <w:b/>
          <w:sz w:val="24"/>
          <w:szCs w:val="24"/>
        </w:rPr>
        <w:t>多家名企组建产学研中心，与美国、加拿大、德国、丹麦等知名</w:t>
      </w:r>
      <w:r>
        <w:rPr>
          <w:rFonts w:ascii="仿宋" w:eastAsia="仿宋" w:hAnsi="仿宋" w:hint="eastAsia"/>
          <w:b/>
          <w:sz w:val="24"/>
          <w:szCs w:val="24"/>
        </w:rPr>
        <w:t>大学有着密切的学术交流。</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019</w:t>
      </w:r>
      <w:r>
        <w:rPr>
          <w:rFonts w:ascii="Cambria" w:eastAsia="Cambria" w:hAnsi="Cambria" w:cs="Cambria"/>
          <w:b/>
          <w:sz w:val="24"/>
        </w:rPr>
        <w:t>海洋学院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086000</w:t>
      </w:r>
      <w:r>
        <w:rPr>
          <w:rFonts w:ascii="Times New Roman" w:eastAsia="Times New Roman" w:hAnsi="Times New Roman"/>
          <w:b/>
          <w:color w:val="FF0000"/>
          <w:sz w:val="24"/>
        </w:rPr>
        <w:t>生物与医药</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食品工程专业硕士点，设有食品资源开发和利用、海洋生物加工工程、食品加工与贮藏、食品清洁生产与综合利用、食品工程设施建设和评价、食品装备技术、食品生物技术</w:t>
      </w:r>
      <w:r>
        <w:rPr>
          <w:rFonts w:ascii="仿宋" w:eastAsia="仿宋" w:hAnsi="仿宋" w:hint="eastAsia"/>
          <w:b/>
          <w:sz w:val="24"/>
          <w:szCs w:val="24"/>
        </w:rPr>
        <w:t>7</w:t>
      </w:r>
      <w:r>
        <w:rPr>
          <w:rFonts w:ascii="仿宋" w:eastAsia="仿宋" w:hAnsi="仿宋" w:hint="eastAsia"/>
          <w:b/>
          <w:sz w:val="24"/>
          <w:szCs w:val="24"/>
        </w:rPr>
        <w:t>个明确的研究方向。学位点依托学科是浙江省重点建设高校重点建设学科。学科科研力量雄厚，拥有一支学历、学缘和年龄梯队良好的队伍，现有教授</w:t>
      </w:r>
      <w:r>
        <w:rPr>
          <w:rFonts w:ascii="仿宋" w:eastAsia="仿宋" w:hAnsi="仿宋" w:hint="eastAsia"/>
          <w:b/>
          <w:sz w:val="24"/>
          <w:szCs w:val="24"/>
        </w:rPr>
        <w:t>10</w:t>
      </w:r>
      <w:r>
        <w:rPr>
          <w:rFonts w:ascii="仿宋" w:eastAsia="仿宋" w:hAnsi="仿宋" w:hint="eastAsia"/>
          <w:b/>
          <w:sz w:val="24"/>
          <w:szCs w:val="24"/>
        </w:rPr>
        <w:t>人，副教授</w:t>
      </w:r>
      <w:r>
        <w:rPr>
          <w:rFonts w:ascii="仿宋" w:eastAsia="仿宋" w:hAnsi="仿宋" w:hint="eastAsia"/>
          <w:b/>
          <w:sz w:val="24"/>
          <w:szCs w:val="24"/>
        </w:rPr>
        <w:t>18</w:t>
      </w:r>
      <w:r>
        <w:rPr>
          <w:rFonts w:ascii="仿宋" w:eastAsia="仿宋" w:hAnsi="仿宋" w:hint="eastAsia"/>
          <w:b/>
          <w:sz w:val="24"/>
          <w:szCs w:val="24"/>
        </w:rPr>
        <w:t>人，具有博士学位的教师</w:t>
      </w:r>
      <w:r>
        <w:rPr>
          <w:rFonts w:ascii="仿宋" w:eastAsia="仿宋" w:hAnsi="仿宋" w:hint="eastAsia"/>
          <w:b/>
          <w:sz w:val="24"/>
          <w:szCs w:val="24"/>
        </w:rPr>
        <w:t>21</w:t>
      </w:r>
      <w:r>
        <w:rPr>
          <w:rFonts w:ascii="仿宋" w:eastAsia="仿宋" w:hAnsi="仿宋" w:hint="eastAsia"/>
          <w:b/>
          <w:sz w:val="24"/>
          <w:szCs w:val="24"/>
        </w:rPr>
        <w:t>人。其中浙江省特级专家</w:t>
      </w:r>
      <w:r>
        <w:rPr>
          <w:rFonts w:ascii="仿宋" w:eastAsia="仿宋" w:hAnsi="仿宋" w:hint="eastAsia"/>
          <w:b/>
          <w:sz w:val="24"/>
          <w:szCs w:val="24"/>
        </w:rPr>
        <w:t>1</w:t>
      </w:r>
      <w:r>
        <w:rPr>
          <w:rFonts w:ascii="仿宋" w:eastAsia="仿宋" w:hAnsi="仿宋" w:hint="eastAsia"/>
          <w:b/>
          <w:sz w:val="24"/>
          <w:szCs w:val="24"/>
        </w:rPr>
        <w:t>人、“</w:t>
      </w:r>
      <w:r>
        <w:rPr>
          <w:rFonts w:ascii="仿宋" w:eastAsia="仿宋" w:hAnsi="仿宋" w:hint="eastAsia"/>
          <w:b/>
          <w:sz w:val="24"/>
          <w:szCs w:val="24"/>
        </w:rPr>
        <w:t>151</w:t>
      </w:r>
      <w:r>
        <w:rPr>
          <w:rFonts w:ascii="仿宋" w:eastAsia="仿宋" w:hAnsi="仿宋" w:hint="eastAsia"/>
          <w:b/>
          <w:sz w:val="24"/>
          <w:szCs w:val="24"/>
        </w:rPr>
        <w:t>”第一层次人才</w:t>
      </w:r>
      <w:r>
        <w:rPr>
          <w:rFonts w:ascii="仿宋" w:eastAsia="仿宋" w:hAnsi="仿宋" w:hint="eastAsia"/>
          <w:b/>
          <w:sz w:val="24"/>
          <w:szCs w:val="24"/>
        </w:rPr>
        <w:t>1</w:t>
      </w:r>
      <w:r>
        <w:rPr>
          <w:rFonts w:ascii="仿宋" w:eastAsia="仿宋" w:hAnsi="仿宋" w:hint="eastAsia"/>
          <w:b/>
          <w:sz w:val="24"/>
          <w:szCs w:val="24"/>
        </w:rPr>
        <w:t>人、第二层次人才</w:t>
      </w:r>
      <w:r>
        <w:rPr>
          <w:rFonts w:ascii="仿宋" w:eastAsia="仿宋" w:hAnsi="仿宋" w:hint="eastAsia"/>
          <w:b/>
          <w:sz w:val="24"/>
          <w:szCs w:val="24"/>
        </w:rPr>
        <w:t>3</w:t>
      </w:r>
      <w:r>
        <w:rPr>
          <w:rFonts w:ascii="仿宋" w:eastAsia="仿宋" w:hAnsi="仿宋" w:hint="eastAsia"/>
          <w:b/>
          <w:sz w:val="24"/>
          <w:szCs w:val="24"/>
        </w:rPr>
        <w:t>人、省高校中青年学科带头人</w:t>
      </w:r>
      <w:r>
        <w:rPr>
          <w:rFonts w:ascii="仿宋" w:eastAsia="仿宋" w:hAnsi="仿宋" w:hint="eastAsia"/>
          <w:b/>
          <w:sz w:val="24"/>
          <w:szCs w:val="24"/>
        </w:rPr>
        <w:t>4</w:t>
      </w:r>
      <w:r>
        <w:rPr>
          <w:rFonts w:ascii="仿宋" w:eastAsia="仿宋" w:hAnsi="仿宋" w:hint="eastAsia"/>
          <w:b/>
          <w:sz w:val="24"/>
          <w:szCs w:val="24"/>
        </w:rPr>
        <w:t>人，浙江工业大学以食品学科为主的农业科学学科入选全球</w:t>
      </w:r>
      <w:r>
        <w:rPr>
          <w:rFonts w:ascii="仿宋" w:eastAsia="仿宋" w:hAnsi="仿宋" w:hint="eastAsia"/>
          <w:b/>
          <w:sz w:val="24"/>
          <w:szCs w:val="24"/>
        </w:rPr>
        <w:t>ESI</w:t>
      </w:r>
      <w:r>
        <w:rPr>
          <w:rFonts w:ascii="仿宋" w:eastAsia="仿宋" w:hAnsi="仿宋" w:hint="eastAsia"/>
          <w:b/>
          <w:sz w:val="24"/>
          <w:szCs w:val="24"/>
        </w:rPr>
        <w:t>前</w:t>
      </w:r>
      <w:r>
        <w:rPr>
          <w:rFonts w:ascii="仿宋" w:eastAsia="仿宋" w:hAnsi="仿宋" w:hint="eastAsia"/>
          <w:b/>
          <w:sz w:val="24"/>
          <w:szCs w:val="24"/>
        </w:rPr>
        <w:t>1%</w:t>
      </w:r>
      <w:r>
        <w:rPr>
          <w:rFonts w:ascii="仿宋" w:eastAsia="仿宋" w:hAnsi="仿宋" w:hint="eastAsia"/>
          <w:b/>
          <w:sz w:val="24"/>
          <w:szCs w:val="24"/>
        </w:rPr>
        <w:t>。自</w:t>
      </w:r>
      <w:r>
        <w:rPr>
          <w:rFonts w:ascii="仿宋" w:eastAsia="仿宋" w:hAnsi="仿宋" w:hint="eastAsia"/>
          <w:b/>
          <w:sz w:val="24"/>
          <w:szCs w:val="24"/>
        </w:rPr>
        <w:t>2008</w:t>
      </w:r>
      <w:r>
        <w:rPr>
          <w:rFonts w:ascii="仿宋" w:eastAsia="仿宋" w:hAnsi="仿宋" w:hint="eastAsia"/>
          <w:b/>
          <w:sz w:val="24"/>
          <w:szCs w:val="24"/>
        </w:rPr>
        <w:t>年开始招收食品工程硕士研究生以来，为社会输送了一批优秀人才，受到高校、研究院所、政府部门及企事业用人单位的欢迎，连续五年一次就业率</w:t>
      </w:r>
      <w:r>
        <w:rPr>
          <w:rFonts w:ascii="仿宋" w:eastAsia="仿宋" w:hAnsi="仿宋" w:hint="eastAsia"/>
          <w:b/>
          <w:sz w:val="24"/>
          <w:szCs w:val="24"/>
        </w:rPr>
        <w:t>100%</w:t>
      </w:r>
      <w:r>
        <w:rPr>
          <w:rFonts w:ascii="仿宋" w:eastAsia="仿宋" w:hAnsi="仿宋" w:hint="eastAsia"/>
          <w:b/>
          <w:sz w:val="24"/>
          <w:szCs w:val="24"/>
        </w:rPr>
        <w:t>。近</w:t>
      </w:r>
      <w:r>
        <w:rPr>
          <w:rFonts w:ascii="仿宋" w:eastAsia="仿宋" w:hAnsi="仿宋" w:hint="eastAsia"/>
          <w:b/>
          <w:sz w:val="24"/>
          <w:szCs w:val="24"/>
        </w:rPr>
        <w:t>5</w:t>
      </w:r>
      <w:r>
        <w:rPr>
          <w:rFonts w:ascii="仿宋" w:eastAsia="仿宋" w:hAnsi="仿宋" w:hint="eastAsia"/>
          <w:b/>
          <w:sz w:val="24"/>
          <w:szCs w:val="24"/>
        </w:rPr>
        <w:t>年学科承担各类科研项目</w:t>
      </w:r>
      <w:r>
        <w:rPr>
          <w:rFonts w:ascii="仿宋" w:eastAsia="仿宋" w:hAnsi="仿宋" w:hint="eastAsia"/>
          <w:b/>
          <w:sz w:val="24"/>
          <w:szCs w:val="24"/>
        </w:rPr>
        <w:t>150</w:t>
      </w:r>
      <w:r>
        <w:rPr>
          <w:rFonts w:ascii="仿宋" w:eastAsia="仿宋" w:hAnsi="仿宋" w:hint="eastAsia"/>
          <w:b/>
          <w:sz w:val="24"/>
          <w:szCs w:val="24"/>
        </w:rPr>
        <w:t>余项，其中国家级项目</w:t>
      </w:r>
      <w:r>
        <w:rPr>
          <w:rFonts w:ascii="仿宋" w:eastAsia="仿宋" w:hAnsi="仿宋" w:hint="eastAsia"/>
          <w:b/>
          <w:sz w:val="24"/>
          <w:szCs w:val="24"/>
        </w:rPr>
        <w:t>30</w:t>
      </w:r>
      <w:r>
        <w:rPr>
          <w:rFonts w:ascii="仿宋" w:eastAsia="仿宋" w:hAnsi="仿宋" w:hint="eastAsia"/>
          <w:b/>
          <w:sz w:val="24"/>
          <w:szCs w:val="24"/>
        </w:rPr>
        <w:t>项、浙江省重大攻关、重点研发项目</w:t>
      </w:r>
      <w:r>
        <w:rPr>
          <w:rFonts w:ascii="仿宋" w:eastAsia="仿宋" w:hAnsi="仿宋" w:hint="eastAsia"/>
          <w:b/>
          <w:sz w:val="24"/>
          <w:szCs w:val="24"/>
        </w:rPr>
        <w:t>20</w:t>
      </w:r>
      <w:r>
        <w:rPr>
          <w:rFonts w:ascii="仿宋" w:eastAsia="仿宋" w:hAnsi="仿宋" w:hint="eastAsia"/>
          <w:b/>
          <w:sz w:val="24"/>
          <w:szCs w:val="24"/>
        </w:rPr>
        <w:t>项，其它省部级项目</w:t>
      </w:r>
      <w:r>
        <w:rPr>
          <w:rFonts w:ascii="仿宋" w:eastAsia="仿宋" w:hAnsi="仿宋" w:hint="eastAsia"/>
          <w:b/>
          <w:sz w:val="24"/>
          <w:szCs w:val="24"/>
        </w:rPr>
        <w:t>40</w:t>
      </w:r>
      <w:r>
        <w:rPr>
          <w:rFonts w:ascii="仿宋" w:eastAsia="仿宋" w:hAnsi="仿宋" w:hint="eastAsia"/>
          <w:b/>
          <w:sz w:val="24"/>
          <w:szCs w:val="24"/>
        </w:rPr>
        <w:t>项，重大校企合作项目等纵横向项目</w:t>
      </w:r>
      <w:r>
        <w:rPr>
          <w:rFonts w:ascii="仿宋" w:eastAsia="仿宋" w:hAnsi="仿宋" w:hint="eastAsia"/>
          <w:b/>
          <w:sz w:val="24"/>
          <w:szCs w:val="24"/>
        </w:rPr>
        <w:t>50</w:t>
      </w:r>
      <w:r>
        <w:rPr>
          <w:rFonts w:ascii="仿宋" w:eastAsia="仿宋" w:hAnsi="仿宋" w:hint="eastAsia"/>
          <w:b/>
          <w:sz w:val="24"/>
          <w:szCs w:val="24"/>
        </w:rPr>
        <w:t>余项，科研经费</w:t>
      </w:r>
      <w:r>
        <w:rPr>
          <w:rFonts w:ascii="仿宋" w:eastAsia="仿宋" w:hAnsi="仿宋" w:hint="eastAsia"/>
          <w:b/>
          <w:sz w:val="24"/>
          <w:szCs w:val="24"/>
        </w:rPr>
        <w:t>3500</w:t>
      </w:r>
      <w:r>
        <w:rPr>
          <w:rFonts w:ascii="仿宋" w:eastAsia="仿宋" w:hAnsi="仿宋" w:hint="eastAsia"/>
          <w:b/>
          <w:sz w:val="24"/>
          <w:szCs w:val="24"/>
        </w:rPr>
        <w:t>多万元。发表论文近</w:t>
      </w:r>
      <w:r>
        <w:rPr>
          <w:rFonts w:ascii="仿宋" w:eastAsia="仿宋" w:hAnsi="仿宋" w:hint="eastAsia"/>
          <w:b/>
          <w:sz w:val="24"/>
          <w:szCs w:val="24"/>
        </w:rPr>
        <w:t>300</w:t>
      </w:r>
      <w:r>
        <w:rPr>
          <w:rFonts w:ascii="仿宋" w:eastAsia="仿宋" w:hAnsi="仿宋" w:hint="eastAsia"/>
          <w:b/>
          <w:sz w:val="24"/>
          <w:szCs w:val="24"/>
        </w:rPr>
        <w:t>篇，其中</w:t>
      </w:r>
      <w:r>
        <w:rPr>
          <w:rFonts w:ascii="仿宋" w:eastAsia="仿宋" w:hAnsi="仿宋" w:hint="eastAsia"/>
          <w:b/>
          <w:sz w:val="24"/>
          <w:szCs w:val="24"/>
        </w:rPr>
        <w:t>SCI</w:t>
      </w:r>
      <w:r>
        <w:rPr>
          <w:rFonts w:ascii="仿宋" w:eastAsia="仿宋" w:hAnsi="仿宋" w:hint="eastAsia"/>
          <w:b/>
          <w:sz w:val="24"/>
          <w:szCs w:val="24"/>
        </w:rPr>
        <w:t>（</w:t>
      </w:r>
      <w:r>
        <w:rPr>
          <w:rFonts w:ascii="仿宋" w:eastAsia="仿宋" w:hAnsi="仿宋" w:hint="eastAsia"/>
          <w:b/>
          <w:sz w:val="24"/>
          <w:szCs w:val="24"/>
        </w:rPr>
        <w:t>EI</w:t>
      </w:r>
      <w:r>
        <w:rPr>
          <w:rFonts w:ascii="仿宋" w:eastAsia="仿宋" w:hAnsi="仿宋" w:hint="eastAsia"/>
          <w:b/>
          <w:sz w:val="24"/>
          <w:szCs w:val="24"/>
        </w:rPr>
        <w:t>）收录</w:t>
      </w:r>
      <w:r>
        <w:rPr>
          <w:rFonts w:ascii="仿宋" w:eastAsia="仿宋" w:hAnsi="仿宋" w:hint="eastAsia"/>
          <w:b/>
          <w:sz w:val="24"/>
          <w:szCs w:val="24"/>
        </w:rPr>
        <w:t>170</w:t>
      </w:r>
      <w:r>
        <w:rPr>
          <w:rFonts w:ascii="仿宋" w:eastAsia="仿宋" w:hAnsi="仿宋" w:hint="eastAsia"/>
          <w:b/>
          <w:sz w:val="24"/>
          <w:szCs w:val="24"/>
        </w:rPr>
        <w:t>余篇，获得国家发明专利</w:t>
      </w:r>
      <w:r>
        <w:rPr>
          <w:rFonts w:ascii="仿宋" w:eastAsia="仿宋" w:hAnsi="仿宋" w:hint="eastAsia"/>
          <w:b/>
          <w:sz w:val="24"/>
          <w:szCs w:val="24"/>
        </w:rPr>
        <w:t>110</w:t>
      </w:r>
      <w:r>
        <w:rPr>
          <w:rFonts w:ascii="仿宋" w:eastAsia="仿宋" w:hAnsi="仿宋" w:hint="eastAsia"/>
          <w:b/>
          <w:sz w:val="24"/>
          <w:szCs w:val="24"/>
        </w:rPr>
        <w:t>多件；获省部级以上科技进步奖</w:t>
      </w:r>
      <w:r>
        <w:rPr>
          <w:rFonts w:ascii="仿宋" w:eastAsia="仿宋" w:hAnsi="仿宋" w:hint="eastAsia"/>
          <w:b/>
          <w:sz w:val="24"/>
          <w:szCs w:val="24"/>
        </w:rPr>
        <w:t>15</w:t>
      </w:r>
      <w:r>
        <w:rPr>
          <w:rFonts w:ascii="仿宋" w:eastAsia="仿宋" w:hAnsi="仿宋" w:hint="eastAsia"/>
          <w:b/>
          <w:sz w:val="24"/>
          <w:szCs w:val="24"/>
        </w:rPr>
        <w:t>项。先后与</w:t>
      </w:r>
      <w:r>
        <w:rPr>
          <w:rFonts w:ascii="仿宋" w:eastAsia="仿宋" w:hAnsi="仿宋" w:hint="eastAsia"/>
          <w:b/>
          <w:sz w:val="24"/>
          <w:szCs w:val="24"/>
        </w:rPr>
        <w:t>10</w:t>
      </w:r>
      <w:r>
        <w:rPr>
          <w:rFonts w:ascii="仿宋" w:eastAsia="仿宋" w:hAnsi="仿宋" w:hint="eastAsia"/>
          <w:b/>
          <w:sz w:val="24"/>
          <w:szCs w:val="24"/>
        </w:rPr>
        <w:t>多家名企组建产学研中心，与美国、加拿大、德国、丹麦等知名大学有着密切的</w:t>
      </w:r>
      <w:r>
        <w:rPr>
          <w:rFonts w:ascii="仿宋" w:eastAsia="仿宋" w:hAnsi="仿宋" w:hint="eastAsia"/>
          <w:b/>
          <w:sz w:val="24"/>
          <w:szCs w:val="24"/>
        </w:rPr>
        <w:t>学术交流。</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019</w:t>
      </w:r>
      <w:r>
        <w:rPr>
          <w:rFonts w:ascii="Cambria" w:eastAsia="Cambria" w:hAnsi="Cambria" w:cs="Cambria"/>
          <w:b/>
          <w:sz w:val="24"/>
        </w:rPr>
        <w:t>海洋学院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095135</w:t>
      </w:r>
      <w:r>
        <w:rPr>
          <w:rFonts w:ascii="Times New Roman" w:eastAsia="Times New Roman" w:hAnsi="Times New Roman"/>
          <w:b/>
          <w:color w:val="FF0000"/>
          <w:sz w:val="24"/>
        </w:rPr>
        <w:t>食品加工与安全</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食品加工与安全专业领域依托学科是浙江省重点建设高校重点建设学科，下设食品快速分析检测、食品营养与功能因子、食品安全评估、农业技术利用与推广、食品品质控制、食品加工与安全技术推广</w:t>
      </w:r>
      <w:r>
        <w:rPr>
          <w:rFonts w:ascii="仿宋" w:eastAsia="仿宋" w:hAnsi="仿宋" w:hint="eastAsia"/>
          <w:b/>
          <w:sz w:val="24"/>
          <w:szCs w:val="24"/>
        </w:rPr>
        <w:t>6</w:t>
      </w:r>
      <w:r>
        <w:rPr>
          <w:rFonts w:ascii="仿宋" w:eastAsia="仿宋" w:hAnsi="仿宋" w:hint="eastAsia"/>
          <w:b/>
          <w:sz w:val="24"/>
          <w:szCs w:val="24"/>
        </w:rPr>
        <w:t>个研究方向。该领域科研实力雄厚，梯队合理，浙江工业大学以食品学科为主的农业科学学科入选全球</w:t>
      </w:r>
      <w:r>
        <w:rPr>
          <w:rFonts w:ascii="仿宋" w:eastAsia="仿宋" w:hAnsi="仿宋" w:hint="eastAsia"/>
          <w:b/>
          <w:sz w:val="24"/>
          <w:szCs w:val="24"/>
        </w:rPr>
        <w:t>ESI</w:t>
      </w:r>
      <w:r>
        <w:rPr>
          <w:rFonts w:ascii="仿宋" w:eastAsia="仿宋" w:hAnsi="仿宋" w:hint="eastAsia"/>
          <w:b/>
          <w:sz w:val="24"/>
          <w:szCs w:val="24"/>
        </w:rPr>
        <w:t>前</w:t>
      </w:r>
      <w:r>
        <w:rPr>
          <w:rFonts w:ascii="仿宋" w:eastAsia="仿宋" w:hAnsi="仿宋" w:hint="eastAsia"/>
          <w:b/>
          <w:sz w:val="24"/>
          <w:szCs w:val="24"/>
        </w:rPr>
        <w:t>1%</w:t>
      </w:r>
      <w:r>
        <w:rPr>
          <w:rFonts w:ascii="仿宋" w:eastAsia="仿宋" w:hAnsi="仿宋" w:hint="eastAsia"/>
          <w:b/>
          <w:sz w:val="24"/>
          <w:szCs w:val="24"/>
        </w:rPr>
        <w:t>，现有教授</w:t>
      </w:r>
      <w:r>
        <w:rPr>
          <w:rFonts w:ascii="仿宋" w:eastAsia="仿宋" w:hAnsi="仿宋" w:hint="eastAsia"/>
          <w:b/>
          <w:sz w:val="24"/>
          <w:szCs w:val="24"/>
        </w:rPr>
        <w:t>13</w:t>
      </w:r>
      <w:r>
        <w:rPr>
          <w:rFonts w:ascii="仿宋" w:eastAsia="仿宋" w:hAnsi="仿宋" w:hint="eastAsia"/>
          <w:b/>
          <w:sz w:val="24"/>
          <w:szCs w:val="24"/>
        </w:rPr>
        <w:t>人，副教授</w:t>
      </w:r>
      <w:r>
        <w:rPr>
          <w:rFonts w:ascii="仿宋" w:eastAsia="仿宋" w:hAnsi="仿宋" w:hint="eastAsia"/>
          <w:b/>
          <w:sz w:val="24"/>
          <w:szCs w:val="24"/>
        </w:rPr>
        <w:t>18</w:t>
      </w:r>
      <w:r>
        <w:rPr>
          <w:rFonts w:ascii="仿宋" w:eastAsia="仿宋" w:hAnsi="仿宋" w:hint="eastAsia"/>
          <w:b/>
          <w:sz w:val="24"/>
          <w:szCs w:val="24"/>
        </w:rPr>
        <w:t>人，具有博士学位的教师</w:t>
      </w:r>
      <w:r>
        <w:rPr>
          <w:rFonts w:ascii="仿宋" w:eastAsia="仿宋" w:hAnsi="仿宋" w:hint="eastAsia"/>
          <w:b/>
          <w:sz w:val="24"/>
          <w:szCs w:val="24"/>
        </w:rPr>
        <w:t>25</w:t>
      </w:r>
      <w:r>
        <w:rPr>
          <w:rFonts w:ascii="仿宋" w:eastAsia="仿宋" w:hAnsi="仿宋" w:hint="eastAsia"/>
          <w:b/>
          <w:sz w:val="24"/>
          <w:szCs w:val="24"/>
        </w:rPr>
        <w:t>人，其中浙江省特级专家</w:t>
      </w:r>
      <w:r>
        <w:rPr>
          <w:rFonts w:ascii="仿宋" w:eastAsia="仿宋" w:hAnsi="仿宋" w:hint="eastAsia"/>
          <w:b/>
          <w:sz w:val="24"/>
          <w:szCs w:val="24"/>
        </w:rPr>
        <w:t>2</w:t>
      </w:r>
      <w:r>
        <w:rPr>
          <w:rFonts w:ascii="仿宋" w:eastAsia="仿宋" w:hAnsi="仿宋" w:hint="eastAsia"/>
          <w:b/>
          <w:sz w:val="24"/>
          <w:szCs w:val="24"/>
        </w:rPr>
        <w:t>人，“</w:t>
      </w:r>
      <w:r>
        <w:rPr>
          <w:rFonts w:ascii="仿宋" w:eastAsia="仿宋" w:hAnsi="仿宋" w:hint="eastAsia"/>
          <w:b/>
          <w:sz w:val="24"/>
          <w:szCs w:val="24"/>
        </w:rPr>
        <w:t>151</w:t>
      </w:r>
      <w:r>
        <w:rPr>
          <w:rFonts w:ascii="仿宋" w:eastAsia="仿宋" w:hAnsi="仿宋" w:hint="eastAsia"/>
          <w:b/>
          <w:sz w:val="24"/>
          <w:szCs w:val="24"/>
        </w:rPr>
        <w:t>”人才</w:t>
      </w:r>
      <w:r>
        <w:rPr>
          <w:rFonts w:ascii="仿宋" w:eastAsia="仿宋" w:hAnsi="仿宋" w:hint="eastAsia"/>
          <w:b/>
          <w:sz w:val="24"/>
          <w:szCs w:val="24"/>
        </w:rPr>
        <w:t>5</w:t>
      </w:r>
      <w:r>
        <w:rPr>
          <w:rFonts w:ascii="仿宋" w:eastAsia="仿宋" w:hAnsi="仿宋" w:hint="eastAsia"/>
          <w:b/>
          <w:sz w:val="24"/>
          <w:szCs w:val="24"/>
        </w:rPr>
        <w:t>人、省高校中青年学科带头人</w:t>
      </w:r>
      <w:r>
        <w:rPr>
          <w:rFonts w:ascii="仿宋" w:eastAsia="仿宋" w:hAnsi="仿宋" w:hint="eastAsia"/>
          <w:b/>
          <w:sz w:val="24"/>
          <w:szCs w:val="24"/>
        </w:rPr>
        <w:t>5</w:t>
      </w:r>
      <w:r>
        <w:rPr>
          <w:rFonts w:ascii="仿宋" w:eastAsia="仿宋" w:hAnsi="仿宋" w:hint="eastAsia"/>
          <w:b/>
          <w:sz w:val="24"/>
          <w:szCs w:val="24"/>
        </w:rPr>
        <w:t>人。</w:t>
      </w:r>
      <w:r>
        <w:rPr>
          <w:rFonts w:ascii="仿宋" w:eastAsia="仿宋" w:hAnsi="仿宋" w:hint="eastAsia"/>
          <w:b/>
          <w:sz w:val="24"/>
          <w:szCs w:val="24"/>
        </w:rPr>
        <w:t>2011</w:t>
      </w:r>
      <w:r>
        <w:rPr>
          <w:rFonts w:ascii="仿宋" w:eastAsia="仿宋" w:hAnsi="仿宋" w:hint="eastAsia"/>
          <w:b/>
          <w:sz w:val="24"/>
          <w:szCs w:val="24"/>
        </w:rPr>
        <w:t>年招收农业硕士以</w:t>
      </w:r>
      <w:r>
        <w:rPr>
          <w:rFonts w:ascii="仿宋" w:eastAsia="仿宋" w:hAnsi="仿宋" w:hint="eastAsia"/>
          <w:b/>
          <w:sz w:val="24"/>
          <w:szCs w:val="24"/>
        </w:rPr>
        <w:t>来，已为社会输送了一批优秀人才，受到高校、研究院所、政府及企事业用人单位的欢迎，一次就业率</w:t>
      </w:r>
      <w:r>
        <w:rPr>
          <w:rFonts w:ascii="仿宋" w:eastAsia="仿宋" w:hAnsi="仿宋" w:hint="eastAsia"/>
          <w:b/>
          <w:sz w:val="24"/>
          <w:szCs w:val="24"/>
        </w:rPr>
        <w:t>100%</w:t>
      </w:r>
      <w:r>
        <w:rPr>
          <w:rFonts w:ascii="仿宋" w:eastAsia="仿宋" w:hAnsi="仿宋" w:hint="eastAsia"/>
          <w:b/>
          <w:sz w:val="24"/>
          <w:szCs w:val="24"/>
        </w:rPr>
        <w:t>。近</w:t>
      </w:r>
      <w:r>
        <w:rPr>
          <w:rFonts w:ascii="仿宋" w:eastAsia="仿宋" w:hAnsi="仿宋" w:hint="eastAsia"/>
          <w:b/>
          <w:sz w:val="24"/>
          <w:szCs w:val="24"/>
        </w:rPr>
        <w:t>5</w:t>
      </w:r>
      <w:r>
        <w:rPr>
          <w:rFonts w:ascii="仿宋" w:eastAsia="仿宋" w:hAnsi="仿宋" w:hint="eastAsia"/>
          <w:b/>
          <w:sz w:val="24"/>
          <w:szCs w:val="24"/>
        </w:rPr>
        <w:t>年学科承担各类科研项目</w:t>
      </w:r>
      <w:r>
        <w:rPr>
          <w:rFonts w:ascii="仿宋" w:eastAsia="仿宋" w:hAnsi="仿宋" w:hint="eastAsia"/>
          <w:b/>
          <w:sz w:val="24"/>
          <w:szCs w:val="24"/>
        </w:rPr>
        <w:t>150</w:t>
      </w:r>
      <w:r>
        <w:rPr>
          <w:rFonts w:ascii="仿宋" w:eastAsia="仿宋" w:hAnsi="仿宋" w:hint="eastAsia"/>
          <w:b/>
          <w:sz w:val="24"/>
          <w:szCs w:val="24"/>
        </w:rPr>
        <w:t>余项，其中国家级项目</w:t>
      </w:r>
      <w:r>
        <w:rPr>
          <w:rFonts w:ascii="仿宋" w:eastAsia="仿宋" w:hAnsi="仿宋" w:hint="eastAsia"/>
          <w:b/>
          <w:sz w:val="24"/>
          <w:szCs w:val="24"/>
        </w:rPr>
        <w:t>30</w:t>
      </w:r>
      <w:r>
        <w:rPr>
          <w:rFonts w:ascii="仿宋" w:eastAsia="仿宋" w:hAnsi="仿宋" w:hint="eastAsia"/>
          <w:b/>
          <w:sz w:val="24"/>
          <w:szCs w:val="24"/>
        </w:rPr>
        <w:t>项、浙江省重大攻关、重点研发项目</w:t>
      </w:r>
      <w:r>
        <w:rPr>
          <w:rFonts w:ascii="仿宋" w:eastAsia="仿宋" w:hAnsi="仿宋" w:hint="eastAsia"/>
          <w:b/>
          <w:sz w:val="24"/>
          <w:szCs w:val="24"/>
        </w:rPr>
        <w:t>20</w:t>
      </w:r>
      <w:r>
        <w:rPr>
          <w:rFonts w:ascii="仿宋" w:eastAsia="仿宋" w:hAnsi="仿宋" w:hint="eastAsia"/>
          <w:b/>
          <w:sz w:val="24"/>
          <w:szCs w:val="24"/>
        </w:rPr>
        <w:t>项，其它省部级项目</w:t>
      </w:r>
      <w:r>
        <w:rPr>
          <w:rFonts w:ascii="仿宋" w:eastAsia="仿宋" w:hAnsi="仿宋" w:hint="eastAsia"/>
          <w:b/>
          <w:sz w:val="24"/>
          <w:szCs w:val="24"/>
        </w:rPr>
        <w:t>40</w:t>
      </w:r>
      <w:r>
        <w:rPr>
          <w:rFonts w:ascii="仿宋" w:eastAsia="仿宋" w:hAnsi="仿宋" w:hint="eastAsia"/>
          <w:b/>
          <w:sz w:val="24"/>
          <w:szCs w:val="24"/>
        </w:rPr>
        <w:t>项，重大校企合作项目等纵横向项目</w:t>
      </w:r>
      <w:r>
        <w:rPr>
          <w:rFonts w:ascii="仿宋" w:eastAsia="仿宋" w:hAnsi="仿宋" w:hint="eastAsia"/>
          <w:b/>
          <w:sz w:val="24"/>
          <w:szCs w:val="24"/>
        </w:rPr>
        <w:t>50</w:t>
      </w:r>
      <w:r>
        <w:rPr>
          <w:rFonts w:ascii="仿宋" w:eastAsia="仿宋" w:hAnsi="仿宋" w:hint="eastAsia"/>
          <w:b/>
          <w:sz w:val="24"/>
          <w:szCs w:val="24"/>
        </w:rPr>
        <w:t>余项，科研经费</w:t>
      </w:r>
      <w:r>
        <w:rPr>
          <w:rFonts w:ascii="仿宋" w:eastAsia="仿宋" w:hAnsi="仿宋" w:hint="eastAsia"/>
          <w:b/>
          <w:sz w:val="24"/>
          <w:szCs w:val="24"/>
        </w:rPr>
        <w:t>3500</w:t>
      </w:r>
      <w:r>
        <w:rPr>
          <w:rFonts w:ascii="仿宋" w:eastAsia="仿宋" w:hAnsi="仿宋" w:hint="eastAsia"/>
          <w:b/>
          <w:sz w:val="24"/>
          <w:szCs w:val="24"/>
        </w:rPr>
        <w:t>多万元。发表论文近</w:t>
      </w:r>
      <w:r>
        <w:rPr>
          <w:rFonts w:ascii="仿宋" w:eastAsia="仿宋" w:hAnsi="仿宋" w:hint="eastAsia"/>
          <w:b/>
          <w:sz w:val="24"/>
          <w:szCs w:val="24"/>
        </w:rPr>
        <w:t>300</w:t>
      </w:r>
      <w:r>
        <w:rPr>
          <w:rFonts w:ascii="仿宋" w:eastAsia="仿宋" w:hAnsi="仿宋" w:hint="eastAsia"/>
          <w:b/>
          <w:sz w:val="24"/>
          <w:szCs w:val="24"/>
        </w:rPr>
        <w:t>篇，其中</w:t>
      </w:r>
      <w:r>
        <w:rPr>
          <w:rFonts w:ascii="仿宋" w:eastAsia="仿宋" w:hAnsi="仿宋" w:hint="eastAsia"/>
          <w:b/>
          <w:sz w:val="24"/>
          <w:szCs w:val="24"/>
        </w:rPr>
        <w:t>SCI</w:t>
      </w:r>
      <w:r>
        <w:rPr>
          <w:rFonts w:ascii="仿宋" w:eastAsia="仿宋" w:hAnsi="仿宋" w:hint="eastAsia"/>
          <w:b/>
          <w:sz w:val="24"/>
          <w:szCs w:val="24"/>
        </w:rPr>
        <w:t>（</w:t>
      </w:r>
      <w:r>
        <w:rPr>
          <w:rFonts w:ascii="仿宋" w:eastAsia="仿宋" w:hAnsi="仿宋" w:hint="eastAsia"/>
          <w:b/>
          <w:sz w:val="24"/>
          <w:szCs w:val="24"/>
        </w:rPr>
        <w:t>EI</w:t>
      </w:r>
      <w:r>
        <w:rPr>
          <w:rFonts w:ascii="仿宋" w:eastAsia="仿宋" w:hAnsi="仿宋" w:hint="eastAsia"/>
          <w:b/>
          <w:sz w:val="24"/>
          <w:szCs w:val="24"/>
        </w:rPr>
        <w:t>）收录</w:t>
      </w:r>
      <w:r>
        <w:rPr>
          <w:rFonts w:ascii="仿宋" w:eastAsia="仿宋" w:hAnsi="仿宋" w:hint="eastAsia"/>
          <w:b/>
          <w:sz w:val="24"/>
          <w:szCs w:val="24"/>
        </w:rPr>
        <w:t>170</w:t>
      </w:r>
      <w:r>
        <w:rPr>
          <w:rFonts w:ascii="仿宋" w:eastAsia="仿宋" w:hAnsi="仿宋" w:hint="eastAsia"/>
          <w:b/>
          <w:sz w:val="24"/>
          <w:szCs w:val="24"/>
        </w:rPr>
        <w:t>余篇，获得国家发明专利</w:t>
      </w:r>
      <w:r>
        <w:rPr>
          <w:rFonts w:ascii="仿宋" w:eastAsia="仿宋" w:hAnsi="仿宋" w:hint="eastAsia"/>
          <w:b/>
          <w:sz w:val="24"/>
          <w:szCs w:val="24"/>
        </w:rPr>
        <w:t>110</w:t>
      </w:r>
      <w:r>
        <w:rPr>
          <w:rFonts w:ascii="仿宋" w:eastAsia="仿宋" w:hAnsi="仿宋" w:hint="eastAsia"/>
          <w:b/>
          <w:sz w:val="24"/>
          <w:szCs w:val="24"/>
        </w:rPr>
        <w:t>多件；获省部级以上科技进步奖</w:t>
      </w:r>
      <w:r>
        <w:rPr>
          <w:rFonts w:ascii="仿宋" w:eastAsia="仿宋" w:hAnsi="仿宋" w:hint="eastAsia"/>
          <w:b/>
          <w:sz w:val="24"/>
          <w:szCs w:val="24"/>
        </w:rPr>
        <w:t>15</w:t>
      </w:r>
      <w:r>
        <w:rPr>
          <w:rFonts w:ascii="仿宋" w:eastAsia="仿宋" w:hAnsi="仿宋" w:hint="eastAsia"/>
          <w:b/>
          <w:sz w:val="24"/>
          <w:szCs w:val="24"/>
        </w:rPr>
        <w:t>项。先后与</w:t>
      </w:r>
      <w:r>
        <w:rPr>
          <w:rFonts w:ascii="仿宋" w:eastAsia="仿宋" w:hAnsi="仿宋" w:hint="eastAsia"/>
          <w:b/>
          <w:sz w:val="24"/>
          <w:szCs w:val="24"/>
        </w:rPr>
        <w:t>10</w:t>
      </w:r>
      <w:r>
        <w:rPr>
          <w:rFonts w:ascii="仿宋" w:eastAsia="仿宋" w:hAnsi="仿宋" w:hint="eastAsia"/>
          <w:b/>
          <w:sz w:val="24"/>
          <w:szCs w:val="24"/>
        </w:rPr>
        <w:t>多家名企组建产学研中心，与美国、加拿大、德国、丹麦等知名大学有着密切的学术交流。</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023</w:t>
      </w:r>
      <w:r>
        <w:rPr>
          <w:rFonts w:ascii="Cambria" w:eastAsia="Cambria" w:hAnsi="Cambria" w:cs="Cambria"/>
          <w:b/>
          <w:sz w:val="24"/>
        </w:rPr>
        <w:t>马克思主义学院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010108</w:t>
      </w:r>
      <w:r>
        <w:rPr>
          <w:rFonts w:ascii="Times New Roman" w:eastAsia="Times New Roman" w:hAnsi="Times New Roman"/>
          <w:b/>
          <w:color w:val="FF0000"/>
          <w:sz w:val="24"/>
        </w:rPr>
        <w:t>科学技术哲学</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科学技术哲学学科现有教师</w:t>
      </w:r>
      <w:r>
        <w:rPr>
          <w:rFonts w:ascii="仿宋" w:eastAsia="仿宋" w:hAnsi="仿宋" w:hint="eastAsia"/>
          <w:b/>
          <w:sz w:val="24"/>
          <w:szCs w:val="24"/>
        </w:rPr>
        <w:t>8</w:t>
      </w:r>
      <w:r>
        <w:rPr>
          <w:rFonts w:ascii="仿宋" w:eastAsia="仿宋" w:hAnsi="仿宋" w:hint="eastAsia"/>
          <w:b/>
          <w:sz w:val="24"/>
          <w:szCs w:val="24"/>
        </w:rPr>
        <w:t>人，其中教授</w:t>
      </w:r>
      <w:r>
        <w:rPr>
          <w:rFonts w:ascii="仿宋" w:eastAsia="仿宋" w:hAnsi="仿宋" w:hint="eastAsia"/>
          <w:b/>
          <w:sz w:val="24"/>
          <w:szCs w:val="24"/>
        </w:rPr>
        <w:t>1</w:t>
      </w:r>
      <w:r>
        <w:rPr>
          <w:rFonts w:ascii="仿宋" w:eastAsia="仿宋" w:hAnsi="仿宋" w:hint="eastAsia"/>
          <w:b/>
          <w:sz w:val="24"/>
          <w:szCs w:val="24"/>
        </w:rPr>
        <w:t>人，副教授</w:t>
      </w:r>
      <w:r>
        <w:rPr>
          <w:rFonts w:ascii="仿宋" w:eastAsia="仿宋" w:hAnsi="仿宋" w:hint="eastAsia"/>
          <w:b/>
          <w:sz w:val="24"/>
          <w:szCs w:val="24"/>
        </w:rPr>
        <w:t>5</w:t>
      </w:r>
      <w:r>
        <w:rPr>
          <w:rFonts w:ascii="仿宋" w:eastAsia="仿宋" w:hAnsi="仿宋" w:hint="eastAsia"/>
          <w:b/>
          <w:sz w:val="24"/>
          <w:szCs w:val="24"/>
        </w:rPr>
        <w:t>人，具有博士学位的教师</w:t>
      </w:r>
      <w:r>
        <w:rPr>
          <w:rFonts w:ascii="仿宋" w:eastAsia="仿宋" w:hAnsi="仿宋" w:hint="eastAsia"/>
          <w:b/>
          <w:sz w:val="24"/>
          <w:szCs w:val="24"/>
        </w:rPr>
        <w:t>6</w:t>
      </w:r>
      <w:r>
        <w:rPr>
          <w:rFonts w:ascii="仿宋" w:eastAsia="仿宋" w:hAnsi="仿宋" w:hint="eastAsia"/>
          <w:b/>
          <w:sz w:val="24"/>
          <w:szCs w:val="24"/>
        </w:rPr>
        <w:t>人。近五年来，共承担各类科研项目</w:t>
      </w:r>
      <w:r>
        <w:rPr>
          <w:rFonts w:ascii="仿宋" w:eastAsia="仿宋" w:hAnsi="仿宋" w:hint="eastAsia"/>
          <w:b/>
          <w:sz w:val="24"/>
          <w:szCs w:val="24"/>
        </w:rPr>
        <w:t>30</w:t>
      </w:r>
      <w:r>
        <w:rPr>
          <w:rFonts w:ascii="仿宋" w:eastAsia="仿宋" w:hAnsi="仿宋" w:hint="eastAsia"/>
          <w:b/>
          <w:sz w:val="24"/>
          <w:szCs w:val="24"/>
        </w:rPr>
        <w:t>余项，其中包括国家社会科学基金项目、教育部人文社会科学项目、省哲学社会科学规划重点项目和一般项目等。出版专著、译著、教材等</w:t>
      </w:r>
      <w:r>
        <w:rPr>
          <w:rFonts w:ascii="仿宋" w:eastAsia="仿宋" w:hAnsi="仿宋" w:hint="eastAsia"/>
          <w:b/>
          <w:sz w:val="24"/>
          <w:szCs w:val="24"/>
        </w:rPr>
        <w:t>12</w:t>
      </w:r>
      <w:r>
        <w:rPr>
          <w:rFonts w:ascii="仿宋" w:eastAsia="仿宋" w:hAnsi="仿宋" w:hint="eastAsia"/>
          <w:b/>
          <w:sz w:val="24"/>
          <w:szCs w:val="24"/>
        </w:rPr>
        <w:t>部，发表学术论文</w:t>
      </w:r>
      <w:r>
        <w:rPr>
          <w:rFonts w:ascii="仿宋" w:eastAsia="仿宋" w:hAnsi="仿宋" w:hint="eastAsia"/>
          <w:b/>
          <w:sz w:val="24"/>
          <w:szCs w:val="24"/>
        </w:rPr>
        <w:t>100</w:t>
      </w:r>
      <w:r>
        <w:rPr>
          <w:rFonts w:ascii="仿宋" w:eastAsia="仿宋" w:hAnsi="仿宋" w:hint="eastAsia"/>
          <w:b/>
          <w:sz w:val="24"/>
          <w:szCs w:val="24"/>
        </w:rPr>
        <w:t>多篇。在科学哲学和技术哲学、资源环境管理研究、科学社会学研究、科技管理与科技政策等方面形成了优势和特色。</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023</w:t>
      </w:r>
      <w:r>
        <w:rPr>
          <w:rFonts w:ascii="Cambria" w:eastAsia="Cambria" w:hAnsi="Cambria" w:cs="Cambria"/>
          <w:b/>
          <w:sz w:val="24"/>
        </w:rPr>
        <w:t>马克思主义学院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030500</w:t>
      </w:r>
      <w:r>
        <w:rPr>
          <w:rFonts w:ascii="Times New Roman" w:eastAsia="Times New Roman" w:hAnsi="Times New Roman"/>
          <w:b/>
          <w:color w:val="FF0000"/>
          <w:sz w:val="24"/>
        </w:rPr>
        <w:t>马克思主义理论</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马克思主义理论具有硕士学位授予权</w:t>
      </w:r>
      <w:r>
        <w:rPr>
          <w:rFonts w:ascii="仿宋" w:eastAsia="仿宋" w:hAnsi="仿宋" w:hint="eastAsia"/>
          <w:b/>
          <w:sz w:val="24"/>
          <w:szCs w:val="24"/>
        </w:rPr>
        <w:t>,</w:t>
      </w:r>
      <w:r>
        <w:rPr>
          <w:rFonts w:ascii="仿宋" w:eastAsia="仿宋" w:hAnsi="仿宋" w:hint="eastAsia"/>
          <w:b/>
          <w:sz w:val="24"/>
          <w:szCs w:val="24"/>
        </w:rPr>
        <w:t>学科带头人邢乐勤教授。学科下设马克思主义中国化、思想政治教育、马克思主义基本原理、中国近现代史基本问题研究四个研究方向。学科除负责马克思主义理论硕士研究生的培养以外，还承担着全校博士、硕士研究生及本科的思想政治理论教育课的教学任务。本学科为校级重点学科，拥有一支年龄、职称、学历结构较为合理的学术梯队。其中有教授</w:t>
      </w:r>
      <w:r>
        <w:rPr>
          <w:rFonts w:ascii="仿宋" w:eastAsia="仿宋" w:hAnsi="仿宋" w:hint="eastAsia"/>
          <w:b/>
          <w:sz w:val="24"/>
          <w:szCs w:val="24"/>
        </w:rPr>
        <w:t>13</w:t>
      </w:r>
      <w:r>
        <w:rPr>
          <w:rFonts w:ascii="仿宋" w:eastAsia="仿宋" w:hAnsi="仿宋" w:hint="eastAsia"/>
          <w:b/>
          <w:sz w:val="24"/>
          <w:szCs w:val="24"/>
        </w:rPr>
        <w:t>人，副教授</w:t>
      </w:r>
      <w:r>
        <w:rPr>
          <w:rFonts w:ascii="仿宋" w:eastAsia="仿宋" w:hAnsi="仿宋" w:hint="eastAsia"/>
          <w:b/>
          <w:sz w:val="24"/>
          <w:szCs w:val="24"/>
        </w:rPr>
        <w:t>16</w:t>
      </w:r>
      <w:r>
        <w:rPr>
          <w:rFonts w:ascii="仿宋" w:eastAsia="仿宋" w:hAnsi="仿宋" w:hint="eastAsia"/>
          <w:b/>
          <w:sz w:val="24"/>
          <w:szCs w:val="24"/>
        </w:rPr>
        <w:t>人，</w:t>
      </w:r>
      <w:r>
        <w:rPr>
          <w:rFonts w:ascii="仿宋" w:eastAsia="仿宋" w:hAnsi="仿宋" w:hint="eastAsia"/>
          <w:b/>
          <w:sz w:val="24"/>
          <w:szCs w:val="24"/>
        </w:rPr>
        <w:t>90%</w:t>
      </w:r>
      <w:r>
        <w:rPr>
          <w:rFonts w:ascii="仿宋" w:eastAsia="仿宋" w:hAnsi="仿宋" w:hint="eastAsia"/>
          <w:b/>
          <w:sz w:val="24"/>
          <w:szCs w:val="24"/>
        </w:rPr>
        <w:t>以上教师具有博士学位。近年来在国家级、省级学术刊物发表论文</w:t>
      </w:r>
      <w:r>
        <w:rPr>
          <w:rFonts w:ascii="仿宋" w:eastAsia="仿宋" w:hAnsi="仿宋" w:hint="eastAsia"/>
          <w:b/>
          <w:sz w:val="24"/>
          <w:szCs w:val="24"/>
        </w:rPr>
        <w:t>100</w:t>
      </w:r>
      <w:r>
        <w:rPr>
          <w:rFonts w:ascii="仿宋" w:eastAsia="仿宋" w:hAnsi="仿宋" w:hint="eastAsia"/>
          <w:b/>
          <w:sz w:val="24"/>
          <w:szCs w:val="24"/>
        </w:rPr>
        <w:t>多篇，出版著作、教材</w:t>
      </w:r>
      <w:r>
        <w:rPr>
          <w:rFonts w:ascii="仿宋" w:eastAsia="仿宋" w:hAnsi="仿宋" w:hint="eastAsia"/>
          <w:b/>
          <w:sz w:val="24"/>
          <w:szCs w:val="24"/>
        </w:rPr>
        <w:t>30</w:t>
      </w:r>
      <w:r>
        <w:rPr>
          <w:rFonts w:ascii="仿宋" w:eastAsia="仿宋" w:hAnsi="仿宋" w:hint="eastAsia"/>
          <w:b/>
          <w:sz w:val="24"/>
          <w:szCs w:val="24"/>
        </w:rPr>
        <w:t>多部，承担国家级课题</w:t>
      </w:r>
      <w:r>
        <w:rPr>
          <w:rFonts w:ascii="仿宋" w:eastAsia="仿宋" w:hAnsi="仿宋" w:hint="eastAsia"/>
          <w:b/>
          <w:sz w:val="24"/>
          <w:szCs w:val="24"/>
        </w:rPr>
        <w:t>13</w:t>
      </w:r>
      <w:r>
        <w:rPr>
          <w:rFonts w:ascii="仿宋" w:eastAsia="仿宋" w:hAnsi="仿宋" w:hint="eastAsia"/>
          <w:b/>
          <w:sz w:val="24"/>
          <w:szCs w:val="24"/>
        </w:rPr>
        <w:t>、项（其中重大课题</w:t>
      </w:r>
      <w:r>
        <w:rPr>
          <w:rFonts w:ascii="仿宋" w:eastAsia="仿宋" w:hAnsi="仿宋" w:hint="eastAsia"/>
          <w:b/>
          <w:sz w:val="24"/>
          <w:szCs w:val="24"/>
        </w:rPr>
        <w:t>1</w:t>
      </w:r>
      <w:r>
        <w:rPr>
          <w:rFonts w:ascii="仿宋" w:eastAsia="仿宋" w:hAnsi="仿宋" w:hint="eastAsia"/>
          <w:b/>
          <w:sz w:val="24"/>
          <w:szCs w:val="24"/>
        </w:rPr>
        <w:t>项，重点课题</w:t>
      </w:r>
      <w:r>
        <w:rPr>
          <w:rFonts w:ascii="仿宋" w:eastAsia="仿宋" w:hAnsi="仿宋" w:hint="eastAsia"/>
          <w:b/>
          <w:sz w:val="24"/>
          <w:szCs w:val="24"/>
        </w:rPr>
        <w:t>1</w:t>
      </w:r>
      <w:r>
        <w:rPr>
          <w:rFonts w:ascii="仿宋" w:eastAsia="仿宋" w:hAnsi="仿宋" w:hint="eastAsia"/>
          <w:b/>
          <w:sz w:val="24"/>
          <w:szCs w:val="24"/>
        </w:rPr>
        <w:t>项）、省级各类课题</w:t>
      </w:r>
      <w:r>
        <w:rPr>
          <w:rFonts w:ascii="仿宋" w:eastAsia="仿宋" w:hAnsi="仿宋" w:hint="eastAsia"/>
          <w:b/>
          <w:sz w:val="24"/>
          <w:szCs w:val="24"/>
        </w:rPr>
        <w:t>30</w:t>
      </w:r>
      <w:r>
        <w:rPr>
          <w:rFonts w:ascii="仿宋" w:eastAsia="仿宋" w:hAnsi="仿宋" w:hint="eastAsia"/>
          <w:b/>
          <w:sz w:val="24"/>
          <w:szCs w:val="24"/>
        </w:rPr>
        <w:t>余项，获国家级及省部级奖</w:t>
      </w:r>
      <w:r>
        <w:rPr>
          <w:rFonts w:ascii="仿宋" w:eastAsia="仿宋" w:hAnsi="仿宋" w:hint="eastAsia"/>
          <w:b/>
          <w:sz w:val="24"/>
          <w:szCs w:val="24"/>
        </w:rPr>
        <w:t>6</w:t>
      </w:r>
      <w:r>
        <w:rPr>
          <w:rFonts w:ascii="仿宋" w:eastAsia="仿宋" w:hAnsi="仿宋" w:hint="eastAsia"/>
          <w:b/>
          <w:sz w:val="24"/>
          <w:szCs w:val="24"/>
        </w:rPr>
        <w:t>项。</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024</w:t>
      </w:r>
      <w:r>
        <w:rPr>
          <w:rFonts w:ascii="Cambria" w:eastAsia="Cambria" w:hAnsi="Cambria" w:cs="Cambria"/>
          <w:b/>
          <w:sz w:val="24"/>
        </w:rPr>
        <w:t>环境学院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083000</w:t>
      </w:r>
      <w:r>
        <w:rPr>
          <w:rFonts w:ascii="Times New Roman" w:eastAsia="Times New Roman" w:hAnsi="Times New Roman"/>
          <w:b/>
          <w:color w:val="FF0000"/>
          <w:sz w:val="24"/>
        </w:rPr>
        <w:t>环境科学与工程</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环境工程硕士点依托于环境学院环境科学与工程一级学科。该学科是浙江省“重中之重”学科和浙江省一流学科（</w:t>
      </w:r>
      <w:r>
        <w:rPr>
          <w:rFonts w:ascii="仿宋" w:eastAsia="仿宋" w:hAnsi="仿宋" w:hint="eastAsia"/>
          <w:b/>
          <w:sz w:val="24"/>
          <w:szCs w:val="24"/>
        </w:rPr>
        <w:t>A</w:t>
      </w:r>
      <w:r>
        <w:rPr>
          <w:rFonts w:ascii="仿宋" w:eastAsia="仿宋" w:hAnsi="仿宋" w:hint="eastAsia"/>
          <w:b/>
          <w:sz w:val="24"/>
          <w:szCs w:val="24"/>
        </w:rPr>
        <w:t>类），具有一级学科博士点和博士后流动站，拥有教育部工程研究中心、国家级环境工程专业创新人才培养模式实验区等高层次研究平台。</w:t>
      </w:r>
      <w:r>
        <w:rPr>
          <w:rFonts w:ascii="仿宋" w:eastAsia="仿宋" w:hAnsi="仿宋" w:hint="eastAsia"/>
          <w:b/>
          <w:sz w:val="24"/>
          <w:szCs w:val="24"/>
        </w:rPr>
        <w:br/>
        <w:t xml:space="preserve">    </w:t>
      </w:r>
      <w:r>
        <w:rPr>
          <w:rFonts w:ascii="仿宋" w:eastAsia="仿宋" w:hAnsi="仿宋" w:hint="eastAsia"/>
          <w:b/>
          <w:sz w:val="24"/>
          <w:szCs w:val="24"/>
        </w:rPr>
        <w:t>学院现有专职教师</w:t>
      </w:r>
      <w:r>
        <w:rPr>
          <w:rFonts w:ascii="仿宋" w:eastAsia="仿宋" w:hAnsi="仿宋" w:hint="eastAsia"/>
          <w:b/>
          <w:sz w:val="24"/>
          <w:szCs w:val="24"/>
        </w:rPr>
        <w:t>70</w:t>
      </w:r>
      <w:r>
        <w:rPr>
          <w:rFonts w:ascii="仿宋" w:eastAsia="仿宋" w:hAnsi="仿宋" w:hint="eastAsia"/>
          <w:b/>
          <w:sz w:val="24"/>
          <w:szCs w:val="24"/>
        </w:rPr>
        <w:t>余人，其中教授</w:t>
      </w:r>
      <w:r>
        <w:rPr>
          <w:rFonts w:ascii="仿宋" w:eastAsia="仿宋" w:hAnsi="仿宋" w:hint="eastAsia"/>
          <w:b/>
          <w:sz w:val="24"/>
          <w:szCs w:val="24"/>
        </w:rPr>
        <w:t>28</w:t>
      </w:r>
      <w:r>
        <w:rPr>
          <w:rFonts w:ascii="仿宋" w:eastAsia="仿宋" w:hAnsi="仿宋" w:hint="eastAsia"/>
          <w:b/>
          <w:sz w:val="24"/>
          <w:szCs w:val="24"/>
        </w:rPr>
        <w:t>人、副教授</w:t>
      </w:r>
      <w:r>
        <w:rPr>
          <w:rFonts w:ascii="仿宋" w:eastAsia="仿宋" w:hAnsi="仿宋" w:hint="eastAsia"/>
          <w:b/>
          <w:sz w:val="24"/>
          <w:szCs w:val="24"/>
        </w:rPr>
        <w:t>20</w:t>
      </w:r>
      <w:r>
        <w:rPr>
          <w:rFonts w:ascii="仿宋" w:eastAsia="仿宋" w:hAnsi="仿宋" w:hint="eastAsia"/>
          <w:b/>
          <w:sz w:val="24"/>
          <w:szCs w:val="24"/>
        </w:rPr>
        <w:t>人，专任教师</w:t>
      </w:r>
      <w:r>
        <w:rPr>
          <w:rFonts w:ascii="仿宋" w:eastAsia="仿宋" w:hAnsi="仿宋" w:hint="eastAsia"/>
          <w:b/>
          <w:sz w:val="24"/>
          <w:szCs w:val="24"/>
        </w:rPr>
        <w:t>90%</w:t>
      </w:r>
      <w:r>
        <w:rPr>
          <w:rFonts w:ascii="仿宋" w:eastAsia="仿宋" w:hAnsi="仿宋" w:hint="eastAsia"/>
          <w:b/>
          <w:sz w:val="24"/>
          <w:szCs w:val="24"/>
        </w:rPr>
        <w:t>以上具有博士学位。拥有教育部创新团队、“新世纪百千万人才工程”国家级人选、“新世纪优</w:t>
      </w:r>
      <w:r>
        <w:rPr>
          <w:rFonts w:ascii="仿宋" w:eastAsia="仿宋" w:hAnsi="仿宋" w:hint="eastAsia"/>
          <w:b/>
          <w:sz w:val="24"/>
          <w:szCs w:val="24"/>
        </w:rPr>
        <w:t>秀人才支持计划”、国家青年千人、中科院“百人计划”等高层次学术技术带头人和骨干。近年来，学位点共承担国家级科研项目</w:t>
      </w:r>
      <w:r>
        <w:rPr>
          <w:rFonts w:ascii="仿宋" w:eastAsia="仿宋" w:hAnsi="仿宋" w:hint="eastAsia"/>
          <w:b/>
          <w:sz w:val="24"/>
          <w:szCs w:val="24"/>
        </w:rPr>
        <w:t>110</w:t>
      </w:r>
      <w:r>
        <w:rPr>
          <w:rFonts w:ascii="仿宋" w:eastAsia="仿宋" w:hAnsi="仿宋" w:hint="eastAsia"/>
          <w:b/>
          <w:sz w:val="24"/>
          <w:szCs w:val="24"/>
        </w:rPr>
        <w:t>余项；科研到款</w:t>
      </w:r>
      <w:r>
        <w:rPr>
          <w:rFonts w:ascii="仿宋" w:eastAsia="仿宋" w:hAnsi="仿宋" w:hint="eastAsia"/>
          <w:b/>
          <w:sz w:val="24"/>
          <w:szCs w:val="24"/>
        </w:rPr>
        <w:t>1.2</w:t>
      </w:r>
      <w:r>
        <w:rPr>
          <w:rFonts w:ascii="仿宋" w:eastAsia="仿宋" w:hAnsi="仿宋" w:hint="eastAsia"/>
          <w:b/>
          <w:sz w:val="24"/>
          <w:szCs w:val="24"/>
        </w:rPr>
        <w:t>亿余元，其中纵向科研到款</w:t>
      </w:r>
      <w:r>
        <w:rPr>
          <w:rFonts w:ascii="仿宋" w:eastAsia="仿宋" w:hAnsi="仿宋" w:hint="eastAsia"/>
          <w:b/>
          <w:sz w:val="24"/>
          <w:szCs w:val="24"/>
        </w:rPr>
        <w:t>6500</w:t>
      </w:r>
      <w:r>
        <w:rPr>
          <w:rFonts w:ascii="仿宋" w:eastAsia="仿宋" w:hAnsi="仿宋" w:hint="eastAsia"/>
          <w:b/>
          <w:sz w:val="24"/>
          <w:szCs w:val="24"/>
        </w:rPr>
        <w:t>多万元。发表</w:t>
      </w:r>
      <w:r>
        <w:rPr>
          <w:rFonts w:ascii="仿宋" w:eastAsia="仿宋" w:hAnsi="仿宋" w:hint="eastAsia"/>
          <w:b/>
          <w:sz w:val="24"/>
          <w:szCs w:val="24"/>
        </w:rPr>
        <w:t>SCI</w:t>
      </w:r>
      <w:r>
        <w:rPr>
          <w:rFonts w:ascii="仿宋" w:eastAsia="仿宋" w:hAnsi="仿宋" w:hint="eastAsia"/>
          <w:b/>
          <w:sz w:val="24"/>
          <w:szCs w:val="24"/>
        </w:rPr>
        <w:t>论文</w:t>
      </w:r>
      <w:r>
        <w:rPr>
          <w:rFonts w:ascii="仿宋" w:eastAsia="仿宋" w:hAnsi="仿宋" w:hint="eastAsia"/>
          <w:b/>
          <w:sz w:val="24"/>
          <w:szCs w:val="24"/>
        </w:rPr>
        <w:t>400</w:t>
      </w:r>
      <w:r>
        <w:rPr>
          <w:rFonts w:ascii="仿宋" w:eastAsia="仿宋" w:hAnsi="仿宋" w:hint="eastAsia"/>
          <w:b/>
          <w:sz w:val="24"/>
          <w:szCs w:val="24"/>
        </w:rPr>
        <w:t>余篇；授权发明专利</w:t>
      </w:r>
      <w:r>
        <w:rPr>
          <w:rFonts w:ascii="仿宋" w:eastAsia="仿宋" w:hAnsi="仿宋" w:hint="eastAsia"/>
          <w:b/>
          <w:sz w:val="24"/>
          <w:szCs w:val="24"/>
        </w:rPr>
        <w:t>80</w:t>
      </w:r>
      <w:r>
        <w:rPr>
          <w:rFonts w:ascii="仿宋" w:eastAsia="仿宋" w:hAnsi="仿宋" w:hint="eastAsia"/>
          <w:b/>
          <w:sz w:val="24"/>
          <w:szCs w:val="24"/>
        </w:rPr>
        <w:t>余项；获浙江省科学技术一等奖</w:t>
      </w:r>
      <w:r>
        <w:rPr>
          <w:rFonts w:ascii="仿宋" w:eastAsia="仿宋" w:hAnsi="仿宋" w:hint="eastAsia"/>
          <w:b/>
          <w:sz w:val="24"/>
          <w:szCs w:val="24"/>
        </w:rPr>
        <w:t>2</w:t>
      </w:r>
      <w:r>
        <w:rPr>
          <w:rFonts w:ascii="仿宋" w:eastAsia="仿宋" w:hAnsi="仿宋" w:hint="eastAsia"/>
          <w:b/>
          <w:sz w:val="24"/>
          <w:szCs w:val="24"/>
        </w:rPr>
        <w:t>项，中国石油和化学工业联合会技术发明奖一等奖</w:t>
      </w:r>
      <w:r>
        <w:rPr>
          <w:rFonts w:ascii="仿宋" w:eastAsia="仿宋" w:hAnsi="仿宋" w:hint="eastAsia"/>
          <w:b/>
          <w:sz w:val="24"/>
          <w:szCs w:val="24"/>
        </w:rPr>
        <w:t>3</w:t>
      </w:r>
      <w:r>
        <w:rPr>
          <w:rFonts w:ascii="仿宋" w:eastAsia="仿宋" w:hAnsi="仿宋" w:hint="eastAsia"/>
          <w:b/>
          <w:sz w:val="24"/>
          <w:szCs w:val="24"/>
        </w:rPr>
        <w:t>项，高等学校科学研究优秀成果奖二等奖</w:t>
      </w:r>
      <w:r>
        <w:rPr>
          <w:rFonts w:ascii="仿宋" w:eastAsia="仿宋" w:hAnsi="仿宋" w:hint="eastAsia"/>
          <w:b/>
          <w:sz w:val="24"/>
          <w:szCs w:val="24"/>
        </w:rPr>
        <w:t>2</w:t>
      </w:r>
      <w:r>
        <w:rPr>
          <w:rFonts w:ascii="仿宋" w:eastAsia="仿宋" w:hAnsi="仿宋" w:hint="eastAsia"/>
          <w:b/>
          <w:sz w:val="24"/>
          <w:szCs w:val="24"/>
        </w:rPr>
        <w:t>项。本专业与美国、德国、日本、加拿大、澳大利亚、西班牙、比利时等国外知名高校建立了密切的合作关系。</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024</w:t>
      </w:r>
      <w:r>
        <w:rPr>
          <w:rFonts w:ascii="Cambria" w:eastAsia="Cambria" w:hAnsi="Cambria" w:cs="Cambria"/>
          <w:b/>
          <w:sz w:val="24"/>
        </w:rPr>
        <w:t>环境学院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085700</w:t>
      </w:r>
      <w:r>
        <w:rPr>
          <w:rFonts w:ascii="Times New Roman" w:eastAsia="Times New Roman" w:hAnsi="Times New Roman"/>
          <w:b/>
          <w:color w:val="FF0000"/>
          <w:sz w:val="24"/>
        </w:rPr>
        <w:t>资源与环境</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资源与环境硕士点依托于环境学院环境科学与工程一级学科。该学科是浙江省“重中之重”学科和浙江省一流学科（</w:t>
      </w:r>
      <w:r>
        <w:rPr>
          <w:rFonts w:ascii="仿宋" w:eastAsia="仿宋" w:hAnsi="仿宋" w:hint="eastAsia"/>
          <w:b/>
          <w:sz w:val="24"/>
          <w:szCs w:val="24"/>
        </w:rPr>
        <w:t>A</w:t>
      </w:r>
      <w:r>
        <w:rPr>
          <w:rFonts w:ascii="仿宋" w:eastAsia="仿宋" w:hAnsi="仿宋" w:hint="eastAsia"/>
          <w:b/>
          <w:sz w:val="24"/>
          <w:szCs w:val="24"/>
        </w:rPr>
        <w:t>类），具有一级学科博士点和博士后流动站，拥有教育部工程研究中心、国家级环境工程专业创新人才培养模式实验区等高层次研究平台。</w:t>
      </w:r>
      <w:r>
        <w:rPr>
          <w:rFonts w:ascii="仿宋" w:eastAsia="仿宋" w:hAnsi="仿宋" w:hint="eastAsia"/>
          <w:b/>
          <w:sz w:val="24"/>
          <w:szCs w:val="24"/>
        </w:rPr>
        <w:br/>
        <w:t xml:space="preserve">    </w:t>
      </w:r>
      <w:r>
        <w:rPr>
          <w:rFonts w:ascii="仿宋" w:eastAsia="仿宋" w:hAnsi="仿宋" w:hint="eastAsia"/>
          <w:b/>
          <w:sz w:val="24"/>
          <w:szCs w:val="24"/>
        </w:rPr>
        <w:t>学院现有专职教师</w:t>
      </w:r>
      <w:r>
        <w:rPr>
          <w:rFonts w:ascii="仿宋" w:eastAsia="仿宋" w:hAnsi="仿宋" w:hint="eastAsia"/>
          <w:b/>
          <w:sz w:val="24"/>
          <w:szCs w:val="24"/>
        </w:rPr>
        <w:t>70</w:t>
      </w:r>
      <w:r>
        <w:rPr>
          <w:rFonts w:ascii="仿宋" w:eastAsia="仿宋" w:hAnsi="仿宋" w:hint="eastAsia"/>
          <w:b/>
          <w:sz w:val="24"/>
          <w:szCs w:val="24"/>
        </w:rPr>
        <w:t>余人，其中教授</w:t>
      </w:r>
      <w:r>
        <w:rPr>
          <w:rFonts w:ascii="仿宋" w:eastAsia="仿宋" w:hAnsi="仿宋" w:hint="eastAsia"/>
          <w:b/>
          <w:sz w:val="24"/>
          <w:szCs w:val="24"/>
        </w:rPr>
        <w:t>28</w:t>
      </w:r>
      <w:r>
        <w:rPr>
          <w:rFonts w:ascii="仿宋" w:eastAsia="仿宋" w:hAnsi="仿宋" w:hint="eastAsia"/>
          <w:b/>
          <w:sz w:val="24"/>
          <w:szCs w:val="24"/>
        </w:rPr>
        <w:t>人、副教授</w:t>
      </w:r>
      <w:r>
        <w:rPr>
          <w:rFonts w:ascii="仿宋" w:eastAsia="仿宋" w:hAnsi="仿宋" w:hint="eastAsia"/>
          <w:b/>
          <w:sz w:val="24"/>
          <w:szCs w:val="24"/>
        </w:rPr>
        <w:t>20</w:t>
      </w:r>
      <w:r>
        <w:rPr>
          <w:rFonts w:ascii="仿宋" w:eastAsia="仿宋" w:hAnsi="仿宋" w:hint="eastAsia"/>
          <w:b/>
          <w:sz w:val="24"/>
          <w:szCs w:val="24"/>
        </w:rPr>
        <w:t>人，专任教师</w:t>
      </w:r>
      <w:r>
        <w:rPr>
          <w:rFonts w:ascii="仿宋" w:eastAsia="仿宋" w:hAnsi="仿宋" w:hint="eastAsia"/>
          <w:b/>
          <w:sz w:val="24"/>
          <w:szCs w:val="24"/>
        </w:rPr>
        <w:t>90%</w:t>
      </w:r>
      <w:r>
        <w:rPr>
          <w:rFonts w:ascii="仿宋" w:eastAsia="仿宋" w:hAnsi="仿宋" w:hint="eastAsia"/>
          <w:b/>
          <w:sz w:val="24"/>
          <w:szCs w:val="24"/>
        </w:rPr>
        <w:t>以上具有博士学位。拥有教育部创新团队、“新世纪百千万人才工程”国家级人选、“新世纪优秀人才支持计划”、国家青年千人、中科院“百人计划”等高层次学术技术带头人和骨干。近年来，学位点共承担国家级科研项目</w:t>
      </w:r>
      <w:r>
        <w:rPr>
          <w:rFonts w:ascii="仿宋" w:eastAsia="仿宋" w:hAnsi="仿宋" w:hint="eastAsia"/>
          <w:b/>
          <w:sz w:val="24"/>
          <w:szCs w:val="24"/>
        </w:rPr>
        <w:t>110</w:t>
      </w:r>
      <w:r>
        <w:rPr>
          <w:rFonts w:ascii="仿宋" w:eastAsia="仿宋" w:hAnsi="仿宋" w:hint="eastAsia"/>
          <w:b/>
          <w:sz w:val="24"/>
          <w:szCs w:val="24"/>
        </w:rPr>
        <w:t>余项；科研到款</w:t>
      </w:r>
      <w:r>
        <w:rPr>
          <w:rFonts w:ascii="仿宋" w:eastAsia="仿宋" w:hAnsi="仿宋" w:hint="eastAsia"/>
          <w:b/>
          <w:sz w:val="24"/>
          <w:szCs w:val="24"/>
        </w:rPr>
        <w:t>1.2</w:t>
      </w:r>
      <w:r>
        <w:rPr>
          <w:rFonts w:ascii="仿宋" w:eastAsia="仿宋" w:hAnsi="仿宋" w:hint="eastAsia"/>
          <w:b/>
          <w:sz w:val="24"/>
          <w:szCs w:val="24"/>
        </w:rPr>
        <w:t>亿余元，其中纵向科研到款</w:t>
      </w:r>
      <w:r>
        <w:rPr>
          <w:rFonts w:ascii="仿宋" w:eastAsia="仿宋" w:hAnsi="仿宋" w:hint="eastAsia"/>
          <w:b/>
          <w:sz w:val="24"/>
          <w:szCs w:val="24"/>
        </w:rPr>
        <w:t>6500</w:t>
      </w:r>
      <w:r>
        <w:rPr>
          <w:rFonts w:ascii="仿宋" w:eastAsia="仿宋" w:hAnsi="仿宋" w:hint="eastAsia"/>
          <w:b/>
          <w:sz w:val="24"/>
          <w:szCs w:val="24"/>
        </w:rPr>
        <w:t>多万元。发表</w:t>
      </w:r>
      <w:r>
        <w:rPr>
          <w:rFonts w:ascii="仿宋" w:eastAsia="仿宋" w:hAnsi="仿宋" w:hint="eastAsia"/>
          <w:b/>
          <w:sz w:val="24"/>
          <w:szCs w:val="24"/>
        </w:rPr>
        <w:t>SCI</w:t>
      </w:r>
      <w:r>
        <w:rPr>
          <w:rFonts w:ascii="仿宋" w:eastAsia="仿宋" w:hAnsi="仿宋" w:hint="eastAsia"/>
          <w:b/>
          <w:sz w:val="24"/>
          <w:szCs w:val="24"/>
        </w:rPr>
        <w:t>论文</w:t>
      </w:r>
      <w:r>
        <w:rPr>
          <w:rFonts w:ascii="仿宋" w:eastAsia="仿宋" w:hAnsi="仿宋" w:hint="eastAsia"/>
          <w:b/>
          <w:sz w:val="24"/>
          <w:szCs w:val="24"/>
        </w:rPr>
        <w:t>400</w:t>
      </w:r>
      <w:r>
        <w:rPr>
          <w:rFonts w:ascii="仿宋" w:eastAsia="仿宋" w:hAnsi="仿宋" w:hint="eastAsia"/>
          <w:b/>
          <w:sz w:val="24"/>
          <w:szCs w:val="24"/>
        </w:rPr>
        <w:t>余篇；授权发明专利</w:t>
      </w:r>
      <w:r>
        <w:rPr>
          <w:rFonts w:ascii="仿宋" w:eastAsia="仿宋" w:hAnsi="仿宋" w:hint="eastAsia"/>
          <w:b/>
          <w:sz w:val="24"/>
          <w:szCs w:val="24"/>
        </w:rPr>
        <w:t>80</w:t>
      </w:r>
      <w:r>
        <w:rPr>
          <w:rFonts w:ascii="仿宋" w:eastAsia="仿宋" w:hAnsi="仿宋" w:hint="eastAsia"/>
          <w:b/>
          <w:sz w:val="24"/>
          <w:szCs w:val="24"/>
        </w:rPr>
        <w:t>余项；获浙江省科学技术一等奖</w:t>
      </w:r>
      <w:r>
        <w:rPr>
          <w:rFonts w:ascii="仿宋" w:eastAsia="仿宋" w:hAnsi="仿宋" w:hint="eastAsia"/>
          <w:b/>
          <w:sz w:val="24"/>
          <w:szCs w:val="24"/>
        </w:rPr>
        <w:t>2</w:t>
      </w:r>
      <w:r>
        <w:rPr>
          <w:rFonts w:ascii="仿宋" w:eastAsia="仿宋" w:hAnsi="仿宋" w:hint="eastAsia"/>
          <w:b/>
          <w:sz w:val="24"/>
          <w:szCs w:val="24"/>
        </w:rPr>
        <w:t>项，中国石油和化学工业联合会技术发明奖一等奖</w:t>
      </w:r>
      <w:r>
        <w:rPr>
          <w:rFonts w:ascii="仿宋" w:eastAsia="仿宋" w:hAnsi="仿宋" w:hint="eastAsia"/>
          <w:b/>
          <w:sz w:val="24"/>
          <w:szCs w:val="24"/>
        </w:rPr>
        <w:t>3</w:t>
      </w:r>
      <w:r>
        <w:rPr>
          <w:rFonts w:ascii="仿宋" w:eastAsia="仿宋" w:hAnsi="仿宋" w:hint="eastAsia"/>
          <w:b/>
          <w:sz w:val="24"/>
          <w:szCs w:val="24"/>
        </w:rPr>
        <w:t>项，高等学校科学研究优秀成果奖二等奖</w:t>
      </w:r>
      <w:r>
        <w:rPr>
          <w:rFonts w:ascii="仿宋" w:eastAsia="仿宋" w:hAnsi="仿宋" w:hint="eastAsia"/>
          <w:b/>
          <w:sz w:val="24"/>
          <w:szCs w:val="24"/>
        </w:rPr>
        <w:t>2</w:t>
      </w:r>
      <w:r>
        <w:rPr>
          <w:rFonts w:ascii="仿宋" w:eastAsia="仿宋" w:hAnsi="仿宋" w:hint="eastAsia"/>
          <w:b/>
          <w:sz w:val="24"/>
          <w:szCs w:val="24"/>
        </w:rPr>
        <w:t>项。本专业与美国、德国、日本、加拿大、澳大利亚、西班牙、比利时等国外知名高校建立了密切的合作关系。</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025</w:t>
      </w:r>
      <w:r>
        <w:rPr>
          <w:rFonts w:ascii="Cambria" w:eastAsia="Cambria" w:hAnsi="Cambria" w:cs="Cambria"/>
          <w:b/>
          <w:sz w:val="24"/>
        </w:rPr>
        <w:t>经济学院</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020200</w:t>
      </w:r>
      <w:r>
        <w:rPr>
          <w:rFonts w:ascii="Times New Roman" w:eastAsia="Times New Roman" w:hAnsi="Times New Roman"/>
          <w:b/>
          <w:color w:val="FF0000"/>
          <w:sz w:val="24"/>
        </w:rPr>
        <w:t>应用经济学</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应用经济学学位点，依托应用经济学一级学科博士学位点、浙江省一流学科（</w:t>
      </w:r>
      <w:r>
        <w:rPr>
          <w:rFonts w:ascii="仿宋" w:eastAsia="仿宋" w:hAnsi="仿宋" w:hint="eastAsia"/>
          <w:b/>
          <w:sz w:val="24"/>
          <w:szCs w:val="24"/>
        </w:rPr>
        <w:t>A</w:t>
      </w:r>
      <w:r>
        <w:rPr>
          <w:rFonts w:ascii="仿宋" w:eastAsia="仿宋" w:hAnsi="仿宋" w:hint="eastAsia"/>
          <w:b/>
          <w:sz w:val="24"/>
          <w:szCs w:val="24"/>
        </w:rPr>
        <w:t>类）、国家一类特色专业、省重点创新团队（文化创新类）、省新型高校智库等平台，在国际贸易与国际直接投资、民营跨国公司、产业发展与城镇化、金融周期与经济政策、国际区域经济合作、“一带一路”农产品贸易等研究方向形成鲜明特色优势，是浙江省应用经济学领域重要的人才培养和科学研究基地。</w:t>
      </w:r>
      <w:r>
        <w:rPr>
          <w:rFonts w:ascii="仿宋" w:eastAsia="仿宋" w:hAnsi="仿宋" w:hint="eastAsia"/>
          <w:b/>
          <w:sz w:val="24"/>
          <w:szCs w:val="24"/>
        </w:rPr>
        <w:br/>
        <w:t xml:space="preserve">    2013</w:t>
      </w:r>
      <w:r>
        <w:rPr>
          <w:rFonts w:ascii="仿宋" w:eastAsia="仿宋" w:hAnsi="仿宋" w:hint="eastAsia"/>
          <w:b/>
          <w:sz w:val="24"/>
          <w:szCs w:val="24"/>
        </w:rPr>
        <w:t>—</w:t>
      </w:r>
      <w:r>
        <w:rPr>
          <w:rFonts w:ascii="仿宋" w:eastAsia="仿宋" w:hAnsi="仿宋" w:hint="eastAsia"/>
          <w:b/>
          <w:sz w:val="24"/>
          <w:szCs w:val="24"/>
        </w:rPr>
        <w:t>2018</w:t>
      </w:r>
      <w:r>
        <w:rPr>
          <w:rFonts w:ascii="仿宋" w:eastAsia="仿宋" w:hAnsi="仿宋" w:hint="eastAsia"/>
          <w:b/>
          <w:sz w:val="24"/>
          <w:szCs w:val="24"/>
        </w:rPr>
        <w:t>年，新增国家社会科学基金重大项目</w:t>
      </w:r>
      <w:r>
        <w:rPr>
          <w:rFonts w:ascii="仿宋" w:eastAsia="仿宋" w:hAnsi="仿宋" w:hint="eastAsia"/>
          <w:b/>
          <w:sz w:val="24"/>
          <w:szCs w:val="24"/>
        </w:rPr>
        <w:t>3</w:t>
      </w:r>
      <w:r>
        <w:rPr>
          <w:rFonts w:ascii="仿宋" w:eastAsia="仿宋" w:hAnsi="仿宋" w:hint="eastAsia"/>
          <w:b/>
          <w:sz w:val="24"/>
          <w:szCs w:val="24"/>
        </w:rPr>
        <w:t>项、重点项目</w:t>
      </w:r>
      <w:r>
        <w:rPr>
          <w:rFonts w:ascii="仿宋" w:eastAsia="仿宋" w:hAnsi="仿宋" w:hint="eastAsia"/>
          <w:b/>
          <w:sz w:val="24"/>
          <w:szCs w:val="24"/>
        </w:rPr>
        <w:t>2</w:t>
      </w:r>
      <w:r>
        <w:rPr>
          <w:rFonts w:ascii="仿宋" w:eastAsia="仿宋" w:hAnsi="仿宋" w:hint="eastAsia"/>
          <w:b/>
          <w:sz w:val="24"/>
          <w:szCs w:val="24"/>
        </w:rPr>
        <w:t>项，国家级项目</w:t>
      </w:r>
      <w:r>
        <w:rPr>
          <w:rFonts w:ascii="仿宋" w:eastAsia="仿宋" w:hAnsi="仿宋" w:hint="eastAsia"/>
          <w:b/>
          <w:sz w:val="24"/>
          <w:szCs w:val="24"/>
        </w:rPr>
        <w:t>25</w:t>
      </w:r>
      <w:r>
        <w:rPr>
          <w:rFonts w:ascii="仿宋" w:eastAsia="仿宋" w:hAnsi="仿宋" w:hint="eastAsia"/>
          <w:b/>
          <w:sz w:val="24"/>
          <w:szCs w:val="24"/>
        </w:rPr>
        <w:t>项，省部级项目</w:t>
      </w:r>
      <w:r>
        <w:rPr>
          <w:rFonts w:ascii="仿宋" w:eastAsia="仿宋" w:hAnsi="仿宋" w:hint="eastAsia"/>
          <w:b/>
          <w:sz w:val="24"/>
          <w:szCs w:val="24"/>
        </w:rPr>
        <w:t>45</w:t>
      </w:r>
      <w:r>
        <w:rPr>
          <w:rFonts w:ascii="仿宋" w:eastAsia="仿宋" w:hAnsi="仿宋" w:hint="eastAsia"/>
          <w:b/>
          <w:sz w:val="24"/>
          <w:szCs w:val="24"/>
        </w:rPr>
        <w:t>项；获国家级成果奖</w:t>
      </w:r>
      <w:r>
        <w:rPr>
          <w:rFonts w:ascii="仿宋" w:eastAsia="仿宋" w:hAnsi="仿宋" w:hint="eastAsia"/>
          <w:b/>
          <w:sz w:val="24"/>
          <w:szCs w:val="24"/>
        </w:rPr>
        <w:t>1</w:t>
      </w:r>
      <w:r>
        <w:rPr>
          <w:rFonts w:ascii="仿宋" w:eastAsia="仿宋" w:hAnsi="仿宋" w:hint="eastAsia"/>
          <w:b/>
          <w:sz w:val="24"/>
          <w:szCs w:val="24"/>
        </w:rPr>
        <w:t>项，省级成果奖</w:t>
      </w:r>
      <w:r>
        <w:rPr>
          <w:rFonts w:ascii="仿宋" w:eastAsia="仿宋" w:hAnsi="仿宋" w:hint="eastAsia"/>
          <w:b/>
          <w:sz w:val="24"/>
          <w:szCs w:val="24"/>
        </w:rPr>
        <w:t>5</w:t>
      </w:r>
      <w:r>
        <w:rPr>
          <w:rFonts w:ascii="仿宋" w:eastAsia="仿宋" w:hAnsi="仿宋" w:hint="eastAsia"/>
          <w:b/>
          <w:sz w:val="24"/>
          <w:szCs w:val="24"/>
        </w:rPr>
        <w:t>项；</w:t>
      </w:r>
      <w:r>
        <w:rPr>
          <w:rFonts w:ascii="仿宋" w:eastAsia="仿宋" w:hAnsi="仿宋" w:hint="eastAsia"/>
          <w:b/>
          <w:sz w:val="24"/>
          <w:szCs w:val="24"/>
        </w:rPr>
        <w:t>15</w:t>
      </w:r>
      <w:r>
        <w:rPr>
          <w:rFonts w:ascii="仿宋" w:eastAsia="仿宋" w:hAnsi="仿宋" w:hint="eastAsia"/>
          <w:b/>
          <w:sz w:val="24"/>
          <w:szCs w:val="24"/>
        </w:rPr>
        <w:t>份研</w:t>
      </w:r>
      <w:r>
        <w:rPr>
          <w:rFonts w:ascii="仿宋" w:eastAsia="仿宋" w:hAnsi="仿宋" w:hint="eastAsia"/>
          <w:b/>
          <w:sz w:val="24"/>
          <w:szCs w:val="24"/>
        </w:rPr>
        <w:t>究报告获省部级领导批示；在《经济研究》、《管理世界》等期刊发表论著</w:t>
      </w:r>
      <w:r>
        <w:rPr>
          <w:rFonts w:ascii="仿宋" w:eastAsia="仿宋" w:hAnsi="仿宋" w:hint="eastAsia"/>
          <w:b/>
          <w:sz w:val="24"/>
          <w:szCs w:val="24"/>
        </w:rPr>
        <w:t>200</w:t>
      </w:r>
      <w:r>
        <w:rPr>
          <w:rFonts w:ascii="仿宋" w:eastAsia="仿宋" w:hAnsi="仿宋" w:hint="eastAsia"/>
          <w:b/>
          <w:sz w:val="24"/>
          <w:szCs w:val="24"/>
        </w:rPr>
        <w:t>余篇。</w:t>
      </w:r>
      <w:r>
        <w:rPr>
          <w:rFonts w:ascii="仿宋" w:eastAsia="仿宋" w:hAnsi="仿宋" w:hint="eastAsia"/>
          <w:b/>
          <w:sz w:val="24"/>
          <w:szCs w:val="24"/>
        </w:rPr>
        <w:br/>
        <w:t xml:space="preserve">    </w:t>
      </w:r>
      <w:r>
        <w:rPr>
          <w:rFonts w:ascii="仿宋" w:eastAsia="仿宋" w:hAnsi="仿宋" w:hint="eastAsia"/>
          <w:b/>
          <w:sz w:val="24"/>
          <w:szCs w:val="24"/>
        </w:rPr>
        <w:t>现有教授</w:t>
      </w:r>
      <w:r>
        <w:rPr>
          <w:rFonts w:ascii="仿宋" w:eastAsia="仿宋" w:hAnsi="仿宋" w:hint="eastAsia"/>
          <w:b/>
          <w:sz w:val="24"/>
          <w:szCs w:val="24"/>
        </w:rPr>
        <w:t>12</w:t>
      </w:r>
      <w:r>
        <w:rPr>
          <w:rFonts w:ascii="仿宋" w:eastAsia="仿宋" w:hAnsi="仿宋" w:hint="eastAsia"/>
          <w:b/>
          <w:sz w:val="24"/>
          <w:szCs w:val="24"/>
        </w:rPr>
        <w:t>人，博士生导师</w:t>
      </w:r>
      <w:r>
        <w:rPr>
          <w:rFonts w:ascii="仿宋" w:eastAsia="仿宋" w:hAnsi="仿宋" w:hint="eastAsia"/>
          <w:b/>
          <w:sz w:val="24"/>
          <w:szCs w:val="24"/>
        </w:rPr>
        <w:t>12</w:t>
      </w:r>
      <w:r>
        <w:rPr>
          <w:rFonts w:ascii="仿宋" w:eastAsia="仿宋" w:hAnsi="仿宋" w:hint="eastAsia"/>
          <w:b/>
          <w:sz w:val="24"/>
          <w:szCs w:val="24"/>
        </w:rPr>
        <w:t>人，硕士生导师</w:t>
      </w:r>
      <w:r>
        <w:rPr>
          <w:rFonts w:ascii="仿宋" w:eastAsia="仿宋" w:hAnsi="仿宋" w:hint="eastAsia"/>
          <w:b/>
          <w:sz w:val="24"/>
          <w:szCs w:val="24"/>
        </w:rPr>
        <w:t>32</w:t>
      </w:r>
      <w:r>
        <w:rPr>
          <w:rFonts w:ascii="仿宋" w:eastAsia="仿宋" w:hAnsi="仿宋" w:hint="eastAsia"/>
          <w:b/>
          <w:sz w:val="24"/>
          <w:szCs w:val="24"/>
        </w:rPr>
        <w:t>人。入选国家“万人计划”教学名师、国家级教学名师、全国教书育人楷模、浙江省特级专家</w:t>
      </w:r>
      <w:r>
        <w:rPr>
          <w:rFonts w:ascii="仿宋" w:eastAsia="仿宋" w:hAnsi="仿宋" w:hint="eastAsia"/>
          <w:b/>
          <w:sz w:val="24"/>
          <w:szCs w:val="24"/>
        </w:rPr>
        <w:t>1</w:t>
      </w:r>
      <w:r>
        <w:rPr>
          <w:rFonts w:ascii="仿宋" w:eastAsia="仿宋" w:hAnsi="仿宋" w:hint="eastAsia"/>
          <w:b/>
          <w:sz w:val="24"/>
          <w:szCs w:val="24"/>
        </w:rPr>
        <w:t>人；国家“百千万人才工程”第三层次</w:t>
      </w:r>
      <w:r>
        <w:rPr>
          <w:rFonts w:ascii="仿宋" w:eastAsia="仿宋" w:hAnsi="仿宋" w:hint="eastAsia"/>
          <w:b/>
          <w:sz w:val="24"/>
          <w:szCs w:val="24"/>
        </w:rPr>
        <w:t>1</w:t>
      </w:r>
      <w:r>
        <w:rPr>
          <w:rFonts w:ascii="仿宋" w:eastAsia="仿宋" w:hAnsi="仿宋" w:hint="eastAsia"/>
          <w:b/>
          <w:sz w:val="24"/>
          <w:szCs w:val="24"/>
        </w:rPr>
        <w:t>人；省“</w:t>
      </w:r>
      <w:r>
        <w:rPr>
          <w:rFonts w:ascii="仿宋" w:eastAsia="仿宋" w:hAnsi="仿宋" w:hint="eastAsia"/>
          <w:b/>
          <w:sz w:val="24"/>
          <w:szCs w:val="24"/>
        </w:rPr>
        <w:t>151</w:t>
      </w:r>
      <w:r>
        <w:rPr>
          <w:rFonts w:ascii="仿宋" w:eastAsia="仿宋" w:hAnsi="仿宋" w:hint="eastAsia"/>
          <w:b/>
          <w:sz w:val="24"/>
          <w:szCs w:val="24"/>
        </w:rPr>
        <w:t>人才工程”重点资助</w:t>
      </w:r>
      <w:r>
        <w:rPr>
          <w:rFonts w:ascii="仿宋" w:eastAsia="仿宋" w:hAnsi="仿宋" w:hint="eastAsia"/>
          <w:b/>
          <w:sz w:val="24"/>
          <w:szCs w:val="24"/>
        </w:rPr>
        <w:t>1</w:t>
      </w:r>
      <w:r>
        <w:rPr>
          <w:rFonts w:ascii="仿宋" w:eastAsia="仿宋" w:hAnsi="仿宋" w:hint="eastAsia"/>
          <w:b/>
          <w:sz w:val="24"/>
          <w:szCs w:val="24"/>
        </w:rPr>
        <w:t>人；其他省级人才</w:t>
      </w:r>
      <w:r>
        <w:rPr>
          <w:rFonts w:ascii="仿宋" w:eastAsia="仿宋" w:hAnsi="仿宋" w:hint="eastAsia"/>
          <w:b/>
          <w:sz w:val="24"/>
          <w:szCs w:val="24"/>
        </w:rPr>
        <w:t>10</w:t>
      </w:r>
      <w:r>
        <w:rPr>
          <w:rFonts w:ascii="仿宋" w:eastAsia="仿宋" w:hAnsi="仿宋" w:hint="eastAsia"/>
          <w:b/>
          <w:sz w:val="24"/>
          <w:szCs w:val="24"/>
        </w:rPr>
        <w:t>人。</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099</w:t>
      </w:r>
      <w:r>
        <w:rPr>
          <w:rFonts w:ascii="Cambria" w:eastAsia="Cambria" w:hAnsi="Cambria" w:cs="Cambria"/>
          <w:b/>
          <w:sz w:val="24"/>
        </w:rPr>
        <w:t>MBA</w:t>
      </w:r>
      <w:r>
        <w:rPr>
          <w:rFonts w:ascii="Cambria" w:eastAsia="Cambria" w:hAnsi="Cambria" w:cs="Cambria"/>
          <w:b/>
          <w:sz w:val="24"/>
        </w:rPr>
        <w:t>教育中心</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125100</w:t>
      </w:r>
      <w:r>
        <w:rPr>
          <w:rFonts w:ascii="Times New Roman" w:eastAsia="Times New Roman" w:hAnsi="Times New Roman"/>
          <w:b/>
          <w:color w:val="FF0000"/>
          <w:sz w:val="24"/>
        </w:rPr>
        <w:t>工商管理</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浙江工业大学工商管理硕士（</w:t>
      </w:r>
      <w:r>
        <w:rPr>
          <w:rFonts w:ascii="仿宋" w:eastAsia="仿宋" w:hAnsi="仿宋" w:hint="eastAsia"/>
          <w:b/>
          <w:sz w:val="24"/>
          <w:szCs w:val="24"/>
        </w:rPr>
        <w:t>MBA</w:t>
      </w:r>
      <w:r>
        <w:rPr>
          <w:rFonts w:ascii="仿宋" w:eastAsia="仿宋" w:hAnsi="仿宋" w:hint="eastAsia"/>
          <w:b/>
          <w:sz w:val="24"/>
          <w:szCs w:val="24"/>
        </w:rPr>
        <w:t>）始于</w:t>
      </w:r>
      <w:r>
        <w:rPr>
          <w:rFonts w:ascii="仿宋" w:eastAsia="仿宋" w:hAnsi="仿宋" w:hint="eastAsia"/>
          <w:b/>
          <w:sz w:val="24"/>
          <w:szCs w:val="24"/>
        </w:rPr>
        <w:t>2003</w:t>
      </w:r>
      <w:r>
        <w:rPr>
          <w:rFonts w:ascii="仿宋" w:eastAsia="仿宋" w:hAnsi="仿宋" w:hint="eastAsia"/>
          <w:b/>
          <w:sz w:val="24"/>
          <w:szCs w:val="24"/>
        </w:rPr>
        <w:t>年，</w:t>
      </w:r>
      <w:r>
        <w:rPr>
          <w:rFonts w:ascii="仿宋" w:eastAsia="仿宋" w:hAnsi="仿宋" w:hint="eastAsia"/>
          <w:b/>
          <w:sz w:val="24"/>
          <w:szCs w:val="24"/>
        </w:rPr>
        <w:t>2009</w:t>
      </w:r>
      <w:r>
        <w:rPr>
          <w:rFonts w:ascii="仿宋" w:eastAsia="仿宋" w:hAnsi="仿宋" w:hint="eastAsia"/>
          <w:b/>
          <w:sz w:val="24"/>
          <w:szCs w:val="24"/>
        </w:rPr>
        <w:t>年通过国务院学位办的</w:t>
      </w:r>
      <w:r>
        <w:rPr>
          <w:rFonts w:ascii="仿宋" w:eastAsia="仿宋" w:hAnsi="仿宋" w:hint="eastAsia"/>
          <w:b/>
          <w:sz w:val="24"/>
          <w:szCs w:val="24"/>
        </w:rPr>
        <w:t>MBA</w:t>
      </w:r>
      <w:r>
        <w:rPr>
          <w:rFonts w:ascii="仿宋" w:eastAsia="仿宋" w:hAnsi="仿宋" w:hint="eastAsia"/>
          <w:b/>
          <w:sz w:val="24"/>
          <w:szCs w:val="24"/>
        </w:rPr>
        <w:t>项目评估，</w:t>
      </w:r>
      <w:r>
        <w:rPr>
          <w:rFonts w:ascii="仿宋" w:eastAsia="仿宋" w:hAnsi="仿宋" w:hint="eastAsia"/>
          <w:b/>
          <w:sz w:val="24"/>
          <w:szCs w:val="24"/>
        </w:rPr>
        <w:t>2016</w:t>
      </w:r>
      <w:r>
        <w:rPr>
          <w:rFonts w:ascii="仿宋" w:eastAsia="仿宋" w:hAnsi="仿宋" w:hint="eastAsia"/>
          <w:b/>
          <w:sz w:val="24"/>
          <w:szCs w:val="24"/>
        </w:rPr>
        <w:t>年通过</w:t>
      </w:r>
      <w:r>
        <w:rPr>
          <w:rFonts w:ascii="仿宋" w:eastAsia="仿宋" w:hAnsi="仿宋" w:hint="eastAsia"/>
          <w:b/>
          <w:sz w:val="24"/>
          <w:szCs w:val="24"/>
        </w:rPr>
        <w:t>AMBA</w:t>
      </w:r>
      <w:r>
        <w:rPr>
          <w:rFonts w:ascii="仿宋" w:eastAsia="仿宋" w:hAnsi="仿宋" w:hint="eastAsia"/>
          <w:b/>
          <w:sz w:val="24"/>
          <w:szCs w:val="24"/>
        </w:rPr>
        <w:t>国际认证（省内</w:t>
      </w:r>
      <w:r>
        <w:rPr>
          <w:rFonts w:ascii="仿宋" w:eastAsia="仿宋" w:hAnsi="仿宋" w:hint="eastAsia"/>
          <w:b/>
          <w:sz w:val="24"/>
          <w:szCs w:val="24"/>
        </w:rPr>
        <w:t>第</w:t>
      </w:r>
      <w:r>
        <w:rPr>
          <w:rFonts w:ascii="仿宋" w:eastAsia="仿宋" w:hAnsi="仿宋" w:hint="eastAsia"/>
          <w:b/>
          <w:sz w:val="24"/>
          <w:szCs w:val="24"/>
        </w:rPr>
        <w:t>2</w:t>
      </w:r>
      <w:r>
        <w:rPr>
          <w:rFonts w:ascii="仿宋" w:eastAsia="仿宋" w:hAnsi="仿宋" w:hint="eastAsia"/>
          <w:b/>
          <w:sz w:val="24"/>
          <w:szCs w:val="24"/>
        </w:rPr>
        <w:t>家，国内第</w:t>
      </w:r>
      <w:r>
        <w:rPr>
          <w:rFonts w:ascii="仿宋" w:eastAsia="仿宋" w:hAnsi="仿宋" w:hint="eastAsia"/>
          <w:b/>
          <w:sz w:val="24"/>
          <w:szCs w:val="24"/>
        </w:rPr>
        <w:t>29</w:t>
      </w:r>
      <w:r>
        <w:rPr>
          <w:rFonts w:ascii="仿宋" w:eastAsia="仿宋" w:hAnsi="仿宋" w:hint="eastAsia"/>
          <w:b/>
          <w:sz w:val="24"/>
          <w:szCs w:val="24"/>
        </w:rPr>
        <w:t>家），</w:t>
      </w:r>
      <w:r>
        <w:rPr>
          <w:rFonts w:ascii="仿宋" w:eastAsia="仿宋" w:hAnsi="仿宋" w:hint="eastAsia"/>
          <w:b/>
          <w:sz w:val="24"/>
          <w:szCs w:val="24"/>
        </w:rPr>
        <w:t>2018</w:t>
      </w:r>
      <w:r>
        <w:rPr>
          <w:rFonts w:ascii="仿宋" w:eastAsia="仿宋" w:hAnsi="仿宋" w:hint="eastAsia"/>
          <w:b/>
          <w:sz w:val="24"/>
          <w:szCs w:val="24"/>
        </w:rPr>
        <w:t>年以</w:t>
      </w:r>
      <w:r>
        <w:rPr>
          <w:rFonts w:ascii="仿宋" w:eastAsia="仿宋" w:hAnsi="仿宋" w:hint="eastAsia"/>
          <w:b/>
          <w:sz w:val="24"/>
          <w:szCs w:val="24"/>
        </w:rPr>
        <w:t>5</w:t>
      </w:r>
      <w:r>
        <w:rPr>
          <w:rFonts w:ascii="仿宋" w:eastAsia="仿宋" w:hAnsi="仿宋" w:hint="eastAsia"/>
          <w:b/>
          <w:sz w:val="24"/>
          <w:szCs w:val="24"/>
        </w:rPr>
        <w:t>年的成绩再次通过</w:t>
      </w:r>
      <w:r>
        <w:rPr>
          <w:rFonts w:ascii="仿宋" w:eastAsia="仿宋" w:hAnsi="仿宋" w:hint="eastAsia"/>
          <w:b/>
          <w:sz w:val="24"/>
          <w:szCs w:val="24"/>
        </w:rPr>
        <w:t>AMBA</w:t>
      </w:r>
      <w:r>
        <w:rPr>
          <w:rFonts w:ascii="仿宋" w:eastAsia="仿宋" w:hAnsi="仿宋" w:hint="eastAsia"/>
          <w:b/>
          <w:sz w:val="24"/>
          <w:szCs w:val="24"/>
        </w:rPr>
        <w:t>国际认证。</w:t>
      </w:r>
      <w:r>
        <w:rPr>
          <w:rFonts w:ascii="仿宋" w:eastAsia="仿宋" w:hAnsi="仿宋" w:hint="eastAsia"/>
          <w:b/>
          <w:sz w:val="24"/>
          <w:szCs w:val="24"/>
        </w:rPr>
        <w:t>MBA</w:t>
      </w:r>
      <w:r>
        <w:rPr>
          <w:rFonts w:ascii="仿宋" w:eastAsia="仿宋" w:hAnsi="仿宋" w:hint="eastAsia"/>
          <w:b/>
          <w:sz w:val="24"/>
          <w:szCs w:val="24"/>
        </w:rPr>
        <w:t>项目以“新浙商的摇篮”为办学宗旨，强化“以实践为导向，注重创新创业教育”的特色化发展，培养具有“东方智慧、国际视野、创新思维、社会责任”的商界精英。</w:t>
      </w:r>
      <w:r>
        <w:rPr>
          <w:rFonts w:ascii="仿宋" w:eastAsia="仿宋" w:hAnsi="仿宋" w:hint="eastAsia"/>
          <w:b/>
          <w:sz w:val="24"/>
          <w:szCs w:val="24"/>
        </w:rPr>
        <w:br/>
        <w:t xml:space="preserve">    MBA</w:t>
      </w:r>
      <w:r>
        <w:rPr>
          <w:rFonts w:ascii="仿宋" w:eastAsia="仿宋" w:hAnsi="仿宋" w:hint="eastAsia"/>
          <w:b/>
          <w:sz w:val="24"/>
          <w:szCs w:val="24"/>
        </w:rPr>
        <w:t>项目师资力量强，任课教师均有丰富的理论和实践经验，承接大量的国家级省部级课题并在众多企业担任顾问，学校同时还聘请跨国企业高管、国内知名院校的教授担任</w:t>
      </w:r>
      <w:r>
        <w:rPr>
          <w:rFonts w:ascii="仿宋" w:eastAsia="仿宋" w:hAnsi="仿宋" w:hint="eastAsia"/>
          <w:b/>
          <w:sz w:val="24"/>
          <w:szCs w:val="24"/>
        </w:rPr>
        <w:t>MBA</w:t>
      </w:r>
      <w:r>
        <w:rPr>
          <w:rFonts w:ascii="仿宋" w:eastAsia="仿宋" w:hAnsi="仿宋" w:hint="eastAsia"/>
          <w:b/>
          <w:sz w:val="24"/>
          <w:szCs w:val="24"/>
        </w:rPr>
        <w:t>任课教师和导师，并为学员配备具有丰富实践经验的专业人士担任校外导师。</w:t>
      </w:r>
      <w:r>
        <w:rPr>
          <w:rFonts w:ascii="仿宋" w:eastAsia="仿宋" w:hAnsi="仿宋" w:hint="eastAsia"/>
          <w:b/>
          <w:sz w:val="24"/>
          <w:szCs w:val="24"/>
        </w:rPr>
        <w:br/>
        <w:t xml:space="preserve">    </w:t>
      </w:r>
      <w:r>
        <w:rPr>
          <w:rFonts w:ascii="仿宋" w:eastAsia="仿宋" w:hAnsi="仿宋" w:hint="eastAsia"/>
          <w:b/>
          <w:sz w:val="24"/>
          <w:szCs w:val="24"/>
        </w:rPr>
        <w:t>办学</w:t>
      </w:r>
      <w:r>
        <w:rPr>
          <w:rFonts w:ascii="仿宋" w:eastAsia="仿宋" w:hAnsi="仿宋" w:hint="eastAsia"/>
          <w:b/>
          <w:sz w:val="24"/>
          <w:szCs w:val="24"/>
        </w:rPr>
        <w:t>10</w:t>
      </w:r>
      <w:r>
        <w:rPr>
          <w:rFonts w:ascii="仿宋" w:eastAsia="仿宋" w:hAnsi="仿宋" w:hint="eastAsia"/>
          <w:b/>
          <w:sz w:val="24"/>
          <w:szCs w:val="24"/>
        </w:rPr>
        <w:t>余年来，</w:t>
      </w:r>
      <w:r>
        <w:rPr>
          <w:rFonts w:ascii="仿宋" w:eastAsia="仿宋" w:hAnsi="仿宋" w:hint="eastAsia"/>
          <w:b/>
          <w:sz w:val="24"/>
          <w:szCs w:val="24"/>
        </w:rPr>
        <w:t>MBA</w:t>
      </w:r>
      <w:r>
        <w:rPr>
          <w:rFonts w:ascii="仿宋" w:eastAsia="仿宋" w:hAnsi="仿宋" w:hint="eastAsia"/>
          <w:b/>
          <w:sz w:val="24"/>
          <w:szCs w:val="24"/>
        </w:rPr>
        <w:t>项目累计招收各类</w:t>
      </w:r>
      <w:r>
        <w:rPr>
          <w:rFonts w:ascii="仿宋" w:eastAsia="仿宋" w:hAnsi="仿宋" w:hint="eastAsia"/>
          <w:b/>
          <w:sz w:val="24"/>
          <w:szCs w:val="24"/>
        </w:rPr>
        <w:t>学生</w:t>
      </w:r>
      <w:r>
        <w:rPr>
          <w:rFonts w:ascii="仿宋" w:eastAsia="仿宋" w:hAnsi="仿宋" w:hint="eastAsia"/>
          <w:b/>
          <w:sz w:val="24"/>
          <w:szCs w:val="24"/>
        </w:rPr>
        <w:t>3000</w:t>
      </w:r>
      <w:r>
        <w:rPr>
          <w:rFonts w:ascii="仿宋" w:eastAsia="仿宋" w:hAnsi="仿宋" w:hint="eastAsia"/>
          <w:b/>
          <w:sz w:val="24"/>
          <w:szCs w:val="24"/>
        </w:rPr>
        <w:t>余名，遍布省内化工、机械、信息、金融、地产等众多行业，为各级各类企事业单位输送了大量的高素质复合型管理人才，得到社会的高度认可。通过整合理论素养和实践经验兼备的校内外创业师资队伍，开展以创业实践为导向的课程教学，采取围绕创业活动全过程的立体培养方式，培养一批新时期的创业先锋。</w:t>
      </w:r>
      <w:r>
        <w:rPr>
          <w:rFonts w:ascii="仿宋" w:eastAsia="仿宋" w:hAnsi="仿宋" w:hint="eastAsia"/>
          <w:b/>
          <w:sz w:val="24"/>
          <w:szCs w:val="24"/>
        </w:rPr>
        <w:br/>
        <w:t xml:space="preserve">    MBA</w:t>
      </w:r>
      <w:r>
        <w:rPr>
          <w:rFonts w:ascii="仿宋" w:eastAsia="仿宋" w:hAnsi="仿宋" w:hint="eastAsia"/>
          <w:b/>
          <w:sz w:val="24"/>
          <w:szCs w:val="24"/>
        </w:rPr>
        <w:t>项目还非常注重学员的服务，为他们提供职业发展规划，并通过各项活动的开展为广大学员拓展人脉、获取信息、整合资源、促进事业发展提供广阔的平台。</w:t>
      </w:r>
      <w:r>
        <w:rPr>
          <w:rFonts w:ascii="仿宋" w:eastAsia="仿宋" w:hAnsi="仿宋" w:hint="eastAsia"/>
          <w:b/>
          <w:sz w:val="24"/>
          <w:szCs w:val="24"/>
        </w:rPr>
        <w:br/>
      </w:r>
    </w:p>
    <w:p w:rsidR="00AF43FB" w:rsidRDefault="00432027">
      <w:pPr>
        <w:jc w:val="left"/>
        <w:rPr>
          <w:rFonts w:ascii="仿宋" w:eastAsia="仿宋" w:hAnsi="仿宋"/>
          <w:b/>
          <w:sz w:val="24"/>
          <w:szCs w:val="24"/>
          <w:shd w:val="pct10" w:color="auto" w:fill="FFFFFF"/>
        </w:rPr>
      </w:pPr>
      <w:r>
        <w:rPr>
          <w:rFonts w:ascii="Cambria" w:eastAsia="仿宋" w:hAnsi="Cambria" w:hint="eastAsia"/>
          <w:b/>
          <w:sz w:val="24"/>
          <w:szCs w:val="24"/>
          <w:shd w:val="pct10" w:color="auto" w:fill="FFFFFF"/>
        </w:rPr>
        <w:t>099</w:t>
      </w:r>
      <w:r>
        <w:rPr>
          <w:rFonts w:ascii="Cambria" w:eastAsia="Cambria" w:hAnsi="Cambria" w:cs="Cambria"/>
          <w:b/>
          <w:sz w:val="24"/>
        </w:rPr>
        <w:t>MBA</w:t>
      </w:r>
      <w:r>
        <w:rPr>
          <w:rFonts w:ascii="Cambria" w:eastAsia="Cambria" w:hAnsi="Cambria" w:cs="Cambria"/>
          <w:b/>
          <w:sz w:val="24"/>
        </w:rPr>
        <w:t>教育中心</w:t>
      </w:r>
    </w:p>
    <w:p w:rsidR="00AF43FB" w:rsidRDefault="00432027">
      <w:pPr>
        <w:jc w:val="left"/>
        <w:rPr>
          <w:rFonts w:ascii="仿宋" w:eastAsia="仿宋" w:hAnsi="仿宋"/>
          <w:b/>
          <w:color w:val="FF0000"/>
          <w:sz w:val="24"/>
          <w:szCs w:val="24"/>
        </w:rPr>
      </w:pPr>
      <w:r>
        <w:rPr>
          <w:rFonts w:ascii="Times New Roman" w:eastAsia="仿宋" w:hAnsi="Times New Roman" w:hint="eastAsia"/>
          <w:b/>
          <w:color w:val="FF0000"/>
          <w:sz w:val="24"/>
          <w:szCs w:val="24"/>
        </w:rPr>
        <w:t>125601</w:t>
      </w:r>
      <w:r>
        <w:rPr>
          <w:rFonts w:ascii="Times New Roman" w:eastAsia="Times New Roman" w:hAnsi="Times New Roman"/>
          <w:b/>
          <w:color w:val="FF0000"/>
          <w:sz w:val="24"/>
        </w:rPr>
        <w:t>工程管理</w:t>
      </w:r>
      <w:r>
        <w:rPr>
          <w:rFonts w:ascii="Times New Roman" w:eastAsia="宋体" w:hAnsi="Times New Roman" w:hint="eastAsia"/>
          <w:b/>
          <w:color w:val="FF0000"/>
          <w:sz w:val="24"/>
        </w:rPr>
        <w:t>（</w:t>
      </w:r>
      <w:r>
        <w:rPr>
          <w:rFonts w:ascii="Times New Roman" w:eastAsia="宋体" w:hAnsi="Times New Roman" w:hint="eastAsia"/>
          <w:b/>
          <w:color w:val="FF0000"/>
          <w:sz w:val="24"/>
        </w:rPr>
        <w:t>专业学位）</w:t>
      </w:r>
    </w:p>
    <w:p w:rsidR="00AF43FB" w:rsidRDefault="00432027">
      <w:pPr>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浙江工业大学工程管理硕士</w:t>
      </w:r>
      <w:r>
        <w:rPr>
          <w:rFonts w:ascii="仿宋" w:eastAsia="仿宋" w:hAnsi="仿宋" w:hint="eastAsia"/>
          <w:b/>
          <w:sz w:val="24"/>
          <w:szCs w:val="24"/>
        </w:rPr>
        <w:t>(MEM)</w:t>
      </w:r>
      <w:r>
        <w:rPr>
          <w:rFonts w:ascii="仿宋" w:eastAsia="仿宋" w:hAnsi="仿宋" w:hint="eastAsia"/>
          <w:b/>
          <w:sz w:val="24"/>
          <w:szCs w:val="24"/>
        </w:rPr>
        <w:t>是面向企业和政府经济管理部门高级工程管理人员的硕士层次的管理教育。浙江工业大学工程管理硕士是培养具有良好的商业道德、具有较强开拓创新能力和领导能力；根据工程管理硕士的国内外发展趋势，系统掌握项目决策、计划、实施、评估等项目全寿命期的复合型、应用型的硕士研究生；具备本领域坚实的理论基础和宽广知识，具有国际工程管理战略理念和总揽全局的决策能力，能够有效推动我国工程领域管理创新与技术发展的高层次复合型技术管理人才。</w:t>
      </w:r>
      <w:r>
        <w:rPr>
          <w:rFonts w:ascii="仿宋" w:eastAsia="仿宋" w:hAnsi="仿宋" w:hint="eastAsia"/>
          <w:b/>
          <w:sz w:val="24"/>
          <w:szCs w:val="24"/>
        </w:rPr>
        <w:br/>
      </w:r>
    </w:p>
    <w:sectPr w:rsidR="00AF43FB" w:rsidSect="00AF43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027" w:rsidRDefault="00432027" w:rsidP="0088201E">
      <w:r>
        <w:separator/>
      </w:r>
    </w:p>
  </w:endnote>
  <w:endnote w:type="continuationSeparator" w:id="1">
    <w:p w:rsidR="00432027" w:rsidRDefault="00432027" w:rsidP="0088201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027" w:rsidRDefault="00432027" w:rsidP="0088201E">
      <w:r>
        <w:separator/>
      </w:r>
    </w:p>
  </w:footnote>
  <w:footnote w:type="continuationSeparator" w:id="1">
    <w:p w:rsidR="00432027" w:rsidRDefault="00432027" w:rsidP="008820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singleLevel"/>
    <w:tmpl w:val="9239341B"/>
    <w:lvl w:ilvl="0">
      <w:start w:val="1"/>
      <w:numFmt w:val="bullet"/>
      <w:lvlText w:val="●"/>
      <w:lvlJc w:val="left"/>
    </w:lvl>
  </w:abstractNum>
  <w:abstractNum w:abstractNumId="1">
    <w:nsid w:val="9C8AC8EF"/>
    <w:multiLevelType w:val="singleLevel"/>
    <w:tmpl w:val="9C8AC8EF"/>
    <w:lvl w:ilvl="0">
      <w:start w:val="1"/>
      <w:numFmt w:val="bullet"/>
      <w:lvlText w:val="●"/>
      <w:lvlJc w:val="left"/>
    </w:lvl>
  </w:abstractNum>
  <w:abstractNum w:abstractNumId="2">
    <w:nsid w:val="B5E306ED"/>
    <w:multiLevelType w:val="singleLevel"/>
    <w:tmpl w:val="B5E306ED"/>
    <w:lvl w:ilvl="0">
      <w:start w:val="1"/>
      <w:numFmt w:val="bullet"/>
      <w:lvlText w:val="●"/>
      <w:lvlJc w:val="left"/>
    </w:lvl>
  </w:abstractNum>
  <w:abstractNum w:abstractNumId="3">
    <w:nsid w:val="BF205925"/>
    <w:multiLevelType w:val="singleLevel"/>
    <w:tmpl w:val="BF205925"/>
    <w:lvl w:ilvl="0">
      <w:start w:val="1"/>
      <w:numFmt w:val="bullet"/>
      <w:lvlText w:val="●"/>
      <w:lvlJc w:val="left"/>
    </w:lvl>
  </w:abstractNum>
  <w:abstractNum w:abstractNumId="4">
    <w:nsid w:val="C8879AEF"/>
    <w:multiLevelType w:val="singleLevel"/>
    <w:tmpl w:val="C8879AEF"/>
    <w:lvl w:ilvl="0">
      <w:start w:val="1"/>
      <w:numFmt w:val="bullet"/>
      <w:lvlText w:val="●"/>
      <w:lvlJc w:val="left"/>
    </w:lvl>
  </w:abstractNum>
  <w:abstractNum w:abstractNumId="5">
    <w:nsid w:val="CF092B84"/>
    <w:multiLevelType w:val="singleLevel"/>
    <w:tmpl w:val="CF092B84"/>
    <w:lvl w:ilvl="0">
      <w:start w:val="1"/>
      <w:numFmt w:val="bullet"/>
      <w:lvlText w:val="●"/>
      <w:lvlJc w:val="left"/>
    </w:lvl>
  </w:abstractNum>
  <w:abstractNum w:abstractNumId="6">
    <w:nsid w:val="D7F9FE59"/>
    <w:multiLevelType w:val="singleLevel"/>
    <w:tmpl w:val="D7F9FE59"/>
    <w:lvl w:ilvl="0">
      <w:start w:val="1"/>
      <w:numFmt w:val="bullet"/>
      <w:lvlText w:val="●"/>
      <w:lvlJc w:val="left"/>
    </w:lvl>
  </w:abstractNum>
  <w:abstractNum w:abstractNumId="7">
    <w:nsid w:val="DCBA6B53"/>
    <w:multiLevelType w:val="singleLevel"/>
    <w:tmpl w:val="DCBA6B53"/>
    <w:lvl w:ilvl="0">
      <w:start w:val="1"/>
      <w:numFmt w:val="bullet"/>
      <w:lvlText w:val="●"/>
      <w:lvlJc w:val="left"/>
    </w:lvl>
  </w:abstractNum>
  <w:abstractNum w:abstractNumId="8">
    <w:nsid w:val="F4B5D9F5"/>
    <w:multiLevelType w:val="singleLevel"/>
    <w:tmpl w:val="F4B5D9F5"/>
    <w:lvl w:ilvl="0">
      <w:start w:val="1"/>
      <w:numFmt w:val="bullet"/>
      <w:lvlText w:val="●"/>
      <w:lvlJc w:val="left"/>
    </w:lvl>
  </w:abstractNum>
  <w:abstractNum w:abstractNumId="9">
    <w:nsid w:val="0053208E"/>
    <w:multiLevelType w:val="singleLevel"/>
    <w:tmpl w:val="0053208E"/>
    <w:lvl w:ilvl="0">
      <w:start w:val="1"/>
      <w:numFmt w:val="bullet"/>
      <w:lvlText w:val="●"/>
      <w:lvlJc w:val="left"/>
    </w:lvl>
  </w:abstractNum>
  <w:abstractNum w:abstractNumId="10">
    <w:nsid w:val="0248C179"/>
    <w:multiLevelType w:val="singleLevel"/>
    <w:tmpl w:val="0248C179"/>
    <w:lvl w:ilvl="0">
      <w:start w:val="1"/>
      <w:numFmt w:val="bullet"/>
      <w:lvlText w:val="●"/>
      <w:lvlJc w:val="left"/>
    </w:lvl>
  </w:abstractNum>
  <w:abstractNum w:abstractNumId="11">
    <w:nsid w:val="03D62ECE"/>
    <w:multiLevelType w:val="singleLevel"/>
    <w:tmpl w:val="03D62ECE"/>
    <w:lvl w:ilvl="0">
      <w:start w:val="1"/>
      <w:numFmt w:val="bullet"/>
      <w:lvlText w:val="●"/>
      <w:lvlJc w:val="left"/>
    </w:lvl>
  </w:abstractNum>
  <w:abstractNum w:abstractNumId="12">
    <w:nsid w:val="2470EC97"/>
    <w:multiLevelType w:val="singleLevel"/>
    <w:tmpl w:val="2470EC97"/>
    <w:lvl w:ilvl="0">
      <w:start w:val="1"/>
      <w:numFmt w:val="bullet"/>
      <w:lvlText w:val="●"/>
      <w:lvlJc w:val="left"/>
    </w:lvl>
  </w:abstractNum>
  <w:abstractNum w:abstractNumId="13">
    <w:nsid w:val="25B654F3"/>
    <w:multiLevelType w:val="singleLevel"/>
    <w:tmpl w:val="25B654F3"/>
    <w:lvl w:ilvl="0">
      <w:start w:val="1"/>
      <w:numFmt w:val="bullet"/>
      <w:lvlText w:val="●"/>
      <w:lvlJc w:val="left"/>
    </w:lvl>
  </w:abstractNum>
  <w:abstractNum w:abstractNumId="14">
    <w:nsid w:val="2A8F537B"/>
    <w:multiLevelType w:val="singleLevel"/>
    <w:tmpl w:val="2A8F537B"/>
    <w:lvl w:ilvl="0">
      <w:start w:val="1"/>
      <w:numFmt w:val="bullet"/>
      <w:lvlText w:val="●"/>
      <w:lvlJc w:val="left"/>
    </w:lvl>
  </w:abstractNum>
  <w:abstractNum w:abstractNumId="15">
    <w:nsid w:val="4C1BAE26"/>
    <w:multiLevelType w:val="singleLevel"/>
    <w:tmpl w:val="4C1BAE26"/>
    <w:lvl w:ilvl="0">
      <w:start w:val="1"/>
      <w:numFmt w:val="bullet"/>
      <w:lvlText w:val="●"/>
      <w:lvlJc w:val="left"/>
    </w:lvl>
  </w:abstractNum>
  <w:abstractNum w:abstractNumId="16">
    <w:nsid w:val="4D4DC07F"/>
    <w:multiLevelType w:val="singleLevel"/>
    <w:tmpl w:val="4D4DC07F"/>
    <w:lvl w:ilvl="0">
      <w:start w:val="1"/>
      <w:numFmt w:val="bullet"/>
      <w:lvlText w:val="●"/>
      <w:lvlJc w:val="left"/>
    </w:lvl>
  </w:abstractNum>
  <w:abstractNum w:abstractNumId="17">
    <w:nsid w:val="59ADCABA"/>
    <w:multiLevelType w:val="singleLevel"/>
    <w:tmpl w:val="59ADCABA"/>
    <w:lvl w:ilvl="0">
      <w:start w:val="1"/>
      <w:numFmt w:val="bullet"/>
      <w:lvlText w:val="●"/>
      <w:lvlJc w:val="left"/>
    </w:lvl>
  </w:abstractNum>
  <w:abstractNum w:abstractNumId="18">
    <w:nsid w:val="5A241D34"/>
    <w:multiLevelType w:val="singleLevel"/>
    <w:tmpl w:val="5A241D34"/>
    <w:lvl w:ilvl="0">
      <w:start w:val="1"/>
      <w:numFmt w:val="bullet"/>
      <w:lvlText w:val="●"/>
      <w:lvlJc w:val="left"/>
    </w:lvl>
  </w:abstractNum>
  <w:abstractNum w:abstractNumId="19">
    <w:nsid w:val="60382F6E"/>
    <w:multiLevelType w:val="singleLevel"/>
    <w:tmpl w:val="60382F6E"/>
    <w:lvl w:ilvl="0">
      <w:start w:val="1"/>
      <w:numFmt w:val="bullet"/>
      <w:lvlText w:val="●"/>
      <w:lvlJc w:val="left"/>
    </w:lvl>
  </w:abstractNum>
  <w:abstractNum w:abstractNumId="20">
    <w:nsid w:val="72183CF9"/>
    <w:multiLevelType w:val="singleLevel"/>
    <w:tmpl w:val="72183CF9"/>
    <w:lvl w:ilvl="0">
      <w:start w:val="1"/>
      <w:numFmt w:val="bullet"/>
      <w:lvlText w:val="●"/>
      <w:lvlJc w:val="left"/>
    </w:lvl>
  </w:abstractNum>
  <w:num w:numId="1">
    <w:abstractNumId w:val="9"/>
  </w:num>
  <w:num w:numId="2">
    <w:abstractNumId w:val="5"/>
  </w:num>
  <w:num w:numId="3">
    <w:abstractNumId w:val="17"/>
  </w:num>
  <w:num w:numId="4">
    <w:abstractNumId w:val="3"/>
  </w:num>
  <w:num w:numId="5">
    <w:abstractNumId w:val="2"/>
  </w:num>
  <w:num w:numId="6">
    <w:abstractNumId w:val="11"/>
  </w:num>
  <w:num w:numId="7">
    <w:abstractNumId w:val="13"/>
  </w:num>
  <w:num w:numId="8">
    <w:abstractNumId w:val="20"/>
  </w:num>
  <w:num w:numId="9">
    <w:abstractNumId w:val="10"/>
  </w:num>
  <w:num w:numId="10">
    <w:abstractNumId w:val="0"/>
  </w:num>
  <w:num w:numId="11">
    <w:abstractNumId w:val="14"/>
  </w:num>
  <w:num w:numId="12">
    <w:abstractNumId w:val="18"/>
  </w:num>
  <w:num w:numId="13">
    <w:abstractNumId w:val="4"/>
  </w:num>
  <w:num w:numId="14">
    <w:abstractNumId w:val="16"/>
  </w:num>
  <w:num w:numId="15">
    <w:abstractNumId w:val="8"/>
  </w:num>
  <w:num w:numId="16">
    <w:abstractNumId w:val="12"/>
  </w:num>
  <w:num w:numId="17">
    <w:abstractNumId w:val="7"/>
  </w:num>
  <w:num w:numId="18">
    <w:abstractNumId w:val="6"/>
  </w:num>
  <w:num w:numId="19">
    <w:abstractNumId w:val="1"/>
  </w:num>
  <w:num w:numId="20">
    <w:abstractNumId w:val="15"/>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AF43FB"/>
    <w:rsid w:val="00432027"/>
    <w:rsid w:val="0088201E"/>
    <w:rsid w:val="00AF43FB"/>
    <w:rsid w:val="0A3730B7"/>
    <w:rsid w:val="1C551183"/>
    <w:rsid w:val="1CFA6F0F"/>
    <w:rsid w:val="1D464B25"/>
    <w:rsid w:val="23847AED"/>
    <w:rsid w:val="2454112F"/>
    <w:rsid w:val="255676EF"/>
    <w:rsid w:val="256E3D94"/>
    <w:rsid w:val="268668F1"/>
    <w:rsid w:val="2B8B0204"/>
    <w:rsid w:val="34D8319D"/>
    <w:rsid w:val="41686056"/>
    <w:rsid w:val="5DB140B1"/>
    <w:rsid w:val="667040D2"/>
    <w:rsid w:val="741E02A0"/>
    <w:rsid w:val="7D8309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AF43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F43FB"/>
    <w:pPr>
      <w:snapToGrid w:val="0"/>
      <w:jc w:val="left"/>
    </w:pPr>
    <w:rPr>
      <w:sz w:val="18"/>
      <w:szCs w:val="18"/>
    </w:rPr>
  </w:style>
  <w:style w:type="paragraph" w:styleId="a4">
    <w:name w:val="header"/>
    <w:basedOn w:val="a"/>
    <w:link w:val="Char0"/>
    <w:rsid w:val="00AF43FB"/>
    <w:pPr>
      <w:pBdr>
        <w:bottom w:val="single" w:sz="6" w:space="1" w:color="auto"/>
      </w:pBdr>
      <w:snapToGrid w:val="0"/>
      <w:jc w:val="center"/>
    </w:pPr>
    <w:rPr>
      <w:sz w:val="18"/>
      <w:szCs w:val="18"/>
    </w:rPr>
  </w:style>
  <w:style w:type="character" w:customStyle="1" w:styleId="a5">
    <w:name w:val="页眉 字符"/>
    <w:link w:val="a4"/>
    <w:rsid w:val="00AF43FB"/>
    <w:rPr>
      <w:sz w:val="18"/>
      <w:szCs w:val="18"/>
    </w:rPr>
  </w:style>
  <w:style w:type="character" w:customStyle="1" w:styleId="a6">
    <w:name w:val="页脚 字符"/>
    <w:link w:val="a3"/>
    <w:qFormat/>
    <w:rsid w:val="00AF43FB"/>
    <w:rPr>
      <w:sz w:val="18"/>
      <w:szCs w:val="18"/>
    </w:rPr>
  </w:style>
  <w:style w:type="character" w:customStyle="1" w:styleId="1">
    <w:name w:val="页眉 字符1"/>
    <w:link w:val="a4"/>
    <w:qFormat/>
    <w:rsid w:val="00AF43FB"/>
    <w:rPr>
      <w:sz w:val="18"/>
      <w:szCs w:val="18"/>
    </w:rPr>
  </w:style>
  <w:style w:type="character" w:customStyle="1" w:styleId="10">
    <w:name w:val="页脚 字符1"/>
    <w:link w:val="a3"/>
    <w:rsid w:val="00AF43FB"/>
    <w:rPr>
      <w:sz w:val="18"/>
      <w:szCs w:val="18"/>
    </w:rPr>
  </w:style>
  <w:style w:type="character" w:customStyle="1" w:styleId="2">
    <w:name w:val="页眉 字符2"/>
    <w:link w:val="a4"/>
    <w:qFormat/>
    <w:rsid w:val="00AF43FB"/>
    <w:rPr>
      <w:sz w:val="18"/>
      <w:szCs w:val="18"/>
    </w:rPr>
  </w:style>
  <w:style w:type="character" w:customStyle="1" w:styleId="20">
    <w:name w:val="页脚 字符2"/>
    <w:link w:val="a3"/>
    <w:qFormat/>
    <w:rsid w:val="00AF43FB"/>
    <w:rPr>
      <w:sz w:val="18"/>
      <w:szCs w:val="18"/>
    </w:rPr>
  </w:style>
  <w:style w:type="character" w:customStyle="1" w:styleId="3">
    <w:name w:val="页眉 字符3"/>
    <w:link w:val="a4"/>
    <w:qFormat/>
    <w:rsid w:val="00AF43FB"/>
    <w:rPr>
      <w:sz w:val="18"/>
      <w:szCs w:val="18"/>
    </w:rPr>
  </w:style>
  <w:style w:type="character" w:customStyle="1" w:styleId="30">
    <w:name w:val="页脚 字符3"/>
    <w:link w:val="a3"/>
    <w:rsid w:val="00AF43FB"/>
    <w:rPr>
      <w:sz w:val="18"/>
      <w:szCs w:val="18"/>
    </w:rPr>
  </w:style>
  <w:style w:type="character" w:customStyle="1" w:styleId="4">
    <w:name w:val="页眉 字符4"/>
    <w:link w:val="a4"/>
    <w:qFormat/>
    <w:rsid w:val="00AF43FB"/>
    <w:rPr>
      <w:sz w:val="18"/>
      <w:szCs w:val="18"/>
    </w:rPr>
  </w:style>
  <w:style w:type="character" w:customStyle="1" w:styleId="40">
    <w:name w:val="页脚 字符4"/>
    <w:link w:val="a3"/>
    <w:qFormat/>
    <w:rsid w:val="00AF43FB"/>
    <w:rPr>
      <w:sz w:val="18"/>
      <w:szCs w:val="18"/>
    </w:rPr>
  </w:style>
  <w:style w:type="character" w:customStyle="1" w:styleId="5">
    <w:name w:val="页眉 字符5"/>
    <w:link w:val="a4"/>
    <w:qFormat/>
    <w:rsid w:val="00AF43FB"/>
    <w:rPr>
      <w:sz w:val="18"/>
      <w:szCs w:val="18"/>
    </w:rPr>
  </w:style>
  <w:style w:type="character" w:customStyle="1" w:styleId="50">
    <w:name w:val="页脚 字符5"/>
    <w:link w:val="a3"/>
    <w:qFormat/>
    <w:rsid w:val="00AF43FB"/>
    <w:rPr>
      <w:sz w:val="18"/>
      <w:szCs w:val="18"/>
    </w:rPr>
  </w:style>
  <w:style w:type="character" w:customStyle="1" w:styleId="6">
    <w:name w:val="页眉 字符6"/>
    <w:link w:val="a4"/>
    <w:qFormat/>
    <w:rsid w:val="00AF43FB"/>
    <w:rPr>
      <w:sz w:val="18"/>
      <w:szCs w:val="18"/>
    </w:rPr>
  </w:style>
  <w:style w:type="character" w:customStyle="1" w:styleId="60">
    <w:name w:val="页脚 字符6"/>
    <w:link w:val="a3"/>
    <w:rsid w:val="00AF43FB"/>
    <w:rPr>
      <w:sz w:val="18"/>
      <w:szCs w:val="18"/>
    </w:rPr>
  </w:style>
  <w:style w:type="character" w:customStyle="1" w:styleId="7">
    <w:name w:val="页眉 字符7"/>
    <w:link w:val="a4"/>
    <w:qFormat/>
    <w:rsid w:val="00AF43FB"/>
    <w:rPr>
      <w:sz w:val="18"/>
      <w:szCs w:val="18"/>
    </w:rPr>
  </w:style>
  <w:style w:type="character" w:customStyle="1" w:styleId="70">
    <w:name w:val="页脚 字符7"/>
    <w:link w:val="a3"/>
    <w:rsid w:val="00AF43FB"/>
    <w:rPr>
      <w:sz w:val="18"/>
      <w:szCs w:val="18"/>
    </w:rPr>
  </w:style>
  <w:style w:type="character" w:customStyle="1" w:styleId="8">
    <w:name w:val="页眉 字符8"/>
    <w:link w:val="a4"/>
    <w:qFormat/>
    <w:rsid w:val="00AF43FB"/>
    <w:rPr>
      <w:sz w:val="18"/>
      <w:szCs w:val="18"/>
    </w:rPr>
  </w:style>
  <w:style w:type="character" w:customStyle="1" w:styleId="80">
    <w:name w:val="页脚 字符8"/>
    <w:link w:val="a3"/>
    <w:rsid w:val="00AF43FB"/>
    <w:rPr>
      <w:sz w:val="18"/>
      <w:szCs w:val="18"/>
    </w:rPr>
  </w:style>
  <w:style w:type="character" w:customStyle="1" w:styleId="9">
    <w:name w:val="页眉 字符9"/>
    <w:link w:val="a4"/>
    <w:qFormat/>
    <w:rsid w:val="00AF43FB"/>
    <w:rPr>
      <w:sz w:val="18"/>
      <w:szCs w:val="18"/>
    </w:rPr>
  </w:style>
  <w:style w:type="character" w:customStyle="1" w:styleId="90">
    <w:name w:val="页脚 字符9"/>
    <w:link w:val="a3"/>
    <w:rsid w:val="00AF43FB"/>
    <w:rPr>
      <w:sz w:val="18"/>
      <w:szCs w:val="18"/>
    </w:rPr>
  </w:style>
  <w:style w:type="character" w:customStyle="1" w:styleId="100">
    <w:name w:val="页眉 字符10"/>
    <w:link w:val="a4"/>
    <w:qFormat/>
    <w:rsid w:val="00AF43FB"/>
    <w:rPr>
      <w:sz w:val="18"/>
      <w:szCs w:val="18"/>
    </w:rPr>
  </w:style>
  <w:style w:type="character" w:customStyle="1" w:styleId="101">
    <w:name w:val="页脚 字符10"/>
    <w:link w:val="a3"/>
    <w:rsid w:val="00AF43FB"/>
    <w:rPr>
      <w:sz w:val="18"/>
      <w:szCs w:val="18"/>
    </w:rPr>
  </w:style>
  <w:style w:type="character" w:customStyle="1" w:styleId="11">
    <w:name w:val="页眉 字符11"/>
    <w:link w:val="a4"/>
    <w:qFormat/>
    <w:rsid w:val="00AF43FB"/>
    <w:rPr>
      <w:sz w:val="18"/>
      <w:szCs w:val="18"/>
    </w:rPr>
  </w:style>
  <w:style w:type="character" w:customStyle="1" w:styleId="110">
    <w:name w:val="页脚 字符11"/>
    <w:link w:val="a3"/>
    <w:rsid w:val="00AF43FB"/>
    <w:rPr>
      <w:sz w:val="18"/>
      <w:szCs w:val="18"/>
    </w:rPr>
  </w:style>
  <w:style w:type="character" w:customStyle="1" w:styleId="12">
    <w:name w:val="页眉 字符12"/>
    <w:link w:val="a4"/>
    <w:qFormat/>
    <w:rsid w:val="00AF43FB"/>
    <w:rPr>
      <w:sz w:val="18"/>
      <w:szCs w:val="18"/>
    </w:rPr>
  </w:style>
  <w:style w:type="character" w:customStyle="1" w:styleId="120">
    <w:name w:val="页脚 字符12"/>
    <w:link w:val="a3"/>
    <w:rsid w:val="00AF43FB"/>
    <w:rPr>
      <w:sz w:val="18"/>
      <w:szCs w:val="18"/>
    </w:rPr>
  </w:style>
  <w:style w:type="character" w:customStyle="1" w:styleId="13">
    <w:name w:val="页眉 字符13"/>
    <w:link w:val="a4"/>
    <w:qFormat/>
    <w:rsid w:val="00AF43FB"/>
    <w:rPr>
      <w:sz w:val="18"/>
      <w:szCs w:val="18"/>
    </w:rPr>
  </w:style>
  <w:style w:type="character" w:customStyle="1" w:styleId="130">
    <w:name w:val="页脚 字符13"/>
    <w:link w:val="a3"/>
    <w:rsid w:val="00AF43FB"/>
    <w:rPr>
      <w:sz w:val="18"/>
      <w:szCs w:val="18"/>
    </w:rPr>
  </w:style>
  <w:style w:type="character" w:customStyle="1" w:styleId="14">
    <w:name w:val="页眉 字符14"/>
    <w:link w:val="a4"/>
    <w:qFormat/>
    <w:rsid w:val="00AF43FB"/>
    <w:rPr>
      <w:sz w:val="18"/>
      <w:szCs w:val="18"/>
    </w:rPr>
  </w:style>
  <w:style w:type="character" w:customStyle="1" w:styleId="140">
    <w:name w:val="页脚 字符14"/>
    <w:link w:val="a3"/>
    <w:rsid w:val="00AF43FB"/>
    <w:rPr>
      <w:sz w:val="18"/>
      <w:szCs w:val="18"/>
    </w:rPr>
  </w:style>
  <w:style w:type="character" w:customStyle="1" w:styleId="15">
    <w:name w:val="页眉 字符15"/>
    <w:link w:val="a4"/>
    <w:qFormat/>
    <w:rsid w:val="00AF43FB"/>
    <w:rPr>
      <w:sz w:val="18"/>
      <w:szCs w:val="18"/>
    </w:rPr>
  </w:style>
  <w:style w:type="character" w:customStyle="1" w:styleId="150">
    <w:name w:val="页脚 字符15"/>
    <w:link w:val="a3"/>
    <w:rsid w:val="00AF43FB"/>
    <w:rPr>
      <w:sz w:val="18"/>
      <w:szCs w:val="18"/>
    </w:rPr>
  </w:style>
  <w:style w:type="character" w:customStyle="1" w:styleId="16">
    <w:name w:val="页眉 字符16"/>
    <w:link w:val="a4"/>
    <w:qFormat/>
    <w:rsid w:val="00AF43FB"/>
    <w:rPr>
      <w:sz w:val="18"/>
      <w:szCs w:val="18"/>
    </w:rPr>
  </w:style>
  <w:style w:type="character" w:customStyle="1" w:styleId="160">
    <w:name w:val="页脚 字符16"/>
    <w:link w:val="a3"/>
    <w:rsid w:val="00AF43FB"/>
    <w:rPr>
      <w:sz w:val="18"/>
      <w:szCs w:val="18"/>
    </w:rPr>
  </w:style>
  <w:style w:type="character" w:customStyle="1" w:styleId="17">
    <w:name w:val="页眉 字符17"/>
    <w:link w:val="a4"/>
    <w:qFormat/>
    <w:rsid w:val="00AF43FB"/>
    <w:rPr>
      <w:sz w:val="18"/>
      <w:szCs w:val="18"/>
    </w:rPr>
  </w:style>
  <w:style w:type="character" w:customStyle="1" w:styleId="170">
    <w:name w:val="页脚 字符17"/>
    <w:link w:val="a3"/>
    <w:rsid w:val="00AF43FB"/>
    <w:rPr>
      <w:sz w:val="18"/>
      <w:szCs w:val="18"/>
    </w:rPr>
  </w:style>
  <w:style w:type="character" w:customStyle="1" w:styleId="18">
    <w:name w:val="页眉 字符18"/>
    <w:link w:val="a4"/>
    <w:qFormat/>
    <w:rsid w:val="00AF43FB"/>
    <w:rPr>
      <w:sz w:val="18"/>
      <w:szCs w:val="18"/>
    </w:rPr>
  </w:style>
  <w:style w:type="character" w:customStyle="1" w:styleId="180">
    <w:name w:val="页脚 字符18"/>
    <w:link w:val="a3"/>
    <w:rsid w:val="00AF43FB"/>
    <w:rPr>
      <w:sz w:val="18"/>
      <w:szCs w:val="18"/>
    </w:rPr>
  </w:style>
  <w:style w:type="character" w:customStyle="1" w:styleId="19">
    <w:name w:val="页眉 字符19"/>
    <w:link w:val="a4"/>
    <w:qFormat/>
    <w:rsid w:val="00AF43FB"/>
    <w:rPr>
      <w:sz w:val="18"/>
      <w:szCs w:val="18"/>
    </w:rPr>
  </w:style>
  <w:style w:type="character" w:customStyle="1" w:styleId="190">
    <w:name w:val="页脚 字符19"/>
    <w:link w:val="a3"/>
    <w:qFormat/>
    <w:rsid w:val="00AF43FB"/>
    <w:rPr>
      <w:sz w:val="18"/>
      <w:szCs w:val="18"/>
    </w:rPr>
  </w:style>
  <w:style w:type="character" w:customStyle="1" w:styleId="200">
    <w:name w:val="页眉 字符20"/>
    <w:link w:val="a4"/>
    <w:qFormat/>
    <w:rsid w:val="00AF43FB"/>
    <w:rPr>
      <w:sz w:val="18"/>
      <w:szCs w:val="18"/>
    </w:rPr>
  </w:style>
  <w:style w:type="character" w:customStyle="1" w:styleId="201">
    <w:name w:val="页脚 字符20"/>
    <w:link w:val="a3"/>
    <w:qFormat/>
    <w:rsid w:val="00AF43FB"/>
    <w:rPr>
      <w:sz w:val="18"/>
      <w:szCs w:val="18"/>
    </w:rPr>
  </w:style>
  <w:style w:type="character" w:customStyle="1" w:styleId="21">
    <w:name w:val="页眉 字符21"/>
    <w:link w:val="a4"/>
    <w:qFormat/>
    <w:rsid w:val="00AF43FB"/>
    <w:rPr>
      <w:sz w:val="18"/>
      <w:szCs w:val="18"/>
    </w:rPr>
  </w:style>
  <w:style w:type="character" w:customStyle="1" w:styleId="210">
    <w:name w:val="页脚 字符21"/>
    <w:link w:val="a3"/>
    <w:qFormat/>
    <w:rsid w:val="00AF43FB"/>
    <w:rPr>
      <w:sz w:val="18"/>
      <w:szCs w:val="18"/>
    </w:rPr>
  </w:style>
  <w:style w:type="character" w:customStyle="1" w:styleId="22">
    <w:name w:val="页眉 字符22"/>
    <w:link w:val="a4"/>
    <w:qFormat/>
    <w:rsid w:val="00AF43FB"/>
    <w:rPr>
      <w:sz w:val="18"/>
      <w:szCs w:val="18"/>
    </w:rPr>
  </w:style>
  <w:style w:type="character" w:customStyle="1" w:styleId="220">
    <w:name w:val="页脚 字符22"/>
    <w:link w:val="a3"/>
    <w:qFormat/>
    <w:rsid w:val="00AF43FB"/>
    <w:rPr>
      <w:sz w:val="18"/>
      <w:szCs w:val="18"/>
    </w:rPr>
  </w:style>
  <w:style w:type="character" w:customStyle="1" w:styleId="23">
    <w:name w:val="页眉 字符23"/>
    <w:link w:val="a4"/>
    <w:qFormat/>
    <w:rsid w:val="00AF43FB"/>
    <w:rPr>
      <w:sz w:val="18"/>
      <w:szCs w:val="18"/>
    </w:rPr>
  </w:style>
  <w:style w:type="character" w:customStyle="1" w:styleId="230">
    <w:name w:val="页脚 字符23"/>
    <w:link w:val="a3"/>
    <w:qFormat/>
    <w:rsid w:val="00AF43FB"/>
    <w:rPr>
      <w:sz w:val="18"/>
      <w:szCs w:val="18"/>
    </w:rPr>
  </w:style>
  <w:style w:type="character" w:customStyle="1" w:styleId="24">
    <w:name w:val="页眉 字符24"/>
    <w:link w:val="a4"/>
    <w:qFormat/>
    <w:rsid w:val="00AF43FB"/>
    <w:rPr>
      <w:sz w:val="18"/>
      <w:szCs w:val="18"/>
    </w:rPr>
  </w:style>
  <w:style w:type="character" w:customStyle="1" w:styleId="240">
    <w:name w:val="页脚 字符24"/>
    <w:link w:val="a3"/>
    <w:qFormat/>
    <w:rsid w:val="00AF43FB"/>
    <w:rPr>
      <w:sz w:val="18"/>
      <w:szCs w:val="18"/>
    </w:rPr>
  </w:style>
  <w:style w:type="character" w:customStyle="1" w:styleId="25">
    <w:name w:val="页眉 字符25"/>
    <w:link w:val="a4"/>
    <w:qFormat/>
    <w:rsid w:val="00AF43FB"/>
    <w:rPr>
      <w:sz w:val="18"/>
      <w:szCs w:val="18"/>
    </w:rPr>
  </w:style>
  <w:style w:type="character" w:customStyle="1" w:styleId="250">
    <w:name w:val="页脚 字符25"/>
    <w:link w:val="a3"/>
    <w:qFormat/>
    <w:rsid w:val="00AF43FB"/>
    <w:rPr>
      <w:sz w:val="18"/>
      <w:szCs w:val="18"/>
    </w:rPr>
  </w:style>
  <w:style w:type="character" w:customStyle="1" w:styleId="26">
    <w:name w:val="页眉 字符26"/>
    <w:link w:val="a4"/>
    <w:qFormat/>
    <w:rsid w:val="00AF43FB"/>
    <w:rPr>
      <w:sz w:val="18"/>
      <w:szCs w:val="18"/>
    </w:rPr>
  </w:style>
  <w:style w:type="character" w:customStyle="1" w:styleId="260">
    <w:name w:val="页脚 字符26"/>
    <w:link w:val="a3"/>
    <w:qFormat/>
    <w:rsid w:val="00AF43FB"/>
    <w:rPr>
      <w:sz w:val="18"/>
      <w:szCs w:val="18"/>
    </w:rPr>
  </w:style>
  <w:style w:type="character" w:customStyle="1" w:styleId="27">
    <w:name w:val="页眉 字符27"/>
    <w:link w:val="a4"/>
    <w:qFormat/>
    <w:rsid w:val="00AF43FB"/>
    <w:rPr>
      <w:sz w:val="18"/>
      <w:szCs w:val="18"/>
    </w:rPr>
  </w:style>
  <w:style w:type="character" w:customStyle="1" w:styleId="270">
    <w:name w:val="页脚 字符27"/>
    <w:link w:val="a3"/>
    <w:qFormat/>
    <w:rsid w:val="00AF43FB"/>
    <w:rPr>
      <w:sz w:val="18"/>
      <w:szCs w:val="18"/>
    </w:rPr>
  </w:style>
  <w:style w:type="character" w:customStyle="1" w:styleId="28">
    <w:name w:val="页眉 字符28"/>
    <w:link w:val="a4"/>
    <w:qFormat/>
    <w:rsid w:val="00AF43FB"/>
    <w:rPr>
      <w:sz w:val="18"/>
      <w:szCs w:val="18"/>
    </w:rPr>
  </w:style>
  <w:style w:type="character" w:customStyle="1" w:styleId="280">
    <w:name w:val="页脚 字符28"/>
    <w:link w:val="a3"/>
    <w:qFormat/>
    <w:rsid w:val="00AF43FB"/>
    <w:rPr>
      <w:sz w:val="18"/>
      <w:szCs w:val="18"/>
    </w:rPr>
  </w:style>
  <w:style w:type="character" w:customStyle="1" w:styleId="29">
    <w:name w:val="页眉 字符29"/>
    <w:link w:val="a4"/>
    <w:qFormat/>
    <w:rsid w:val="00AF43FB"/>
    <w:rPr>
      <w:sz w:val="18"/>
      <w:szCs w:val="18"/>
    </w:rPr>
  </w:style>
  <w:style w:type="character" w:customStyle="1" w:styleId="290">
    <w:name w:val="页脚 字符29"/>
    <w:link w:val="a3"/>
    <w:qFormat/>
    <w:rsid w:val="00AF43FB"/>
    <w:rPr>
      <w:sz w:val="18"/>
      <w:szCs w:val="18"/>
    </w:rPr>
  </w:style>
  <w:style w:type="character" w:customStyle="1" w:styleId="300">
    <w:name w:val="页眉 字符30"/>
    <w:link w:val="a4"/>
    <w:qFormat/>
    <w:rsid w:val="00AF43FB"/>
    <w:rPr>
      <w:sz w:val="18"/>
      <w:szCs w:val="18"/>
    </w:rPr>
  </w:style>
  <w:style w:type="character" w:customStyle="1" w:styleId="301">
    <w:name w:val="页脚 字符30"/>
    <w:link w:val="a3"/>
    <w:qFormat/>
    <w:rsid w:val="00AF43FB"/>
    <w:rPr>
      <w:sz w:val="18"/>
      <w:szCs w:val="18"/>
    </w:rPr>
  </w:style>
  <w:style w:type="character" w:customStyle="1" w:styleId="31">
    <w:name w:val="页眉 字符31"/>
    <w:link w:val="a4"/>
    <w:qFormat/>
    <w:rsid w:val="00AF43FB"/>
    <w:rPr>
      <w:sz w:val="18"/>
      <w:szCs w:val="18"/>
    </w:rPr>
  </w:style>
  <w:style w:type="character" w:customStyle="1" w:styleId="310">
    <w:name w:val="页脚 字符31"/>
    <w:link w:val="a3"/>
    <w:qFormat/>
    <w:rsid w:val="00AF43FB"/>
    <w:rPr>
      <w:sz w:val="18"/>
      <w:szCs w:val="18"/>
    </w:rPr>
  </w:style>
  <w:style w:type="character" w:customStyle="1" w:styleId="32">
    <w:name w:val="页眉 字符32"/>
    <w:link w:val="a4"/>
    <w:qFormat/>
    <w:rsid w:val="00AF43FB"/>
    <w:rPr>
      <w:sz w:val="18"/>
      <w:szCs w:val="18"/>
    </w:rPr>
  </w:style>
  <w:style w:type="character" w:customStyle="1" w:styleId="320">
    <w:name w:val="页脚 字符32"/>
    <w:link w:val="a3"/>
    <w:qFormat/>
    <w:rsid w:val="00AF43FB"/>
    <w:rPr>
      <w:sz w:val="18"/>
      <w:szCs w:val="18"/>
    </w:rPr>
  </w:style>
  <w:style w:type="character" w:customStyle="1" w:styleId="33">
    <w:name w:val="页眉 字符33"/>
    <w:link w:val="a4"/>
    <w:qFormat/>
    <w:rsid w:val="00AF43FB"/>
    <w:rPr>
      <w:sz w:val="18"/>
      <w:szCs w:val="18"/>
    </w:rPr>
  </w:style>
  <w:style w:type="character" w:customStyle="1" w:styleId="330">
    <w:name w:val="页脚 字符33"/>
    <w:link w:val="a3"/>
    <w:qFormat/>
    <w:rsid w:val="00AF43FB"/>
    <w:rPr>
      <w:sz w:val="18"/>
      <w:szCs w:val="18"/>
    </w:rPr>
  </w:style>
  <w:style w:type="character" w:customStyle="1" w:styleId="34">
    <w:name w:val="页眉 字符34"/>
    <w:link w:val="a4"/>
    <w:qFormat/>
    <w:rsid w:val="00AF43FB"/>
    <w:rPr>
      <w:sz w:val="18"/>
      <w:szCs w:val="18"/>
    </w:rPr>
  </w:style>
  <w:style w:type="character" w:customStyle="1" w:styleId="340">
    <w:name w:val="页脚 字符34"/>
    <w:link w:val="a3"/>
    <w:qFormat/>
    <w:rsid w:val="00AF43FB"/>
    <w:rPr>
      <w:sz w:val="18"/>
      <w:szCs w:val="18"/>
    </w:rPr>
  </w:style>
  <w:style w:type="character" w:customStyle="1" w:styleId="35">
    <w:name w:val="页眉 字符35"/>
    <w:link w:val="a4"/>
    <w:qFormat/>
    <w:rsid w:val="00AF43FB"/>
    <w:rPr>
      <w:sz w:val="18"/>
      <w:szCs w:val="18"/>
    </w:rPr>
  </w:style>
  <w:style w:type="character" w:customStyle="1" w:styleId="350">
    <w:name w:val="页脚 字符35"/>
    <w:link w:val="a3"/>
    <w:qFormat/>
    <w:rsid w:val="00AF43FB"/>
    <w:rPr>
      <w:sz w:val="18"/>
      <w:szCs w:val="18"/>
    </w:rPr>
  </w:style>
  <w:style w:type="character" w:customStyle="1" w:styleId="36">
    <w:name w:val="页眉 字符36"/>
    <w:link w:val="a4"/>
    <w:qFormat/>
    <w:rsid w:val="00AF43FB"/>
    <w:rPr>
      <w:sz w:val="18"/>
      <w:szCs w:val="18"/>
    </w:rPr>
  </w:style>
  <w:style w:type="character" w:customStyle="1" w:styleId="360">
    <w:name w:val="页脚 字符36"/>
    <w:link w:val="a3"/>
    <w:qFormat/>
    <w:rsid w:val="00AF43FB"/>
    <w:rPr>
      <w:sz w:val="18"/>
      <w:szCs w:val="18"/>
    </w:rPr>
  </w:style>
  <w:style w:type="character" w:customStyle="1" w:styleId="37">
    <w:name w:val="页眉 字符37"/>
    <w:link w:val="a4"/>
    <w:qFormat/>
    <w:rsid w:val="00AF43FB"/>
    <w:rPr>
      <w:sz w:val="18"/>
      <w:szCs w:val="18"/>
    </w:rPr>
  </w:style>
  <w:style w:type="character" w:customStyle="1" w:styleId="370">
    <w:name w:val="页脚 字符37"/>
    <w:link w:val="a3"/>
    <w:qFormat/>
    <w:rsid w:val="00AF43FB"/>
    <w:rPr>
      <w:sz w:val="18"/>
      <w:szCs w:val="18"/>
    </w:rPr>
  </w:style>
  <w:style w:type="character" w:customStyle="1" w:styleId="38">
    <w:name w:val="页眉 字符38"/>
    <w:link w:val="a4"/>
    <w:qFormat/>
    <w:rsid w:val="00AF43FB"/>
    <w:rPr>
      <w:sz w:val="18"/>
      <w:szCs w:val="18"/>
    </w:rPr>
  </w:style>
  <w:style w:type="character" w:customStyle="1" w:styleId="380">
    <w:name w:val="页脚 字符38"/>
    <w:link w:val="a3"/>
    <w:qFormat/>
    <w:rsid w:val="00AF43FB"/>
    <w:rPr>
      <w:sz w:val="18"/>
      <w:szCs w:val="18"/>
    </w:rPr>
  </w:style>
  <w:style w:type="character" w:customStyle="1" w:styleId="39">
    <w:name w:val="页眉 字符39"/>
    <w:link w:val="a4"/>
    <w:qFormat/>
    <w:rsid w:val="00AF43FB"/>
    <w:rPr>
      <w:sz w:val="18"/>
      <w:szCs w:val="18"/>
    </w:rPr>
  </w:style>
  <w:style w:type="character" w:customStyle="1" w:styleId="390">
    <w:name w:val="页脚 字符39"/>
    <w:link w:val="a3"/>
    <w:qFormat/>
    <w:rsid w:val="00AF43FB"/>
    <w:rPr>
      <w:sz w:val="18"/>
      <w:szCs w:val="18"/>
    </w:rPr>
  </w:style>
  <w:style w:type="character" w:customStyle="1" w:styleId="400">
    <w:name w:val="页眉 字符40"/>
    <w:link w:val="a4"/>
    <w:qFormat/>
    <w:rsid w:val="00AF43FB"/>
    <w:rPr>
      <w:sz w:val="18"/>
      <w:szCs w:val="18"/>
    </w:rPr>
  </w:style>
  <w:style w:type="character" w:customStyle="1" w:styleId="401">
    <w:name w:val="页脚 字符40"/>
    <w:link w:val="a3"/>
    <w:qFormat/>
    <w:rsid w:val="00AF43FB"/>
    <w:rPr>
      <w:sz w:val="18"/>
      <w:szCs w:val="18"/>
    </w:rPr>
  </w:style>
  <w:style w:type="character" w:customStyle="1" w:styleId="41">
    <w:name w:val="页眉 字符41"/>
    <w:link w:val="a4"/>
    <w:qFormat/>
    <w:rsid w:val="00AF43FB"/>
    <w:rPr>
      <w:sz w:val="18"/>
      <w:szCs w:val="18"/>
    </w:rPr>
  </w:style>
  <w:style w:type="character" w:customStyle="1" w:styleId="410">
    <w:name w:val="页脚 字符41"/>
    <w:link w:val="a3"/>
    <w:qFormat/>
    <w:rsid w:val="00AF43FB"/>
    <w:rPr>
      <w:sz w:val="18"/>
      <w:szCs w:val="18"/>
    </w:rPr>
  </w:style>
  <w:style w:type="character" w:customStyle="1" w:styleId="42">
    <w:name w:val="页眉 字符42"/>
    <w:link w:val="a4"/>
    <w:qFormat/>
    <w:rsid w:val="00AF43FB"/>
    <w:rPr>
      <w:sz w:val="18"/>
      <w:szCs w:val="18"/>
    </w:rPr>
  </w:style>
  <w:style w:type="character" w:customStyle="1" w:styleId="420">
    <w:name w:val="页脚 字符42"/>
    <w:link w:val="a3"/>
    <w:qFormat/>
    <w:rsid w:val="00AF43FB"/>
    <w:rPr>
      <w:sz w:val="18"/>
      <w:szCs w:val="18"/>
    </w:rPr>
  </w:style>
  <w:style w:type="character" w:customStyle="1" w:styleId="43">
    <w:name w:val="页眉 字符43"/>
    <w:link w:val="a4"/>
    <w:qFormat/>
    <w:rsid w:val="00AF43FB"/>
    <w:rPr>
      <w:sz w:val="18"/>
      <w:szCs w:val="18"/>
    </w:rPr>
  </w:style>
  <w:style w:type="character" w:customStyle="1" w:styleId="430">
    <w:name w:val="页脚 字符43"/>
    <w:link w:val="a3"/>
    <w:qFormat/>
    <w:rsid w:val="00AF43FB"/>
    <w:rPr>
      <w:sz w:val="18"/>
      <w:szCs w:val="18"/>
    </w:rPr>
  </w:style>
  <w:style w:type="character" w:customStyle="1" w:styleId="44">
    <w:name w:val="页眉 字符44"/>
    <w:link w:val="a4"/>
    <w:qFormat/>
    <w:rsid w:val="00AF43FB"/>
    <w:rPr>
      <w:sz w:val="18"/>
      <w:szCs w:val="18"/>
    </w:rPr>
  </w:style>
  <w:style w:type="character" w:customStyle="1" w:styleId="440">
    <w:name w:val="页脚 字符44"/>
    <w:link w:val="a3"/>
    <w:qFormat/>
    <w:rsid w:val="00AF43FB"/>
    <w:rPr>
      <w:sz w:val="18"/>
      <w:szCs w:val="18"/>
    </w:rPr>
  </w:style>
  <w:style w:type="character" w:customStyle="1" w:styleId="45">
    <w:name w:val="页眉 字符45"/>
    <w:link w:val="a4"/>
    <w:qFormat/>
    <w:rsid w:val="00AF43FB"/>
    <w:rPr>
      <w:sz w:val="18"/>
      <w:szCs w:val="18"/>
    </w:rPr>
  </w:style>
  <w:style w:type="character" w:customStyle="1" w:styleId="450">
    <w:name w:val="页脚 字符45"/>
    <w:link w:val="a3"/>
    <w:qFormat/>
    <w:rsid w:val="00AF43FB"/>
    <w:rPr>
      <w:sz w:val="18"/>
      <w:szCs w:val="18"/>
    </w:rPr>
  </w:style>
  <w:style w:type="character" w:customStyle="1" w:styleId="46">
    <w:name w:val="页眉 字符46"/>
    <w:link w:val="a4"/>
    <w:qFormat/>
    <w:rsid w:val="00AF43FB"/>
    <w:rPr>
      <w:sz w:val="18"/>
      <w:szCs w:val="18"/>
    </w:rPr>
  </w:style>
  <w:style w:type="character" w:customStyle="1" w:styleId="460">
    <w:name w:val="页脚 字符46"/>
    <w:link w:val="a3"/>
    <w:qFormat/>
    <w:rsid w:val="00AF43FB"/>
    <w:rPr>
      <w:sz w:val="18"/>
      <w:szCs w:val="18"/>
    </w:rPr>
  </w:style>
  <w:style w:type="character" w:customStyle="1" w:styleId="47">
    <w:name w:val="页眉 字符47"/>
    <w:link w:val="a4"/>
    <w:qFormat/>
    <w:rsid w:val="00AF43FB"/>
    <w:rPr>
      <w:sz w:val="18"/>
      <w:szCs w:val="18"/>
    </w:rPr>
  </w:style>
  <w:style w:type="character" w:customStyle="1" w:styleId="470">
    <w:name w:val="页脚 字符47"/>
    <w:link w:val="a3"/>
    <w:qFormat/>
    <w:rsid w:val="00AF43FB"/>
    <w:rPr>
      <w:sz w:val="18"/>
      <w:szCs w:val="18"/>
    </w:rPr>
  </w:style>
  <w:style w:type="character" w:customStyle="1" w:styleId="48">
    <w:name w:val="页眉 字符48"/>
    <w:link w:val="a4"/>
    <w:qFormat/>
    <w:rsid w:val="00AF43FB"/>
    <w:rPr>
      <w:sz w:val="18"/>
      <w:szCs w:val="18"/>
    </w:rPr>
  </w:style>
  <w:style w:type="character" w:customStyle="1" w:styleId="480">
    <w:name w:val="页脚 字符48"/>
    <w:link w:val="a3"/>
    <w:qFormat/>
    <w:rsid w:val="00AF43FB"/>
    <w:rPr>
      <w:sz w:val="18"/>
      <w:szCs w:val="18"/>
    </w:rPr>
  </w:style>
  <w:style w:type="character" w:customStyle="1" w:styleId="49">
    <w:name w:val="页眉 字符49"/>
    <w:link w:val="a4"/>
    <w:qFormat/>
    <w:rsid w:val="00AF43FB"/>
    <w:rPr>
      <w:sz w:val="18"/>
      <w:szCs w:val="18"/>
    </w:rPr>
  </w:style>
  <w:style w:type="character" w:customStyle="1" w:styleId="490">
    <w:name w:val="页脚 字符49"/>
    <w:link w:val="a3"/>
    <w:qFormat/>
    <w:rsid w:val="00AF43FB"/>
    <w:rPr>
      <w:sz w:val="18"/>
      <w:szCs w:val="18"/>
    </w:rPr>
  </w:style>
  <w:style w:type="character" w:customStyle="1" w:styleId="500">
    <w:name w:val="页眉 字符50"/>
    <w:link w:val="a4"/>
    <w:qFormat/>
    <w:rsid w:val="00AF43FB"/>
    <w:rPr>
      <w:sz w:val="18"/>
      <w:szCs w:val="18"/>
    </w:rPr>
  </w:style>
  <w:style w:type="character" w:customStyle="1" w:styleId="501">
    <w:name w:val="页脚 字符50"/>
    <w:link w:val="a3"/>
    <w:qFormat/>
    <w:rsid w:val="00AF43FB"/>
    <w:rPr>
      <w:sz w:val="18"/>
      <w:szCs w:val="18"/>
    </w:rPr>
  </w:style>
  <w:style w:type="character" w:customStyle="1" w:styleId="51">
    <w:name w:val="页眉 字符51"/>
    <w:link w:val="a4"/>
    <w:qFormat/>
    <w:rsid w:val="00AF43FB"/>
    <w:rPr>
      <w:sz w:val="18"/>
      <w:szCs w:val="18"/>
    </w:rPr>
  </w:style>
  <w:style w:type="character" w:customStyle="1" w:styleId="510">
    <w:name w:val="页脚 字符51"/>
    <w:link w:val="a3"/>
    <w:qFormat/>
    <w:rsid w:val="00AF43FB"/>
    <w:rPr>
      <w:sz w:val="18"/>
      <w:szCs w:val="18"/>
    </w:rPr>
  </w:style>
  <w:style w:type="character" w:customStyle="1" w:styleId="52">
    <w:name w:val="页眉 字符52"/>
    <w:link w:val="a4"/>
    <w:qFormat/>
    <w:rsid w:val="00AF43FB"/>
    <w:rPr>
      <w:sz w:val="18"/>
      <w:szCs w:val="18"/>
    </w:rPr>
  </w:style>
  <w:style w:type="character" w:customStyle="1" w:styleId="520">
    <w:name w:val="页脚 字符52"/>
    <w:link w:val="a3"/>
    <w:qFormat/>
    <w:rsid w:val="00AF43FB"/>
    <w:rPr>
      <w:sz w:val="18"/>
      <w:szCs w:val="18"/>
    </w:rPr>
  </w:style>
  <w:style w:type="character" w:customStyle="1" w:styleId="53">
    <w:name w:val="页眉 字符53"/>
    <w:link w:val="a4"/>
    <w:qFormat/>
    <w:rsid w:val="00AF43FB"/>
    <w:rPr>
      <w:sz w:val="18"/>
      <w:szCs w:val="18"/>
    </w:rPr>
  </w:style>
  <w:style w:type="character" w:customStyle="1" w:styleId="530">
    <w:name w:val="页脚 字符53"/>
    <w:link w:val="a3"/>
    <w:qFormat/>
    <w:rsid w:val="00AF43FB"/>
    <w:rPr>
      <w:sz w:val="18"/>
      <w:szCs w:val="18"/>
    </w:rPr>
  </w:style>
  <w:style w:type="character" w:customStyle="1" w:styleId="54">
    <w:name w:val="页眉 字符54"/>
    <w:link w:val="a4"/>
    <w:qFormat/>
    <w:rsid w:val="00AF43FB"/>
    <w:rPr>
      <w:sz w:val="18"/>
      <w:szCs w:val="18"/>
    </w:rPr>
  </w:style>
  <w:style w:type="character" w:customStyle="1" w:styleId="540">
    <w:name w:val="页脚 字符54"/>
    <w:link w:val="a3"/>
    <w:qFormat/>
    <w:rsid w:val="00AF43FB"/>
    <w:rPr>
      <w:sz w:val="18"/>
      <w:szCs w:val="18"/>
    </w:rPr>
  </w:style>
  <w:style w:type="character" w:customStyle="1" w:styleId="55">
    <w:name w:val="页眉 字符55"/>
    <w:link w:val="a4"/>
    <w:qFormat/>
    <w:rsid w:val="00AF43FB"/>
    <w:rPr>
      <w:sz w:val="18"/>
      <w:szCs w:val="18"/>
    </w:rPr>
  </w:style>
  <w:style w:type="character" w:customStyle="1" w:styleId="550">
    <w:name w:val="页脚 字符55"/>
    <w:link w:val="a3"/>
    <w:qFormat/>
    <w:rsid w:val="00AF43FB"/>
    <w:rPr>
      <w:sz w:val="18"/>
      <w:szCs w:val="18"/>
    </w:rPr>
  </w:style>
  <w:style w:type="character" w:customStyle="1" w:styleId="56">
    <w:name w:val="页眉 字符56"/>
    <w:link w:val="a4"/>
    <w:qFormat/>
    <w:rsid w:val="00AF43FB"/>
    <w:rPr>
      <w:sz w:val="18"/>
      <w:szCs w:val="18"/>
    </w:rPr>
  </w:style>
  <w:style w:type="character" w:customStyle="1" w:styleId="560">
    <w:name w:val="页脚 字符56"/>
    <w:link w:val="a3"/>
    <w:qFormat/>
    <w:rsid w:val="00AF43FB"/>
    <w:rPr>
      <w:sz w:val="18"/>
      <w:szCs w:val="18"/>
    </w:rPr>
  </w:style>
  <w:style w:type="character" w:customStyle="1" w:styleId="57">
    <w:name w:val="页眉 字符57"/>
    <w:link w:val="a4"/>
    <w:qFormat/>
    <w:rsid w:val="00AF43FB"/>
    <w:rPr>
      <w:sz w:val="18"/>
      <w:szCs w:val="18"/>
    </w:rPr>
  </w:style>
  <w:style w:type="character" w:customStyle="1" w:styleId="570">
    <w:name w:val="页脚 字符57"/>
    <w:link w:val="a3"/>
    <w:qFormat/>
    <w:rsid w:val="00AF43FB"/>
    <w:rPr>
      <w:sz w:val="18"/>
      <w:szCs w:val="18"/>
    </w:rPr>
  </w:style>
  <w:style w:type="character" w:customStyle="1" w:styleId="58">
    <w:name w:val="页眉 字符58"/>
    <w:link w:val="a4"/>
    <w:qFormat/>
    <w:rsid w:val="00AF43FB"/>
    <w:rPr>
      <w:sz w:val="18"/>
      <w:szCs w:val="18"/>
    </w:rPr>
  </w:style>
  <w:style w:type="character" w:customStyle="1" w:styleId="580">
    <w:name w:val="页脚 字符58"/>
    <w:link w:val="a3"/>
    <w:qFormat/>
    <w:rsid w:val="00AF43FB"/>
    <w:rPr>
      <w:sz w:val="18"/>
      <w:szCs w:val="18"/>
    </w:rPr>
  </w:style>
  <w:style w:type="character" w:customStyle="1" w:styleId="59">
    <w:name w:val="页眉 字符59"/>
    <w:link w:val="a4"/>
    <w:qFormat/>
    <w:rsid w:val="00AF43FB"/>
    <w:rPr>
      <w:sz w:val="18"/>
      <w:szCs w:val="18"/>
    </w:rPr>
  </w:style>
  <w:style w:type="character" w:customStyle="1" w:styleId="590">
    <w:name w:val="页脚 字符59"/>
    <w:link w:val="a3"/>
    <w:qFormat/>
    <w:rsid w:val="00AF43FB"/>
    <w:rPr>
      <w:sz w:val="18"/>
      <w:szCs w:val="18"/>
    </w:rPr>
  </w:style>
  <w:style w:type="character" w:customStyle="1" w:styleId="600">
    <w:name w:val="页眉 字符60"/>
    <w:link w:val="a4"/>
    <w:qFormat/>
    <w:rsid w:val="00AF43FB"/>
    <w:rPr>
      <w:sz w:val="18"/>
      <w:szCs w:val="18"/>
    </w:rPr>
  </w:style>
  <w:style w:type="character" w:customStyle="1" w:styleId="601">
    <w:name w:val="页脚 字符60"/>
    <w:link w:val="a3"/>
    <w:qFormat/>
    <w:rsid w:val="00AF43FB"/>
    <w:rPr>
      <w:sz w:val="18"/>
      <w:szCs w:val="18"/>
    </w:rPr>
  </w:style>
  <w:style w:type="character" w:customStyle="1" w:styleId="61">
    <w:name w:val="页眉 字符61"/>
    <w:link w:val="a4"/>
    <w:qFormat/>
    <w:rsid w:val="00AF43FB"/>
    <w:rPr>
      <w:sz w:val="18"/>
      <w:szCs w:val="18"/>
    </w:rPr>
  </w:style>
  <w:style w:type="character" w:customStyle="1" w:styleId="610">
    <w:name w:val="页脚 字符61"/>
    <w:link w:val="a3"/>
    <w:qFormat/>
    <w:rsid w:val="00AF43FB"/>
    <w:rPr>
      <w:sz w:val="18"/>
      <w:szCs w:val="18"/>
    </w:rPr>
  </w:style>
  <w:style w:type="character" w:customStyle="1" w:styleId="62">
    <w:name w:val="页眉 字符62"/>
    <w:link w:val="a4"/>
    <w:qFormat/>
    <w:rsid w:val="00AF43FB"/>
    <w:rPr>
      <w:sz w:val="18"/>
      <w:szCs w:val="18"/>
    </w:rPr>
  </w:style>
  <w:style w:type="character" w:customStyle="1" w:styleId="620">
    <w:name w:val="页脚 字符62"/>
    <w:link w:val="a3"/>
    <w:qFormat/>
    <w:rsid w:val="00AF43FB"/>
    <w:rPr>
      <w:sz w:val="18"/>
      <w:szCs w:val="18"/>
    </w:rPr>
  </w:style>
  <w:style w:type="character" w:customStyle="1" w:styleId="63">
    <w:name w:val="页眉 字符63"/>
    <w:link w:val="a4"/>
    <w:qFormat/>
    <w:rsid w:val="00AF43FB"/>
    <w:rPr>
      <w:sz w:val="18"/>
      <w:szCs w:val="18"/>
    </w:rPr>
  </w:style>
  <w:style w:type="character" w:customStyle="1" w:styleId="630">
    <w:name w:val="页脚 字符63"/>
    <w:link w:val="a3"/>
    <w:qFormat/>
    <w:rsid w:val="00AF43FB"/>
    <w:rPr>
      <w:sz w:val="18"/>
      <w:szCs w:val="18"/>
    </w:rPr>
  </w:style>
  <w:style w:type="character" w:customStyle="1" w:styleId="64">
    <w:name w:val="页眉 字符64"/>
    <w:link w:val="a4"/>
    <w:qFormat/>
    <w:rsid w:val="00AF43FB"/>
    <w:rPr>
      <w:sz w:val="18"/>
      <w:szCs w:val="18"/>
    </w:rPr>
  </w:style>
  <w:style w:type="character" w:customStyle="1" w:styleId="640">
    <w:name w:val="页脚 字符64"/>
    <w:link w:val="a3"/>
    <w:qFormat/>
    <w:rsid w:val="00AF43FB"/>
    <w:rPr>
      <w:sz w:val="18"/>
      <w:szCs w:val="18"/>
    </w:rPr>
  </w:style>
  <w:style w:type="character" w:customStyle="1" w:styleId="65">
    <w:name w:val="页眉 字符65"/>
    <w:link w:val="a4"/>
    <w:qFormat/>
    <w:rsid w:val="00AF43FB"/>
    <w:rPr>
      <w:sz w:val="18"/>
      <w:szCs w:val="18"/>
    </w:rPr>
  </w:style>
  <w:style w:type="character" w:customStyle="1" w:styleId="650">
    <w:name w:val="页脚 字符65"/>
    <w:link w:val="a3"/>
    <w:qFormat/>
    <w:rsid w:val="00AF43FB"/>
    <w:rPr>
      <w:sz w:val="18"/>
      <w:szCs w:val="18"/>
    </w:rPr>
  </w:style>
  <w:style w:type="character" w:customStyle="1" w:styleId="66">
    <w:name w:val="页眉 字符66"/>
    <w:link w:val="a4"/>
    <w:qFormat/>
    <w:rsid w:val="00AF43FB"/>
    <w:rPr>
      <w:sz w:val="18"/>
      <w:szCs w:val="18"/>
    </w:rPr>
  </w:style>
  <w:style w:type="character" w:customStyle="1" w:styleId="660">
    <w:name w:val="页脚 字符66"/>
    <w:link w:val="a3"/>
    <w:qFormat/>
    <w:rsid w:val="00AF43FB"/>
    <w:rPr>
      <w:sz w:val="18"/>
      <w:szCs w:val="18"/>
    </w:rPr>
  </w:style>
  <w:style w:type="character" w:customStyle="1" w:styleId="67">
    <w:name w:val="页眉 字符67"/>
    <w:link w:val="a4"/>
    <w:qFormat/>
    <w:rsid w:val="00AF43FB"/>
    <w:rPr>
      <w:sz w:val="18"/>
      <w:szCs w:val="18"/>
    </w:rPr>
  </w:style>
  <w:style w:type="character" w:customStyle="1" w:styleId="670">
    <w:name w:val="页脚 字符67"/>
    <w:link w:val="a3"/>
    <w:qFormat/>
    <w:rsid w:val="00AF43FB"/>
    <w:rPr>
      <w:sz w:val="18"/>
      <w:szCs w:val="18"/>
    </w:rPr>
  </w:style>
  <w:style w:type="character" w:customStyle="1" w:styleId="68">
    <w:name w:val="页眉 字符68"/>
    <w:link w:val="a4"/>
    <w:qFormat/>
    <w:rsid w:val="00AF43FB"/>
    <w:rPr>
      <w:sz w:val="18"/>
      <w:szCs w:val="18"/>
    </w:rPr>
  </w:style>
  <w:style w:type="character" w:customStyle="1" w:styleId="680">
    <w:name w:val="页脚 字符68"/>
    <w:link w:val="a3"/>
    <w:qFormat/>
    <w:rsid w:val="00AF43FB"/>
    <w:rPr>
      <w:sz w:val="18"/>
      <w:szCs w:val="18"/>
    </w:rPr>
  </w:style>
  <w:style w:type="character" w:customStyle="1" w:styleId="69">
    <w:name w:val="页眉 字符69"/>
    <w:link w:val="a4"/>
    <w:qFormat/>
    <w:rsid w:val="00AF43FB"/>
    <w:rPr>
      <w:sz w:val="18"/>
      <w:szCs w:val="18"/>
    </w:rPr>
  </w:style>
  <w:style w:type="character" w:customStyle="1" w:styleId="690">
    <w:name w:val="页脚 字符69"/>
    <w:link w:val="a3"/>
    <w:qFormat/>
    <w:rsid w:val="00AF43FB"/>
    <w:rPr>
      <w:sz w:val="18"/>
      <w:szCs w:val="18"/>
    </w:rPr>
  </w:style>
  <w:style w:type="character" w:customStyle="1" w:styleId="700">
    <w:name w:val="页眉 字符70"/>
    <w:link w:val="a4"/>
    <w:qFormat/>
    <w:rsid w:val="00AF43FB"/>
    <w:rPr>
      <w:sz w:val="18"/>
      <w:szCs w:val="18"/>
    </w:rPr>
  </w:style>
  <w:style w:type="character" w:customStyle="1" w:styleId="701">
    <w:name w:val="页脚 字符70"/>
    <w:link w:val="a3"/>
    <w:qFormat/>
    <w:rsid w:val="00AF43FB"/>
    <w:rPr>
      <w:sz w:val="18"/>
      <w:szCs w:val="18"/>
    </w:rPr>
  </w:style>
  <w:style w:type="character" w:customStyle="1" w:styleId="71">
    <w:name w:val="页眉 字符71"/>
    <w:link w:val="a4"/>
    <w:qFormat/>
    <w:rsid w:val="00AF43FB"/>
    <w:rPr>
      <w:sz w:val="18"/>
      <w:szCs w:val="18"/>
    </w:rPr>
  </w:style>
  <w:style w:type="character" w:customStyle="1" w:styleId="710">
    <w:name w:val="页脚 字符71"/>
    <w:link w:val="a3"/>
    <w:qFormat/>
    <w:rsid w:val="00AF43FB"/>
    <w:rPr>
      <w:sz w:val="18"/>
      <w:szCs w:val="18"/>
    </w:rPr>
  </w:style>
  <w:style w:type="character" w:customStyle="1" w:styleId="72">
    <w:name w:val="页眉 字符72"/>
    <w:link w:val="a4"/>
    <w:qFormat/>
    <w:rsid w:val="00AF43FB"/>
    <w:rPr>
      <w:sz w:val="18"/>
      <w:szCs w:val="18"/>
    </w:rPr>
  </w:style>
  <w:style w:type="character" w:customStyle="1" w:styleId="720">
    <w:name w:val="页脚 字符72"/>
    <w:link w:val="a3"/>
    <w:qFormat/>
    <w:rsid w:val="00AF43FB"/>
    <w:rPr>
      <w:sz w:val="18"/>
      <w:szCs w:val="18"/>
    </w:rPr>
  </w:style>
  <w:style w:type="character" w:customStyle="1" w:styleId="73">
    <w:name w:val="页眉 字符73"/>
    <w:link w:val="a4"/>
    <w:qFormat/>
    <w:rsid w:val="00AF43FB"/>
    <w:rPr>
      <w:sz w:val="18"/>
      <w:szCs w:val="18"/>
    </w:rPr>
  </w:style>
  <w:style w:type="character" w:customStyle="1" w:styleId="730">
    <w:name w:val="页脚 字符73"/>
    <w:link w:val="a3"/>
    <w:qFormat/>
    <w:rsid w:val="00AF43FB"/>
    <w:rPr>
      <w:sz w:val="18"/>
      <w:szCs w:val="18"/>
    </w:rPr>
  </w:style>
  <w:style w:type="character" w:customStyle="1" w:styleId="74">
    <w:name w:val="页眉 字符74"/>
    <w:link w:val="a4"/>
    <w:qFormat/>
    <w:rsid w:val="00AF43FB"/>
    <w:rPr>
      <w:sz w:val="18"/>
      <w:szCs w:val="18"/>
    </w:rPr>
  </w:style>
  <w:style w:type="character" w:customStyle="1" w:styleId="740">
    <w:name w:val="页脚 字符74"/>
    <w:link w:val="a3"/>
    <w:qFormat/>
    <w:rsid w:val="00AF43FB"/>
    <w:rPr>
      <w:sz w:val="18"/>
      <w:szCs w:val="18"/>
    </w:rPr>
  </w:style>
  <w:style w:type="character" w:customStyle="1" w:styleId="75">
    <w:name w:val="页眉 字符75"/>
    <w:link w:val="a4"/>
    <w:qFormat/>
    <w:rsid w:val="00AF43FB"/>
    <w:rPr>
      <w:sz w:val="18"/>
      <w:szCs w:val="18"/>
    </w:rPr>
  </w:style>
  <w:style w:type="character" w:customStyle="1" w:styleId="750">
    <w:name w:val="页脚 字符75"/>
    <w:link w:val="a3"/>
    <w:qFormat/>
    <w:rsid w:val="00AF43FB"/>
    <w:rPr>
      <w:sz w:val="18"/>
      <w:szCs w:val="18"/>
    </w:rPr>
  </w:style>
  <w:style w:type="character" w:customStyle="1" w:styleId="76">
    <w:name w:val="页眉 字符76"/>
    <w:link w:val="a4"/>
    <w:qFormat/>
    <w:rsid w:val="00AF43FB"/>
    <w:rPr>
      <w:sz w:val="18"/>
      <w:szCs w:val="18"/>
    </w:rPr>
  </w:style>
  <w:style w:type="character" w:customStyle="1" w:styleId="760">
    <w:name w:val="页脚 字符76"/>
    <w:link w:val="a3"/>
    <w:qFormat/>
    <w:rsid w:val="00AF43FB"/>
    <w:rPr>
      <w:sz w:val="18"/>
      <w:szCs w:val="18"/>
    </w:rPr>
  </w:style>
  <w:style w:type="character" w:customStyle="1" w:styleId="77">
    <w:name w:val="页眉 字符77"/>
    <w:link w:val="a4"/>
    <w:qFormat/>
    <w:rsid w:val="00AF43FB"/>
    <w:rPr>
      <w:sz w:val="18"/>
      <w:szCs w:val="18"/>
    </w:rPr>
  </w:style>
  <w:style w:type="character" w:customStyle="1" w:styleId="770">
    <w:name w:val="页脚 字符77"/>
    <w:link w:val="a3"/>
    <w:qFormat/>
    <w:rsid w:val="00AF43FB"/>
    <w:rPr>
      <w:sz w:val="18"/>
      <w:szCs w:val="18"/>
    </w:rPr>
  </w:style>
  <w:style w:type="character" w:customStyle="1" w:styleId="78">
    <w:name w:val="页眉 字符78"/>
    <w:link w:val="a4"/>
    <w:qFormat/>
    <w:rsid w:val="00AF43FB"/>
    <w:rPr>
      <w:sz w:val="18"/>
      <w:szCs w:val="18"/>
    </w:rPr>
  </w:style>
  <w:style w:type="character" w:customStyle="1" w:styleId="780">
    <w:name w:val="页脚 字符78"/>
    <w:link w:val="a3"/>
    <w:qFormat/>
    <w:rsid w:val="00AF43FB"/>
    <w:rPr>
      <w:sz w:val="18"/>
      <w:szCs w:val="18"/>
    </w:rPr>
  </w:style>
  <w:style w:type="character" w:customStyle="1" w:styleId="79">
    <w:name w:val="页眉 字符79"/>
    <w:link w:val="a4"/>
    <w:qFormat/>
    <w:rsid w:val="00AF43FB"/>
    <w:rPr>
      <w:sz w:val="18"/>
      <w:szCs w:val="18"/>
    </w:rPr>
  </w:style>
  <w:style w:type="character" w:customStyle="1" w:styleId="790">
    <w:name w:val="页脚 字符79"/>
    <w:link w:val="a3"/>
    <w:qFormat/>
    <w:rsid w:val="00AF43FB"/>
    <w:rPr>
      <w:sz w:val="18"/>
      <w:szCs w:val="18"/>
    </w:rPr>
  </w:style>
  <w:style w:type="character" w:customStyle="1" w:styleId="800">
    <w:name w:val="页眉 字符80"/>
    <w:link w:val="a4"/>
    <w:qFormat/>
    <w:rsid w:val="00AF43FB"/>
    <w:rPr>
      <w:sz w:val="18"/>
      <w:szCs w:val="18"/>
    </w:rPr>
  </w:style>
  <w:style w:type="character" w:customStyle="1" w:styleId="801">
    <w:name w:val="页脚 字符80"/>
    <w:link w:val="a3"/>
    <w:qFormat/>
    <w:rsid w:val="00AF43FB"/>
    <w:rPr>
      <w:sz w:val="18"/>
      <w:szCs w:val="18"/>
    </w:rPr>
  </w:style>
  <w:style w:type="character" w:customStyle="1" w:styleId="81">
    <w:name w:val="页眉 字符81"/>
    <w:link w:val="a4"/>
    <w:qFormat/>
    <w:rsid w:val="00AF43FB"/>
    <w:rPr>
      <w:sz w:val="18"/>
      <w:szCs w:val="18"/>
    </w:rPr>
  </w:style>
  <w:style w:type="character" w:customStyle="1" w:styleId="810">
    <w:name w:val="页脚 字符81"/>
    <w:link w:val="a3"/>
    <w:qFormat/>
    <w:rsid w:val="00AF43FB"/>
    <w:rPr>
      <w:sz w:val="18"/>
      <w:szCs w:val="18"/>
    </w:rPr>
  </w:style>
  <w:style w:type="character" w:customStyle="1" w:styleId="Char0">
    <w:name w:val="页眉 Char"/>
    <w:link w:val="a4"/>
    <w:qFormat/>
    <w:rsid w:val="00AF43FB"/>
    <w:rPr>
      <w:sz w:val="18"/>
      <w:szCs w:val="18"/>
    </w:rPr>
  </w:style>
  <w:style w:type="character" w:customStyle="1" w:styleId="Char">
    <w:name w:val="页脚 Char"/>
    <w:link w:val="a3"/>
    <w:rsid w:val="00AF43F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5172</Words>
  <Characters>29486</Characters>
  <Application>Microsoft Office Word</Application>
  <DocSecurity>0</DocSecurity>
  <Lines>245</Lines>
  <Paragraphs>69</Paragraphs>
  <ScaleCrop>false</ScaleCrop>
  <Company>Microsoft</Company>
  <LinksUpToDate>false</LinksUpToDate>
  <CharactersWithSpaces>34589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杨行</dc:creator>
  <cp:lastModifiedBy>朱菲菲</cp:lastModifiedBy>
  <cp:revision>3</cp:revision>
  <dcterms:created xsi:type="dcterms:W3CDTF">2018-07-25T08:55:00Z</dcterms:created>
  <dcterms:modified xsi:type="dcterms:W3CDTF">2019-09-17T01:44:00Z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