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微软雅黑" w:hAnsi="微软雅黑" w:eastAsia="微软雅黑" w:cs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2020年研究生入学考试部分考试科目变更公告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center"/>
        <w:rPr>
          <w:rFonts w:ascii="微软雅黑" w:hAnsi="微软雅黑" w:eastAsia="微软雅黑" w:cs="微软雅黑"/>
          <w:color w:val="999999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sz w:val="18"/>
          <w:szCs w:val="18"/>
          <w:bdr w:val="none" w:color="auto" w:sz="0" w:space="0"/>
        </w:rPr>
        <w:t>发布日期：2019-07-12|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43"/>
          <w:szCs w:val="43"/>
          <w:bdr w:val="none" w:color="auto" w:sz="0" w:space="0"/>
          <w:lang w:val="en-US" w:eastAsia="zh-CN" w:bidi="ar"/>
        </w:rPr>
        <w:t>特别提醒：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 2020年硕士研究生入学考试我院部分学科考试科目调整如下：环境科学：高等数学调整为数学二；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土地资源管理：外语考试科目为英语一。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right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环境与测绘学院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/>
        <w:jc w:val="right"/>
        <w:rPr>
          <w:rFonts w:hint="eastAsia" w:ascii="微软雅黑" w:hAnsi="微软雅黑" w:eastAsia="微软雅黑" w:cs="微软雅黑"/>
          <w:color w:val="333333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二〇一九年七月十二日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B6023"/>
    <w:rsid w:val="714B6023"/>
    <w:rsid w:val="7D2B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2019-07-17T06:33:00Z</dcterms:created>
  <dc:creator>何丽丽</dc:creator>
  <cp:lastModifiedBy>何丽丽</cp:lastModifiedBy>
  <dcterms:modified xsi:type="dcterms:W3CDTF">2019-07-17T06:35:52Z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